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75C" w:rsidRDefault="0033675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3675C" w:rsidRDefault="0033675C">
      <w:pPr>
        <w:pStyle w:val="ConsPlusNormal"/>
        <w:outlineLvl w:val="0"/>
      </w:pPr>
    </w:p>
    <w:p w:rsidR="0033675C" w:rsidRDefault="0033675C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33675C" w:rsidRDefault="0033675C">
      <w:pPr>
        <w:pStyle w:val="ConsPlusTitle"/>
        <w:jc w:val="center"/>
      </w:pPr>
    </w:p>
    <w:p w:rsidR="0033675C" w:rsidRDefault="0033675C">
      <w:pPr>
        <w:pStyle w:val="ConsPlusTitle"/>
        <w:jc w:val="center"/>
      </w:pPr>
      <w:r>
        <w:t>ПОСТАНОВЛЕНИЕ</w:t>
      </w:r>
    </w:p>
    <w:p w:rsidR="0033675C" w:rsidRDefault="0033675C">
      <w:pPr>
        <w:pStyle w:val="ConsPlusTitle"/>
        <w:jc w:val="center"/>
      </w:pPr>
      <w:r>
        <w:t>от 25 апреля 2016 г. N 116-пп</w:t>
      </w:r>
    </w:p>
    <w:p w:rsidR="0033675C" w:rsidRDefault="0033675C">
      <w:pPr>
        <w:pStyle w:val="ConsPlusTitle"/>
        <w:jc w:val="center"/>
      </w:pPr>
    </w:p>
    <w:p w:rsidR="0033675C" w:rsidRDefault="0033675C">
      <w:pPr>
        <w:pStyle w:val="ConsPlusTitle"/>
        <w:jc w:val="center"/>
      </w:pPr>
      <w:r>
        <w:t>ОБ УТВЕРЖДЕНИИ ПРАВИЛ ОПРЕДЕЛЕНИЯ ТРЕБОВАНИЙ К ЗАКУПАЕМЫМ</w:t>
      </w:r>
    </w:p>
    <w:p w:rsidR="0033675C" w:rsidRDefault="0033675C">
      <w:pPr>
        <w:pStyle w:val="ConsPlusTitle"/>
        <w:jc w:val="center"/>
      </w:pPr>
      <w:r>
        <w:t>ОРГАНАМИ ИСПОЛНИТЕЛЬНОЙ ВЛАСТИ, ГОСУДАРСТВЕННЫМИ ОРГАНАМИ</w:t>
      </w:r>
    </w:p>
    <w:p w:rsidR="0033675C" w:rsidRDefault="0033675C">
      <w:pPr>
        <w:pStyle w:val="ConsPlusTitle"/>
        <w:jc w:val="center"/>
      </w:pPr>
      <w:r>
        <w:t>ОБЛАСТИ, ТЕРРИТОРИАЛЬНЫМ ФОНДОМ ОБЯЗАТЕЛЬНОГО МЕДИЦИНСКОГО</w:t>
      </w:r>
    </w:p>
    <w:p w:rsidR="0033675C" w:rsidRDefault="0033675C">
      <w:pPr>
        <w:pStyle w:val="ConsPlusTitle"/>
        <w:jc w:val="center"/>
      </w:pPr>
      <w:r>
        <w:t>СТРАХОВАНИЯ БЕЛГОРОДСКОЙ ОБЛАСТИ И ПОДВЕДОМСТВЕННЫМИ ИМ</w:t>
      </w:r>
    </w:p>
    <w:p w:rsidR="0033675C" w:rsidRDefault="0033675C">
      <w:pPr>
        <w:pStyle w:val="ConsPlusTitle"/>
        <w:jc w:val="center"/>
      </w:pPr>
      <w:r>
        <w:t>КАЗЕННЫМИ И БЮДЖЕТНЫМИ УЧРЕЖДЕНИЯМИ ОТДЕЛЬНЫМ ВИДАМ</w:t>
      </w:r>
    </w:p>
    <w:p w:rsidR="0033675C" w:rsidRDefault="0033675C">
      <w:pPr>
        <w:pStyle w:val="ConsPlusTitle"/>
        <w:jc w:val="center"/>
      </w:pPr>
      <w:r>
        <w:t>ТОВАРОВ, РАБОТ, УСЛУГ (В ТОМ ЧИСЛЕ ПРЕДЕЛЬНЫХ</w:t>
      </w:r>
    </w:p>
    <w:p w:rsidR="0033675C" w:rsidRDefault="0033675C">
      <w:pPr>
        <w:pStyle w:val="ConsPlusTitle"/>
        <w:jc w:val="center"/>
      </w:pPr>
      <w:r>
        <w:t>ЦЕН ТОВАРОВ, РАБОТ, УСЛУГ)</w:t>
      </w: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4 статьи 19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Белгородской области постановляет:</w:t>
      </w: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определения требований к закупаемым органами исполнительной власти, государственными органами области, территориальным фондом обязательного медицинского страхования Белгородской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 (далее - Правила).</w:t>
      </w: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  <w:r>
        <w:t xml:space="preserve">2. Управлению государственного заказа и лицензирования Белгородской области (Бондарев И.И.) разместить </w:t>
      </w:r>
      <w:hyperlink w:anchor="P38" w:history="1">
        <w:r>
          <w:rPr>
            <w:color w:val="0000FF"/>
          </w:rPr>
          <w:t>Правила</w:t>
        </w:r>
      </w:hyperlink>
      <w:r>
        <w:t xml:space="preserve"> на официальном сайте Российской Федерации в единой информационной системе в сфере закупок.</w:t>
      </w: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  <w:r>
        <w:t>3. Рекомендовать администрациям муниципальных районов и городских округов утвердить Правила определения требований к закупаемым муниципальными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услуг).</w:t>
      </w: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  <w:r>
        <w:t>4. Контроль за исполнением постановления возложить на департамент финансов и бюджетной политики Белгородской области (Боровик В.Ф.) и управление государственного заказа и лицензирования Белгородской области (Бондарев И.И.).</w:t>
      </w: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  <w:r>
        <w:t>5. Настоящее постановление вступает в силу через 10 дней после официального опубликования.</w:t>
      </w: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jc w:val="right"/>
      </w:pPr>
      <w:r>
        <w:t>Губернатор Белгородской области</w:t>
      </w:r>
    </w:p>
    <w:p w:rsidR="0033675C" w:rsidRDefault="0033675C">
      <w:pPr>
        <w:pStyle w:val="ConsPlusNormal"/>
        <w:jc w:val="right"/>
      </w:pPr>
      <w:r>
        <w:t>Е.САВЧЕНКО</w:t>
      </w:r>
    </w:p>
    <w:p w:rsidR="0033675C" w:rsidRDefault="0033675C">
      <w:pPr>
        <w:pStyle w:val="ConsPlusNormal"/>
        <w:jc w:val="right"/>
      </w:pPr>
    </w:p>
    <w:p w:rsidR="0033675C" w:rsidRDefault="0033675C">
      <w:pPr>
        <w:pStyle w:val="ConsPlusNormal"/>
        <w:jc w:val="right"/>
      </w:pPr>
    </w:p>
    <w:p w:rsidR="0033675C" w:rsidRDefault="0033675C">
      <w:pPr>
        <w:pStyle w:val="ConsPlusNormal"/>
        <w:jc w:val="right"/>
      </w:pPr>
    </w:p>
    <w:p w:rsidR="0033675C" w:rsidRDefault="0033675C">
      <w:pPr>
        <w:pStyle w:val="ConsPlusNormal"/>
        <w:jc w:val="right"/>
      </w:pPr>
    </w:p>
    <w:p w:rsidR="0033675C" w:rsidRDefault="0033675C">
      <w:pPr>
        <w:pStyle w:val="ConsPlusNormal"/>
        <w:jc w:val="right"/>
      </w:pPr>
    </w:p>
    <w:p w:rsidR="0033675C" w:rsidRDefault="0033675C">
      <w:pPr>
        <w:pStyle w:val="ConsPlusNormal"/>
        <w:jc w:val="right"/>
        <w:outlineLvl w:val="0"/>
      </w:pPr>
      <w:r>
        <w:t>Утверждены</w:t>
      </w:r>
    </w:p>
    <w:p w:rsidR="0033675C" w:rsidRDefault="0033675C">
      <w:pPr>
        <w:pStyle w:val="ConsPlusNormal"/>
        <w:jc w:val="right"/>
      </w:pPr>
      <w:r>
        <w:t>постановлением</w:t>
      </w:r>
    </w:p>
    <w:p w:rsidR="0033675C" w:rsidRDefault="0033675C">
      <w:pPr>
        <w:pStyle w:val="ConsPlusNormal"/>
        <w:jc w:val="right"/>
      </w:pPr>
      <w:r>
        <w:t>Правительства Белгородской области</w:t>
      </w:r>
    </w:p>
    <w:p w:rsidR="0033675C" w:rsidRDefault="0033675C">
      <w:pPr>
        <w:pStyle w:val="ConsPlusNormal"/>
        <w:jc w:val="right"/>
      </w:pPr>
      <w:r>
        <w:t>от 25 апреля 2016 года N 116-пп</w:t>
      </w: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Title"/>
        <w:jc w:val="center"/>
      </w:pPr>
      <w:bookmarkStart w:id="0" w:name="P38"/>
      <w:bookmarkEnd w:id="0"/>
      <w:r>
        <w:lastRenderedPageBreak/>
        <w:t>ПРАВИЛА</w:t>
      </w:r>
    </w:p>
    <w:p w:rsidR="0033675C" w:rsidRDefault="0033675C">
      <w:pPr>
        <w:pStyle w:val="ConsPlusTitle"/>
        <w:jc w:val="center"/>
      </w:pPr>
      <w:r>
        <w:t>ОПРЕДЕЛЕНИЯ ТРЕБОВАНИЙ К ЗАКУПАЕМЫМ ОРГАНАМИ ИСПОЛНИТЕЛЬНОЙ</w:t>
      </w:r>
    </w:p>
    <w:p w:rsidR="0033675C" w:rsidRDefault="0033675C">
      <w:pPr>
        <w:pStyle w:val="ConsPlusTitle"/>
        <w:jc w:val="center"/>
      </w:pPr>
      <w:r>
        <w:t>ВЛАСТИ, ГОСУДАРСТВЕННЫМИ ОРГАНАМИ ОБЛАСТИ, ТЕРРИТОРИАЛЬНЫМ</w:t>
      </w:r>
    </w:p>
    <w:p w:rsidR="0033675C" w:rsidRDefault="0033675C">
      <w:pPr>
        <w:pStyle w:val="ConsPlusTitle"/>
        <w:jc w:val="center"/>
      </w:pPr>
      <w:r>
        <w:t>ФОНДОМ ОБЯЗАТЕЛЬНОГО МЕДИЦИНСКОГО СТРАХОВАНИЯ БЕЛГОРОДСКОЙ</w:t>
      </w:r>
    </w:p>
    <w:p w:rsidR="0033675C" w:rsidRDefault="0033675C">
      <w:pPr>
        <w:pStyle w:val="ConsPlusTitle"/>
        <w:jc w:val="center"/>
      </w:pPr>
      <w:r>
        <w:t>ОБЛАСТИ И ПОДВЕДОМСТВЕННЫМИ ИМ КАЗЕННЫМИ И БЮДЖЕТНЫМИ</w:t>
      </w:r>
    </w:p>
    <w:p w:rsidR="0033675C" w:rsidRDefault="0033675C">
      <w:pPr>
        <w:pStyle w:val="ConsPlusTitle"/>
        <w:jc w:val="center"/>
      </w:pPr>
      <w:r>
        <w:t>УЧРЕЖДЕНИЯМИ ОТДЕЛЬНЫМ ВИДАМ ТОВАРОВ, РАБОТ, УСЛУГ</w:t>
      </w:r>
    </w:p>
    <w:p w:rsidR="0033675C" w:rsidRDefault="0033675C">
      <w:pPr>
        <w:pStyle w:val="ConsPlusTitle"/>
        <w:jc w:val="center"/>
      </w:pPr>
      <w:r>
        <w:t>(В ТОМ ЧИСЛЕ ПРЕДЕЛЬНЫХ ЦЕН ТОВАРОВ, РАБОТ, УСЛУГ)</w:t>
      </w: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  <w:r>
        <w:t xml:space="preserve">1. Настоящие Правила определения требований к закупаемым органами исполнительной власти, государственными органами области, территориальным фондом обязательного медицинского страхования Белгородской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 (далее - Правила) устанавливают порядок определения требований к закупаемым органами исполнительной власти, государственными органами области, территориальным фондом обязательного медицинского страхования Белгородской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услуг). 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</w:t>
      </w:r>
      <w:hyperlink r:id="rId6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деятельности.</w:t>
      </w:r>
    </w:p>
    <w:p w:rsidR="0033675C" w:rsidRDefault="0033675C">
      <w:pPr>
        <w:pStyle w:val="ConsPlusNormal"/>
        <w:ind w:firstLine="540"/>
        <w:jc w:val="both"/>
      </w:pPr>
      <w:r>
        <w:t>2. Органы исполнительной власти, государственные органы области, территориальный фонд обязательного медицинского страхования Белгородской области утверждают определенные в соответствии с настоящими Правилами требования к закупаемым ими и подведомственными им казенными и бюджетными учреждениями отдельным видам товаров, работ, услуг (в том числе предельные цены товаров, работ, услуг)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- ведомственный перечень).</w:t>
      </w:r>
    </w:p>
    <w:p w:rsidR="0033675C" w:rsidRDefault="0033675C">
      <w:pPr>
        <w:pStyle w:val="ConsPlusNormal"/>
        <w:ind w:firstLine="540"/>
        <w:jc w:val="both"/>
      </w:pPr>
      <w:r>
        <w:t xml:space="preserve">Ведомственный </w:t>
      </w:r>
      <w:hyperlink w:anchor="P81" w:history="1">
        <w:r>
          <w:rPr>
            <w:color w:val="0000FF"/>
          </w:rPr>
          <w:t>перечень</w:t>
        </w:r>
      </w:hyperlink>
      <w:r>
        <w:t xml:space="preserve"> составляется по форме согласно приложению N 1 к настоящим Правилам на основании обязательного </w:t>
      </w:r>
      <w:hyperlink w:anchor="P175" w:history="1">
        <w:r>
          <w:rPr>
            <w:color w:val="0000FF"/>
          </w:rPr>
          <w:t>перечня</w:t>
        </w:r>
      </w:hyperlink>
      <w: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N 2 к настоящим Правилам (далее - обязательный перечень).</w:t>
      </w:r>
    </w:p>
    <w:p w:rsidR="0033675C" w:rsidRDefault="0033675C">
      <w:pPr>
        <w:pStyle w:val="ConsPlusNormal"/>
        <w:ind w:firstLine="540"/>
        <w:jc w:val="both"/>
      </w:pPr>
      <w:r>
        <w:t xml:space="preserve">В отношении отдельных видов товаров, работ, услуг, включенных в обязательный </w:t>
      </w:r>
      <w:hyperlink w:anchor="P175" w:history="1">
        <w:r>
          <w:rPr>
            <w:color w:val="0000FF"/>
          </w:rPr>
          <w:t>перечень</w:t>
        </w:r>
      </w:hyperlink>
      <w:r>
        <w:t>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33675C" w:rsidRDefault="0033675C">
      <w:pPr>
        <w:pStyle w:val="ConsPlusNormal"/>
        <w:ind w:firstLine="540"/>
        <w:jc w:val="both"/>
      </w:pPr>
      <w:r>
        <w:t xml:space="preserve">Органы исполнительной власти, государственные органы области, территориальный фонд обязательного медицинского страхования Белгородской области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</w:t>
      </w:r>
      <w:hyperlink w:anchor="P175" w:history="1">
        <w:r>
          <w:rPr>
            <w:color w:val="0000FF"/>
          </w:rPr>
          <w:t>перечень</w:t>
        </w:r>
      </w:hyperlink>
      <w:r>
        <w:t>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33675C" w:rsidRDefault="0033675C">
      <w:pPr>
        <w:pStyle w:val="ConsPlusNormal"/>
        <w:ind w:firstLine="540"/>
        <w:jc w:val="both"/>
      </w:pPr>
      <w:bookmarkStart w:id="1" w:name="P51"/>
      <w:bookmarkEnd w:id="1"/>
      <w:r>
        <w:t xml:space="preserve">3. Отдельные виды товаров, работ, услуг, не включенные в обязательный </w:t>
      </w:r>
      <w:hyperlink w:anchor="P175" w:history="1">
        <w:r>
          <w:rPr>
            <w:color w:val="0000FF"/>
          </w:rPr>
          <w:t>перечень</w:t>
        </w:r>
      </w:hyperlink>
      <w:r>
        <w:t>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33675C" w:rsidRDefault="0033675C">
      <w:pPr>
        <w:pStyle w:val="ConsPlusNormal"/>
        <w:ind w:firstLine="540"/>
        <w:jc w:val="both"/>
      </w:pPr>
      <w:r>
        <w:t xml:space="preserve">а) доля оплаты по отдельному виду товаров, работ, услуг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органа исполнительной власти, государственного органа области, территориального фонда обязательного медицинского страхования Белгородской области и подведомственных им казенных и бюджетных учреждений в общем объеме оплаты по контрактам, включенным в указанные реестры (по графикам платежей), заключенным соответствующими органами исполнительной власти, государственными органами области, территориальным фондом </w:t>
      </w:r>
      <w:r>
        <w:lastRenderedPageBreak/>
        <w:t>обязательного медицинского страхования Белгородской области и подведомственными им казенными и бюджетными учреждениями;</w:t>
      </w:r>
    </w:p>
    <w:p w:rsidR="0033675C" w:rsidRDefault="0033675C">
      <w:pPr>
        <w:pStyle w:val="ConsPlusNormal"/>
        <w:ind w:firstLine="540"/>
        <w:jc w:val="both"/>
      </w:pPr>
      <w:r>
        <w:t>б) доля контрактов органа исполнительной власти, государственного органа области, территориального фонда обязательного медицинского страхования Белгородской области и подведомственных им казенных и бюджетных учреждений на приобретение отдельного вида товаров, работ, услуг для обеспечения государственных нужд Белгородской области, заключенных в отчетном финансовом году, в общем количестве контрактов этого органа исполнительной власти, государственного органа области, территориального фонда обязательного медицинского страхования Белгородской области и подведомственных им казенных и бюджетных учреждений на приобретение товаров, работ, услуг, заключенных в отчетном финансовом году.</w:t>
      </w:r>
    </w:p>
    <w:p w:rsidR="0033675C" w:rsidRDefault="0033675C">
      <w:pPr>
        <w:pStyle w:val="ConsPlusNormal"/>
        <w:ind w:firstLine="540"/>
        <w:jc w:val="both"/>
      </w:pPr>
      <w:r>
        <w:t xml:space="preserve">4. Органы исполнительной власти, государственные органы области, территориальный фонд обязательного медицинского страхования Белгородской области при включении в ведомственный перечень отдельных видов товаров, работ, услуг, не указанных в обязательном </w:t>
      </w:r>
      <w:hyperlink w:anchor="P175" w:history="1">
        <w:r>
          <w:rPr>
            <w:color w:val="0000FF"/>
          </w:rPr>
          <w:t>перечне</w:t>
        </w:r>
      </w:hyperlink>
      <w:r>
        <w:t xml:space="preserve">, применяют установленные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настоящих Правил критерии исходя из определения их значений в процентном отношении к объему осуществляемых органом исполнительной власти, государственным органом области, территориальным фондом обязательного медицинского страхования Белгородской области и подведомственными им казенными и бюджетными учреждениями закупок.</w:t>
      </w:r>
    </w:p>
    <w:p w:rsidR="0033675C" w:rsidRDefault="0033675C">
      <w:pPr>
        <w:pStyle w:val="ConsPlusNormal"/>
        <w:ind w:firstLine="540"/>
        <w:jc w:val="both"/>
      </w:pPr>
      <w:r>
        <w:t xml:space="preserve">5. В целях формирования ведомственного перечня органы исполнительной власти, государственные органы области, территориальный фонд обязательного медицинского страхования Белгородской области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33675C" w:rsidRDefault="0033675C">
      <w:pPr>
        <w:pStyle w:val="ConsPlusNormal"/>
        <w:ind w:firstLine="540"/>
        <w:jc w:val="both"/>
      </w:pPr>
      <w:r>
        <w:t>6. Органы исполнительной власти, государственные органы области, территориальный фонд обязательного медицинского страхования Белгородской области при формировании ведомственного перечня вправе включить в него дополнительно:</w:t>
      </w:r>
    </w:p>
    <w:p w:rsidR="0033675C" w:rsidRDefault="0033675C">
      <w:pPr>
        <w:pStyle w:val="ConsPlusNormal"/>
        <w:ind w:firstLine="540"/>
        <w:jc w:val="both"/>
      </w:pPr>
      <w:r>
        <w:t xml:space="preserve">а) отдельные виды товаров, работ, услуг, не указанные в обязательном </w:t>
      </w:r>
      <w:hyperlink w:anchor="P175" w:history="1">
        <w:r>
          <w:rPr>
            <w:color w:val="0000FF"/>
          </w:rPr>
          <w:t>перечне</w:t>
        </w:r>
      </w:hyperlink>
      <w:r>
        <w:t xml:space="preserve"> и не соответствующие критериям, указанным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33675C" w:rsidRDefault="0033675C">
      <w:pPr>
        <w:pStyle w:val="ConsPlusNormal"/>
        <w:ind w:firstLine="540"/>
        <w:jc w:val="both"/>
      </w:pPr>
      <w:r>
        <w:t xml:space="preserve">б) характеристики (свойства) товаров, работ, услуг, не включенные в обязательный </w:t>
      </w:r>
      <w:hyperlink w:anchor="P175" w:history="1">
        <w:r>
          <w:rPr>
            <w:color w:val="0000FF"/>
          </w:rPr>
          <w:t>перечень</w:t>
        </w:r>
      </w:hyperlink>
      <w:r>
        <w:t xml:space="preserve"> и не приводящие к необоснованным ограничениям количества участников закупки;</w:t>
      </w:r>
    </w:p>
    <w:p w:rsidR="0033675C" w:rsidRDefault="0033675C">
      <w:pPr>
        <w:pStyle w:val="ConsPlusNormal"/>
        <w:ind w:firstLine="540"/>
        <w:jc w:val="both"/>
      </w:pPr>
      <w: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</w:t>
      </w:r>
      <w:hyperlink w:anchor="P175" w:history="1">
        <w:r>
          <w:rPr>
            <w:color w:val="0000FF"/>
          </w:rPr>
          <w:t>перечнем</w:t>
        </w:r>
      </w:hyperlink>
      <w:r>
        <w:t xml:space="preserve">, и обоснование которых содержится в соответствующей графе </w:t>
      </w:r>
      <w:hyperlink w:anchor="P81" w:history="1">
        <w:r>
          <w:rPr>
            <w:color w:val="0000FF"/>
          </w:rPr>
          <w:t>приложения N 1</w:t>
        </w:r>
      </w:hyperlink>
      <w: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33675C" w:rsidRDefault="0033675C">
      <w:pPr>
        <w:pStyle w:val="ConsPlusNormal"/>
        <w:ind w:firstLine="540"/>
        <w:jc w:val="both"/>
      </w:pPr>
      <w: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33675C" w:rsidRDefault="0033675C">
      <w:pPr>
        <w:pStyle w:val="ConsPlusNormal"/>
        <w:ind w:firstLine="540"/>
        <w:jc w:val="both"/>
      </w:pPr>
      <w:r>
        <w:t>а) с учетом категорий и (или) групп должностей работников органов исполнительной власти, государственных органов области, территориального фонда обязательного медицинского страхования Белгородской области и подведомственных им казенных и бюджетных учреждений, если затраты на их приобретение в соответствии с требованиями к определению нормативных затрат на обеспечение функций органов исполнительной власти, государственных органов области, территориального фонда обязательного медицинского страхования Белгородской области и подведомственных им казенных и бюджетных учреждений, утвержденными распоряжением Правительства Белгородской области от 22 декабря 2014 года N 632-рп "О порядке определения нормативных затрат на обеспечение функций органов исполнительной власти, государственных органов области, в том числе подведомственных им казенных учреждений" (далее - требования к определению нормативных затрат), определяются с учетом категорий и (или) групп должностей работников;</w:t>
      </w:r>
    </w:p>
    <w:p w:rsidR="0033675C" w:rsidRDefault="0033675C">
      <w:pPr>
        <w:pStyle w:val="ConsPlusNormal"/>
        <w:ind w:firstLine="540"/>
        <w:jc w:val="both"/>
      </w:pPr>
      <w: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</w:t>
      </w:r>
      <w:r>
        <w:lastRenderedPageBreak/>
        <w:t>категорий и (или) групп должностей работников, в случае принятия соответствующего решения органом исполнительной власти, государственным органом области, территориальным фондом обязательного медицинского страхования Белгородской области.</w:t>
      </w:r>
    </w:p>
    <w:p w:rsidR="0033675C" w:rsidRDefault="0033675C">
      <w:pPr>
        <w:pStyle w:val="ConsPlusNormal"/>
        <w:ind w:firstLine="540"/>
        <w:jc w:val="both"/>
      </w:pPr>
      <w: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</w:t>
      </w:r>
      <w:hyperlink w:anchor="P175" w:history="1">
        <w:r>
          <w:rPr>
            <w:color w:val="0000FF"/>
          </w:rPr>
          <w:t>перечне</w:t>
        </w:r>
      </w:hyperlink>
      <w:r>
        <w:t xml:space="preserve"> отдельных видов товаров, работ, услуг кодом товара, работы, услуги в соответствии с Общероссийским </w:t>
      </w:r>
      <w:hyperlink r:id="rId7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деятельности.</w:t>
      </w: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sectPr w:rsidR="0033675C" w:rsidSect="000219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675C" w:rsidRDefault="0033675C">
      <w:pPr>
        <w:pStyle w:val="ConsPlusNormal"/>
        <w:jc w:val="right"/>
        <w:outlineLvl w:val="1"/>
      </w:pPr>
      <w:r>
        <w:lastRenderedPageBreak/>
        <w:t>Приложение N 1</w:t>
      </w:r>
    </w:p>
    <w:p w:rsidR="0033675C" w:rsidRDefault="0033675C">
      <w:pPr>
        <w:pStyle w:val="ConsPlusNormal"/>
        <w:jc w:val="right"/>
      </w:pPr>
      <w:r>
        <w:t>к Правилам определения требований</w:t>
      </w:r>
    </w:p>
    <w:p w:rsidR="0033675C" w:rsidRDefault="0033675C">
      <w:pPr>
        <w:pStyle w:val="ConsPlusNormal"/>
        <w:jc w:val="right"/>
      </w:pPr>
      <w:r>
        <w:t>к закупаемым органами исполнительной</w:t>
      </w:r>
    </w:p>
    <w:p w:rsidR="0033675C" w:rsidRDefault="0033675C">
      <w:pPr>
        <w:pStyle w:val="ConsPlusNormal"/>
        <w:jc w:val="right"/>
      </w:pPr>
      <w:r>
        <w:t>власти, государственными органами</w:t>
      </w:r>
    </w:p>
    <w:p w:rsidR="0033675C" w:rsidRDefault="0033675C">
      <w:pPr>
        <w:pStyle w:val="ConsPlusNormal"/>
        <w:jc w:val="right"/>
      </w:pPr>
      <w:r>
        <w:t>области, территориальным фондом</w:t>
      </w:r>
    </w:p>
    <w:p w:rsidR="0033675C" w:rsidRDefault="0033675C">
      <w:pPr>
        <w:pStyle w:val="ConsPlusNormal"/>
        <w:jc w:val="right"/>
      </w:pPr>
      <w:r>
        <w:t>обязательного медицинского страхования</w:t>
      </w:r>
    </w:p>
    <w:p w:rsidR="0033675C" w:rsidRDefault="0033675C">
      <w:pPr>
        <w:pStyle w:val="ConsPlusNormal"/>
        <w:jc w:val="right"/>
      </w:pPr>
      <w:r>
        <w:t>Белгородской области и подведомственными</w:t>
      </w:r>
    </w:p>
    <w:p w:rsidR="0033675C" w:rsidRDefault="0033675C">
      <w:pPr>
        <w:pStyle w:val="ConsPlusNormal"/>
        <w:jc w:val="right"/>
      </w:pPr>
      <w:r>
        <w:t>им казенными и бюджетными учреждениями</w:t>
      </w:r>
    </w:p>
    <w:p w:rsidR="0033675C" w:rsidRDefault="0033675C">
      <w:pPr>
        <w:pStyle w:val="ConsPlusNormal"/>
        <w:jc w:val="right"/>
      </w:pPr>
      <w:r>
        <w:t>отдельным видам товаров, работ, услуг</w:t>
      </w:r>
    </w:p>
    <w:p w:rsidR="0033675C" w:rsidRDefault="0033675C">
      <w:pPr>
        <w:pStyle w:val="ConsPlusNormal"/>
        <w:jc w:val="right"/>
      </w:pPr>
      <w:r>
        <w:t>(в том числе предельных цен</w:t>
      </w:r>
    </w:p>
    <w:p w:rsidR="0033675C" w:rsidRDefault="0033675C">
      <w:pPr>
        <w:pStyle w:val="ConsPlusNormal"/>
        <w:jc w:val="right"/>
      </w:pPr>
      <w:r>
        <w:t>товаров, работ, услуг)</w:t>
      </w: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jc w:val="center"/>
      </w:pPr>
      <w:bookmarkStart w:id="2" w:name="P81"/>
      <w:bookmarkEnd w:id="2"/>
      <w:r>
        <w:t>ПЕРЕЧЕНЬ</w:t>
      </w:r>
    </w:p>
    <w:p w:rsidR="0033675C" w:rsidRDefault="0033675C">
      <w:pPr>
        <w:pStyle w:val="ConsPlusNormal"/>
        <w:jc w:val="center"/>
      </w:pPr>
      <w:r>
        <w:t>отдельных видов товаров, работ, услуг, их потребительские</w:t>
      </w:r>
    </w:p>
    <w:p w:rsidR="0033675C" w:rsidRDefault="0033675C">
      <w:pPr>
        <w:pStyle w:val="ConsPlusNormal"/>
        <w:jc w:val="center"/>
      </w:pPr>
      <w:r>
        <w:t>свойства (в том числе качество) и иные характеристики</w:t>
      </w:r>
    </w:p>
    <w:p w:rsidR="0033675C" w:rsidRDefault="0033675C">
      <w:pPr>
        <w:pStyle w:val="ConsPlusNormal"/>
        <w:jc w:val="center"/>
      </w:pPr>
      <w:r>
        <w:t>(в том числе предельные цены товаров, работ, услуг) к ним</w:t>
      </w:r>
    </w:p>
    <w:p w:rsidR="0033675C" w:rsidRDefault="0033675C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"/>
        <w:gridCol w:w="907"/>
        <w:gridCol w:w="1644"/>
        <w:gridCol w:w="810"/>
        <w:gridCol w:w="929"/>
        <w:gridCol w:w="964"/>
        <w:gridCol w:w="1417"/>
        <w:gridCol w:w="954"/>
        <w:gridCol w:w="1247"/>
        <w:gridCol w:w="2835"/>
        <w:gridCol w:w="1304"/>
      </w:tblGrid>
      <w:tr w:rsidR="0033675C">
        <w:tc>
          <w:tcPr>
            <w:tcW w:w="497" w:type="dxa"/>
            <w:vMerge w:val="restart"/>
          </w:tcPr>
          <w:p w:rsidR="0033675C" w:rsidRDefault="003367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" w:type="dxa"/>
            <w:vMerge w:val="restart"/>
          </w:tcPr>
          <w:p w:rsidR="0033675C" w:rsidRDefault="0033675C">
            <w:pPr>
              <w:pStyle w:val="ConsPlusNormal"/>
              <w:jc w:val="center"/>
            </w:pPr>
            <w:r>
              <w:t xml:space="preserve">Код по </w:t>
            </w:r>
            <w:hyperlink r:id="rId8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1644" w:type="dxa"/>
            <w:vMerge w:val="restart"/>
          </w:tcPr>
          <w:p w:rsidR="0033675C" w:rsidRDefault="0033675C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739" w:type="dxa"/>
            <w:gridSpan w:val="2"/>
          </w:tcPr>
          <w:p w:rsidR="0033675C" w:rsidRDefault="0033675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81" w:type="dxa"/>
            <w:gridSpan w:val="2"/>
          </w:tcPr>
          <w:p w:rsidR="0033675C" w:rsidRDefault="0033675C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Правительством Белгородской области</w:t>
            </w:r>
          </w:p>
        </w:tc>
        <w:tc>
          <w:tcPr>
            <w:tcW w:w="6340" w:type="dxa"/>
            <w:gridSpan w:val="4"/>
          </w:tcPr>
          <w:p w:rsidR="0033675C" w:rsidRDefault="0033675C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органом исполнительной власти, государственным органом области, территориальным фондом обязательного медицинского страхования Белгородской области</w:t>
            </w:r>
          </w:p>
        </w:tc>
      </w:tr>
      <w:tr w:rsidR="0033675C">
        <w:tc>
          <w:tcPr>
            <w:tcW w:w="497" w:type="dxa"/>
            <w:vMerge/>
          </w:tcPr>
          <w:p w:rsidR="0033675C" w:rsidRDefault="0033675C"/>
        </w:tc>
        <w:tc>
          <w:tcPr>
            <w:tcW w:w="907" w:type="dxa"/>
            <w:vMerge/>
          </w:tcPr>
          <w:p w:rsidR="0033675C" w:rsidRDefault="0033675C"/>
        </w:tc>
        <w:tc>
          <w:tcPr>
            <w:tcW w:w="1644" w:type="dxa"/>
            <w:vMerge/>
          </w:tcPr>
          <w:p w:rsidR="0033675C" w:rsidRDefault="0033675C"/>
        </w:tc>
        <w:tc>
          <w:tcPr>
            <w:tcW w:w="810" w:type="dxa"/>
          </w:tcPr>
          <w:p w:rsidR="0033675C" w:rsidRDefault="0033675C">
            <w:pPr>
              <w:pStyle w:val="ConsPlusNormal"/>
              <w:jc w:val="center"/>
            </w:pPr>
            <w:r>
              <w:t xml:space="preserve">код по </w:t>
            </w:r>
            <w:hyperlink r:id="rId9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29" w:type="dxa"/>
          </w:tcPr>
          <w:p w:rsidR="0033675C" w:rsidRDefault="0033675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33675C" w:rsidRDefault="0033675C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417" w:type="dxa"/>
          </w:tcPr>
          <w:p w:rsidR="0033675C" w:rsidRDefault="0033675C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954" w:type="dxa"/>
          </w:tcPr>
          <w:p w:rsidR="0033675C" w:rsidRDefault="0033675C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247" w:type="dxa"/>
          </w:tcPr>
          <w:p w:rsidR="0033675C" w:rsidRDefault="0033675C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2835" w:type="dxa"/>
          </w:tcPr>
          <w:p w:rsidR="0033675C" w:rsidRDefault="0033675C">
            <w:pPr>
              <w:pStyle w:val="ConsPlusNormal"/>
              <w:jc w:val="center"/>
            </w:pPr>
            <w:r>
              <w:t>обоснование отклонения значения характеристики от утвержденной Правительством Белгородской области</w:t>
            </w:r>
          </w:p>
        </w:tc>
        <w:tc>
          <w:tcPr>
            <w:tcW w:w="1304" w:type="dxa"/>
          </w:tcPr>
          <w:p w:rsidR="0033675C" w:rsidRDefault="0033675C">
            <w:pPr>
              <w:pStyle w:val="ConsPlusNormal"/>
              <w:jc w:val="center"/>
            </w:pPr>
            <w:r>
              <w:t>функциональное назначение &lt;*&gt;</w:t>
            </w:r>
          </w:p>
        </w:tc>
      </w:tr>
      <w:tr w:rsidR="0033675C">
        <w:tc>
          <w:tcPr>
            <w:tcW w:w="497" w:type="dxa"/>
          </w:tcPr>
          <w:p w:rsidR="0033675C" w:rsidRDefault="003367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33675C" w:rsidRDefault="003367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33675C" w:rsidRDefault="003367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29" w:type="dxa"/>
          </w:tcPr>
          <w:p w:rsidR="0033675C" w:rsidRDefault="003367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3675C" w:rsidRDefault="003367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3675C" w:rsidRDefault="003367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4" w:type="dxa"/>
          </w:tcPr>
          <w:p w:rsidR="0033675C" w:rsidRDefault="003367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33675C" w:rsidRDefault="003367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33675C" w:rsidRDefault="003367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33675C" w:rsidRDefault="0033675C">
            <w:pPr>
              <w:pStyle w:val="ConsPlusNormal"/>
              <w:jc w:val="center"/>
            </w:pPr>
            <w:r>
              <w:t>11</w:t>
            </w:r>
          </w:p>
        </w:tc>
      </w:tr>
      <w:tr w:rsidR="0033675C">
        <w:tc>
          <w:tcPr>
            <w:tcW w:w="13508" w:type="dxa"/>
            <w:gridSpan w:val="11"/>
            <w:vAlign w:val="center"/>
          </w:tcPr>
          <w:p w:rsidR="0033675C" w:rsidRDefault="0033675C">
            <w:pPr>
              <w:pStyle w:val="ConsPlusNormal"/>
              <w:jc w:val="center"/>
              <w:outlineLvl w:val="2"/>
            </w:pPr>
            <w:r>
              <w:lastRenderedPageBreak/>
              <w:t>Отдельные виды товаров, работ, услуг, включенные в перечень отдельных видов товаров, работ, услуг, предусмотренный приложением N 2 к Правилам определения требований к закупаемым органами исполнительной власти, государственными органами области, территориальным фондом обязательного медицинского страхования Белгородской области и подведомственными им казенными и бюджетными учреждениями отдельным видам товаров, работ, услуг</w:t>
            </w:r>
          </w:p>
          <w:p w:rsidR="0033675C" w:rsidRDefault="0033675C">
            <w:pPr>
              <w:pStyle w:val="ConsPlusNormal"/>
              <w:jc w:val="center"/>
            </w:pPr>
            <w:r>
              <w:t>(в том числе предельных цен товаров, работ, услуг)</w:t>
            </w:r>
          </w:p>
        </w:tc>
      </w:tr>
      <w:tr w:rsidR="0033675C">
        <w:tc>
          <w:tcPr>
            <w:tcW w:w="497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07" w:type="dxa"/>
          </w:tcPr>
          <w:p w:rsidR="0033675C" w:rsidRDefault="0033675C">
            <w:pPr>
              <w:pStyle w:val="ConsPlusNormal"/>
            </w:pPr>
          </w:p>
        </w:tc>
        <w:tc>
          <w:tcPr>
            <w:tcW w:w="1644" w:type="dxa"/>
          </w:tcPr>
          <w:p w:rsidR="0033675C" w:rsidRDefault="0033675C">
            <w:pPr>
              <w:pStyle w:val="ConsPlusNormal"/>
            </w:pPr>
          </w:p>
        </w:tc>
        <w:tc>
          <w:tcPr>
            <w:tcW w:w="810" w:type="dxa"/>
          </w:tcPr>
          <w:p w:rsidR="0033675C" w:rsidRDefault="0033675C">
            <w:pPr>
              <w:pStyle w:val="ConsPlusNormal"/>
            </w:pPr>
          </w:p>
        </w:tc>
        <w:tc>
          <w:tcPr>
            <w:tcW w:w="929" w:type="dxa"/>
          </w:tcPr>
          <w:p w:rsidR="0033675C" w:rsidRDefault="0033675C">
            <w:pPr>
              <w:pStyle w:val="ConsPlusNormal"/>
            </w:pPr>
          </w:p>
        </w:tc>
        <w:tc>
          <w:tcPr>
            <w:tcW w:w="964" w:type="dxa"/>
          </w:tcPr>
          <w:p w:rsidR="0033675C" w:rsidRDefault="0033675C">
            <w:pPr>
              <w:pStyle w:val="ConsPlusNormal"/>
            </w:pPr>
          </w:p>
        </w:tc>
        <w:tc>
          <w:tcPr>
            <w:tcW w:w="1417" w:type="dxa"/>
          </w:tcPr>
          <w:p w:rsidR="0033675C" w:rsidRDefault="0033675C">
            <w:pPr>
              <w:pStyle w:val="ConsPlusNormal"/>
            </w:pPr>
          </w:p>
        </w:tc>
        <w:tc>
          <w:tcPr>
            <w:tcW w:w="954" w:type="dxa"/>
          </w:tcPr>
          <w:p w:rsidR="0033675C" w:rsidRDefault="0033675C">
            <w:pPr>
              <w:pStyle w:val="ConsPlusNormal"/>
            </w:pPr>
          </w:p>
        </w:tc>
        <w:tc>
          <w:tcPr>
            <w:tcW w:w="1247" w:type="dxa"/>
          </w:tcPr>
          <w:p w:rsidR="0033675C" w:rsidRDefault="0033675C">
            <w:pPr>
              <w:pStyle w:val="ConsPlusNormal"/>
            </w:pPr>
          </w:p>
        </w:tc>
        <w:tc>
          <w:tcPr>
            <w:tcW w:w="2835" w:type="dxa"/>
          </w:tcPr>
          <w:p w:rsidR="0033675C" w:rsidRDefault="0033675C">
            <w:pPr>
              <w:pStyle w:val="ConsPlusNormal"/>
            </w:pPr>
          </w:p>
        </w:tc>
        <w:tc>
          <w:tcPr>
            <w:tcW w:w="1304" w:type="dxa"/>
          </w:tcPr>
          <w:p w:rsidR="0033675C" w:rsidRDefault="0033675C">
            <w:pPr>
              <w:pStyle w:val="ConsPlusNormal"/>
            </w:pPr>
          </w:p>
        </w:tc>
      </w:tr>
      <w:tr w:rsidR="0033675C">
        <w:tc>
          <w:tcPr>
            <w:tcW w:w="13508" w:type="dxa"/>
            <w:gridSpan w:val="11"/>
            <w:vAlign w:val="bottom"/>
          </w:tcPr>
          <w:p w:rsidR="0033675C" w:rsidRDefault="0033675C">
            <w:pPr>
              <w:pStyle w:val="ConsPlusNormal"/>
              <w:jc w:val="center"/>
              <w:outlineLvl w:val="2"/>
            </w:pPr>
            <w:r>
              <w:t>Дополнительный перечень отдельных видов товаров, работ, услуг, определенный органом исполнительной власти, государственным органом области, территориальным фондом обязательного медицинского страхования Белгородской области</w:t>
            </w:r>
          </w:p>
        </w:tc>
      </w:tr>
      <w:tr w:rsidR="0033675C">
        <w:tc>
          <w:tcPr>
            <w:tcW w:w="497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07" w:type="dxa"/>
          </w:tcPr>
          <w:p w:rsidR="0033675C" w:rsidRDefault="0033675C">
            <w:pPr>
              <w:pStyle w:val="ConsPlusNormal"/>
            </w:pPr>
          </w:p>
        </w:tc>
        <w:tc>
          <w:tcPr>
            <w:tcW w:w="1644" w:type="dxa"/>
          </w:tcPr>
          <w:p w:rsidR="0033675C" w:rsidRDefault="0033675C">
            <w:pPr>
              <w:pStyle w:val="ConsPlusNormal"/>
            </w:pPr>
          </w:p>
        </w:tc>
        <w:tc>
          <w:tcPr>
            <w:tcW w:w="810" w:type="dxa"/>
          </w:tcPr>
          <w:p w:rsidR="0033675C" w:rsidRDefault="0033675C">
            <w:pPr>
              <w:pStyle w:val="ConsPlusNormal"/>
            </w:pPr>
          </w:p>
        </w:tc>
        <w:tc>
          <w:tcPr>
            <w:tcW w:w="929" w:type="dxa"/>
          </w:tcPr>
          <w:p w:rsidR="0033675C" w:rsidRDefault="0033675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835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x</w:t>
            </w:r>
          </w:p>
        </w:tc>
      </w:tr>
      <w:tr w:rsidR="0033675C">
        <w:tc>
          <w:tcPr>
            <w:tcW w:w="497" w:type="dxa"/>
          </w:tcPr>
          <w:p w:rsidR="0033675C" w:rsidRDefault="0033675C">
            <w:pPr>
              <w:pStyle w:val="ConsPlusNormal"/>
            </w:pPr>
          </w:p>
        </w:tc>
        <w:tc>
          <w:tcPr>
            <w:tcW w:w="907" w:type="dxa"/>
          </w:tcPr>
          <w:p w:rsidR="0033675C" w:rsidRDefault="0033675C">
            <w:pPr>
              <w:pStyle w:val="ConsPlusNormal"/>
            </w:pPr>
          </w:p>
        </w:tc>
        <w:tc>
          <w:tcPr>
            <w:tcW w:w="1644" w:type="dxa"/>
          </w:tcPr>
          <w:p w:rsidR="0033675C" w:rsidRDefault="0033675C">
            <w:pPr>
              <w:pStyle w:val="ConsPlusNormal"/>
            </w:pPr>
          </w:p>
        </w:tc>
        <w:tc>
          <w:tcPr>
            <w:tcW w:w="810" w:type="dxa"/>
          </w:tcPr>
          <w:p w:rsidR="0033675C" w:rsidRDefault="0033675C">
            <w:pPr>
              <w:pStyle w:val="ConsPlusNormal"/>
            </w:pPr>
          </w:p>
        </w:tc>
        <w:tc>
          <w:tcPr>
            <w:tcW w:w="929" w:type="dxa"/>
          </w:tcPr>
          <w:p w:rsidR="0033675C" w:rsidRDefault="0033675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835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x</w:t>
            </w:r>
          </w:p>
        </w:tc>
      </w:tr>
      <w:tr w:rsidR="0033675C">
        <w:tc>
          <w:tcPr>
            <w:tcW w:w="497" w:type="dxa"/>
          </w:tcPr>
          <w:p w:rsidR="0033675C" w:rsidRDefault="0033675C">
            <w:pPr>
              <w:pStyle w:val="ConsPlusNormal"/>
            </w:pPr>
          </w:p>
        </w:tc>
        <w:tc>
          <w:tcPr>
            <w:tcW w:w="907" w:type="dxa"/>
          </w:tcPr>
          <w:p w:rsidR="0033675C" w:rsidRDefault="0033675C">
            <w:pPr>
              <w:pStyle w:val="ConsPlusNormal"/>
            </w:pPr>
          </w:p>
        </w:tc>
        <w:tc>
          <w:tcPr>
            <w:tcW w:w="1644" w:type="dxa"/>
          </w:tcPr>
          <w:p w:rsidR="0033675C" w:rsidRDefault="0033675C">
            <w:pPr>
              <w:pStyle w:val="ConsPlusNormal"/>
            </w:pPr>
          </w:p>
        </w:tc>
        <w:tc>
          <w:tcPr>
            <w:tcW w:w="810" w:type="dxa"/>
          </w:tcPr>
          <w:p w:rsidR="0033675C" w:rsidRDefault="0033675C">
            <w:pPr>
              <w:pStyle w:val="ConsPlusNormal"/>
            </w:pPr>
          </w:p>
        </w:tc>
        <w:tc>
          <w:tcPr>
            <w:tcW w:w="929" w:type="dxa"/>
          </w:tcPr>
          <w:p w:rsidR="0033675C" w:rsidRDefault="0033675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835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33675C" w:rsidRDefault="0033675C">
            <w:pPr>
              <w:pStyle w:val="ConsPlusNormal"/>
              <w:jc w:val="center"/>
            </w:pPr>
            <w:r>
              <w:t>x</w:t>
            </w:r>
          </w:p>
        </w:tc>
      </w:tr>
    </w:tbl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jc w:val="right"/>
        <w:outlineLvl w:val="1"/>
      </w:pPr>
      <w:r>
        <w:t>Приложение N 2</w:t>
      </w:r>
    </w:p>
    <w:p w:rsidR="0033675C" w:rsidRDefault="0033675C">
      <w:pPr>
        <w:pStyle w:val="ConsPlusNormal"/>
        <w:jc w:val="right"/>
      </w:pPr>
      <w:r>
        <w:t>к Правилам определения требований</w:t>
      </w:r>
    </w:p>
    <w:p w:rsidR="0033675C" w:rsidRDefault="0033675C">
      <w:pPr>
        <w:pStyle w:val="ConsPlusNormal"/>
        <w:jc w:val="right"/>
      </w:pPr>
      <w:r>
        <w:t>к закупаемым органами исполнительной</w:t>
      </w:r>
    </w:p>
    <w:p w:rsidR="0033675C" w:rsidRDefault="0033675C">
      <w:pPr>
        <w:pStyle w:val="ConsPlusNormal"/>
        <w:jc w:val="right"/>
      </w:pPr>
      <w:r>
        <w:t>власти, государственными органами</w:t>
      </w:r>
    </w:p>
    <w:p w:rsidR="0033675C" w:rsidRDefault="0033675C">
      <w:pPr>
        <w:pStyle w:val="ConsPlusNormal"/>
        <w:jc w:val="right"/>
      </w:pPr>
      <w:r>
        <w:t>области, территориальным фондом</w:t>
      </w:r>
    </w:p>
    <w:p w:rsidR="0033675C" w:rsidRDefault="0033675C">
      <w:pPr>
        <w:pStyle w:val="ConsPlusNormal"/>
        <w:jc w:val="right"/>
      </w:pPr>
      <w:r>
        <w:t>обязательного медицинского страхования</w:t>
      </w:r>
    </w:p>
    <w:p w:rsidR="0033675C" w:rsidRDefault="0033675C">
      <w:pPr>
        <w:pStyle w:val="ConsPlusNormal"/>
        <w:jc w:val="right"/>
      </w:pPr>
      <w:r>
        <w:t>Белгородской области и подведомственными</w:t>
      </w:r>
    </w:p>
    <w:p w:rsidR="0033675C" w:rsidRDefault="0033675C">
      <w:pPr>
        <w:pStyle w:val="ConsPlusNormal"/>
        <w:jc w:val="right"/>
      </w:pPr>
      <w:r>
        <w:t>им казенными и бюджетными учреждениями</w:t>
      </w:r>
    </w:p>
    <w:p w:rsidR="0033675C" w:rsidRDefault="0033675C">
      <w:pPr>
        <w:pStyle w:val="ConsPlusNormal"/>
        <w:jc w:val="right"/>
      </w:pPr>
      <w:r>
        <w:t>отдельным видам товаров, работ, услуг</w:t>
      </w:r>
    </w:p>
    <w:p w:rsidR="0033675C" w:rsidRDefault="0033675C">
      <w:pPr>
        <w:pStyle w:val="ConsPlusNormal"/>
        <w:jc w:val="right"/>
      </w:pPr>
      <w:r>
        <w:t>(в том числе предельных цен</w:t>
      </w:r>
    </w:p>
    <w:p w:rsidR="0033675C" w:rsidRDefault="0033675C">
      <w:pPr>
        <w:pStyle w:val="ConsPlusNormal"/>
        <w:jc w:val="right"/>
      </w:pPr>
      <w:r>
        <w:t>товаров, работ, услуг)</w:t>
      </w: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jc w:val="center"/>
      </w:pPr>
      <w:bookmarkStart w:id="3" w:name="P175"/>
      <w:bookmarkEnd w:id="3"/>
      <w:r>
        <w:t>Обязательный перечень</w:t>
      </w:r>
    </w:p>
    <w:p w:rsidR="0033675C" w:rsidRDefault="0033675C">
      <w:pPr>
        <w:pStyle w:val="ConsPlusNormal"/>
        <w:jc w:val="center"/>
      </w:pPr>
      <w:r>
        <w:t>отдельных видов товаров, работ, услуг, в отношении которых</w:t>
      </w:r>
    </w:p>
    <w:p w:rsidR="0033675C" w:rsidRDefault="0033675C">
      <w:pPr>
        <w:pStyle w:val="ConsPlusNormal"/>
        <w:jc w:val="center"/>
      </w:pPr>
      <w:r>
        <w:lastRenderedPageBreak/>
        <w:t>определяются требования к потребительским свойствам</w:t>
      </w:r>
    </w:p>
    <w:p w:rsidR="0033675C" w:rsidRDefault="0033675C">
      <w:pPr>
        <w:pStyle w:val="ConsPlusNormal"/>
        <w:jc w:val="center"/>
      </w:pPr>
      <w:r>
        <w:t>(в том числе качеству) и иным характеристикам</w:t>
      </w:r>
    </w:p>
    <w:p w:rsidR="0033675C" w:rsidRDefault="0033675C">
      <w:pPr>
        <w:pStyle w:val="ConsPlusNormal"/>
        <w:jc w:val="center"/>
      </w:pPr>
      <w:r>
        <w:t>(в том числе предельные цены товаров, работ, услуг)</w:t>
      </w:r>
    </w:p>
    <w:p w:rsidR="0033675C" w:rsidRDefault="0033675C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77"/>
        <w:gridCol w:w="2098"/>
        <w:gridCol w:w="2721"/>
        <w:gridCol w:w="850"/>
        <w:gridCol w:w="907"/>
        <w:gridCol w:w="2211"/>
        <w:gridCol w:w="2154"/>
        <w:gridCol w:w="1984"/>
        <w:gridCol w:w="1984"/>
        <w:gridCol w:w="1928"/>
      </w:tblGrid>
      <w:tr w:rsidR="0033675C">
        <w:tc>
          <w:tcPr>
            <w:tcW w:w="510" w:type="dxa"/>
            <w:vMerge w:val="restart"/>
          </w:tcPr>
          <w:p w:rsidR="0033675C" w:rsidRDefault="003367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77" w:type="dxa"/>
            <w:vMerge w:val="restart"/>
          </w:tcPr>
          <w:p w:rsidR="0033675C" w:rsidRDefault="0033675C">
            <w:pPr>
              <w:pStyle w:val="ConsPlusNormal"/>
              <w:jc w:val="center"/>
            </w:pPr>
            <w:r>
              <w:t xml:space="preserve">Код по </w:t>
            </w:r>
            <w:hyperlink r:id="rId10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2098" w:type="dxa"/>
            <w:vMerge w:val="restart"/>
          </w:tcPr>
          <w:p w:rsidR="0033675C" w:rsidRDefault="0033675C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4739" w:type="dxa"/>
            <w:gridSpan w:val="8"/>
          </w:tcPr>
          <w:p w:rsidR="0033675C" w:rsidRDefault="0033675C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33675C">
        <w:tc>
          <w:tcPr>
            <w:tcW w:w="510" w:type="dxa"/>
            <w:vMerge/>
          </w:tcPr>
          <w:p w:rsidR="0033675C" w:rsidRDefault="0033675C"/>
        </w:tc>
        <w:tc>
          <w:tcPr>
            <w:tcW w:w="1077" w:type="dxa"/>
            <w:vMerge/>
          </w:tcPr>
          <w:p w:rsidR="0033675C" w:rsidRDefault="0033675C"/>
        </w:tc>
        <w:tc>
          <w:tcPr>
            <w:tcW w:w="2098" w:type="dxa"/>
            <w:vMerge/>
          </w:tcPr>
          <w:p w:rsidR="0033675C" w:rsidRDefault="0033675C"/>
        </w:tc>
        <w:tc>
          <w:tcPr>
            <w:tcW w:w="2721" w:type="dxa"/>
            <w:vMerge w:val="restart"/>
          </w:tcPr>
          <w:p w:rsidR="0033675C" w:rsidRDefault="0033675C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757" w:type="dxa"/>
            <w:gridSpan w:val="2"/>
          </w:tcPr>
          <w:p w:rsidR="0033675C" w:rsidRDefault="0033675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261" w:type="dxa"/>
            <w:gridSpan w:val="5"/>
          </w:tcPr>
          <w:p w:rsidR="0033675C" w:rsidRDefault="0033675C">
            <w:pPr>
              <w:pStyle w:val="ConsPlusNormal"/>
              <w:jc w:val="center"/>
            </w:pPr>
            <w:r>
              <w:t>значение характеристики</w:t>
            </w:r>
          </w:p>
        </w:tc>
      </w:tr>
      <w:tr w:rsidR="0033675C">
        <w:tc>
          <w:tcPr>
            <w:tcW w:w="510" w:type="dxa"/>
            <w:vMerge/>
          </w:tcPr>
          <w:p w:rsidR="0033675C" w:rsidRDefault="0033675C"/>
        </w:tc>
        <w:tc>
          <w:tcPr>
            <w:tcW w:w="1077" w:type="dxa"/>
            <w:vMerge/>
          </w:tcPr>
          <w:p w:rsidR="0033675C" w:rsidRDefault="0033675C"/>
        </w:tc>
        <w:tc>
          <w:tcPr>
            <w:tcW w:w="2098" w:type="dxa"/>
            <w:vMerge/>
          </w:tcPr>
          <w:p w:rsidR="0033675C" w:rsidRDefault="0033675C"/>
        </w:tc>
        <w:tc>
          <w:tcPr>
            <w:tcW w:w="2721" w:type="dxa"/>
            <w:vMerge/>
          </w:tcPr>
          <w:p w:rsidR="0033675C" w:rsidRDefault="0033675C"/>
        </w:tc>
        <w:tc>
          <w:tcPr>
            <w:tcW w:w="850" w:type="dxa"/>
            <w:vMerge w:val="restart"/>
          </w:tcPr>
          <w:p w:rsidR="0033675C" w:rsidRDefault="0033675C">
            <w:pPr>
              <w:pStyle w:val="ConsPlusNormal"/>
              <w:jc w:val="center"/>
            </w:pPr>
            <w:r>
              <w:t xml:space="preserve">код по </w:t>
            </w:r>
            <w:hyperlink r:id="rId11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07" w:type="dxa"/>
            <w:vMerge w:val="restart"/>
          </w:tcPr>
          <w:p w:rsidR="0033675C" w:rsidRDefault="0033675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61" w:type="dxa"/>
            <w:gridSpan w:val="5"/>
          </w:tcPr>
          <w:p w:rsidR="0033675C" w:rsidRDefault="0033675C">
            <w:pPr>
              <w:pStyle w:val="ConsPlusNormal"/>
              <w:jc w:val="center"/>
            </w:pPr>
            <w:r>
              <w:t>органы исполнительной власти, государственные органы области, территориальный фонд обязательного медицинского страхования Белгородской области</w:t>
            </w:r>
          </w:p>
        </w:tc>
      </w:tr>
      <w:tr w:rsidR="0033675C">
        <w:tc>
          <w:tcPr>
            <w:tcW w:w="510" w:type="dxa"/>
            <w:vMerge/>
          </w:tcPr>
          <w:p w:rsidR="0033675C" w:rsidRDefault="0033675C"/>
        </w:tc>
        <w:tc>
          <w:tcPr>
            <w:tcW w:w="1077" w:type="dxa"/>
            <w:vMerge/>
          </w:tcPr>
          <w:p w:rsidR="0033675C" w:rsidRDefault="0033675C"/>
        </w:tc>
        <w:tc>
          <w:tcPr>
            <w:tcW w:w="2098" w:type="dxa"/>
            <w:vMerge/>
          </w:tcPr>
          <w:p w:rsidR="0033675C" w:rsidRDefault="0033675C"/>
        </w:tc>
        <w:tc>
          <w:tcPr>
            <w:tcW w:w="2721" w:type="dxa"/>
            <w:vMerge/>
          </w:tcPr>
          <w:p w:rsidR="0033675C" w:rsidRDefault="0033675C"/>
        </w:tc>
        <w:tc>
          <w:tcPr>
            <w:tcW w:w="850" w:type="dxa"/>
            <w:vMerge/>
          </w:tcPr>
          <w:p w:rsidR="0033675C" w:rsidRDefault="0033675C"/>
        </w:tc>
        <w:tc>
          <w:tcPr>
            <w:tcW w:w="907" w:type="dxa"/>
            <w:vMerge/>
          </w:tcPr>
          <w:p w:rsidR="0033675C" w:rsidRDefault="0033675C"/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  <w:r>
              <w:t>лица, замещающие государственные должности Белгородской области</w:t>
            </w: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  <w:r>
              <w:t>лица, замещающие должности государственной гражданской службы области категории "руководители", приравненные к ним должности территориального фонда обязательного медицинского страхования области в соответствии с его правовыми актами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  <w:r>
              <w:t>должности государственной гражданской службы области категории "помощники (советники)", приравненные к ним должности территориального фонда обязательного медицинского страхования области в соответствии с его правовыми актами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  <w:r>
              <w:t>должности государственной гражданской службы области категории "специалисты", приравненные к ним должности территориального фонда обязательного медицинского страхования области в соответствии с его правовыми актами</w:t>
            </w: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  <w:r>
              <w:t>должности государственной гражданской службы области категории "обеспечивающие специалисты", приравненные к ним должности территориального фонда обязательного медицинского страхования области в соответствии с его правовыми актами</w:t>
            </w:r>
          </w:p>
        </w:tc>
      </w:tr>
      <w:tr w:rsidR="0033675C">
        <w:tc>
          <w:tcPr>
            <w:tcW w:w="510" w:type="dxa"/>
          </w:tcPr>
          <w:p w:rsidR="0033675C" w:rsidRDefault="003367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3675C" w:rsidRDefault="003367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33675C" w:rsidRDefault="003367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33675C" w:rsidRDefault="003367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  <w:r>
              <w:t>11</w:t>
            </w:r>
          </w:p>
        </w:tc>
      </w:tr>
      <w:tr w:rsidR="0033675C">
        <w:tc>
          <w:tcPr>
            <w:tcW w:w="510" w:type="dxa"/>
          </w:tcPr>
          <w:p w:rsidR="0033675C" w:rsidRDefault="0033675C">
            <w:pPr>
              <w:pStyle w:val="ConsPlusNormal"/>
            </w:pPr>
            <w:r>
              <w:t>1.</w:t>
            </w:r>
          </w:p>
        </w:tc>
        <w:tc>
          <w:tcPr>
            <w:tcW w:w="1077" w:type="dxa"/>
          </w:tcPr>
          <w:p w:rsidR="0033675C" w:rsidRDefault="0033675C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30.02.12</w:t>
              </w:r>
            </w:hyperlink>
          </w:p>
        </w:tc>
        <w:tc>
          <w:tcPr>
            <w:tcW w:w="2098" w:type="dxa"/>
          </w:tcPr>
          <w:p w:rsidR="0033675C" w:rsidRDefault="0033675C">
            <w:pPr>
              <w:pStyle w:val="ConsPlusNormal"/>
            </w:pPr>
            <w:r>
              <w:t xml:space="preserve">Машины вычислительные </w:t>
            </w:r>
            <w:r>
              <w:lastRenderedPageBreak/>
              <w:t>электронные цифровые портативные массой не более 10 кг для автоматической обработки данных ("лэптопы", "ноутбуки", "сабноутбуки").</w:t>
            </w:r>
          </w:p>
          <w:p w:rsidR="0033675C" w:rsidRDefault="0033675C">
            <w:pPr>
              <w:pStyle w:val="ConsPlusNormal"/>
            </w:pPr>
            <w:r>
              <w:t>Пояснения по требуемой продукции: ноутбуки, планшетные компьютеры</w:t>
            </w:r>
          </w:p>
        </w:tc>
        <w:tc>
          <w:tcPr>
            <w:tcW w:w="2721" w:type="dxa"/>
          </w:tcPr>
          <w:p w:rsidR="0033675C" w:rsidRDefault="0033675C">
            <w:pPr>
              <w:pStyle w:val="ConsPlusNormal"/>
            </w:pPr>
            <w:r>
              <w:lastRenderedPageBreak/>
              <w:t xml:space="preserve">Размер и тип экрана, вес, тип процессора, частота </w:t>
            </w:r>
            <w:r>
              <w:lastRenderedPageBreak/>
              <w:t>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</w:p>
        </w:tc>
      </w:tr>
      <w:tr w:rsidR="0033675C">
        <w:tc>
          <w:tcPr>
            <w:tcW w:w="510" w:type="dxa"/>
          </w:tcPr>
          <w:p w:rsidR="0033675C" w:rsidRDefault="0033675C">
            <w:pPr>
              <w:pStyle w:val="ConsPlusNormal"/>
            </w:pPr>
            <w:r>
              <w:t>2.</w:t>
            </w:r>
          </w:p>
        </w:tc>
        <w:tc>
          <w:tcPr>
            <w:tcW w:w="1077" w:type="dxa"/>
          </w:tcPr>
          <w:p w:rsidR="0033675C" w:rsidRDefault="0033675C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30.02.15</w:t>
              </w:r>
            </w:hyperlink>
          </w:p>
        </w:tc>
        <w:tc>
          <w:tcPr>
            <w:tcW w:w="2098" w:type="dxa"/>
          </w:tcPr>
          <w:p w:rsidR="0033675C" w:rsidRDefault="0033675C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33675C" w:rsidRDefault="0033675C">
            <w:pPr>
              <w:pStyle w:val="ConsPlusNormal"/>
            </w:pPr>
            <w:r>
              <w:t xml:space="preserve">Пояснения по требуемой </w:t>
            </w:r>
            <w:r>
              <w:lastRenderedPageBreak/>
              <w:t>продукции:</w:t>
            </w:r>
          </w:p>
          <w:p w:rsidR="0033675C" w:rsidRDefault="0033675C">
            <w:pPr>
              <w:pStyle w:val="ConsPlusNormal"/>
            </w:pPr>
            <w:r>
              <w:t>компьютеры персональные настольные, рабочие станции вывода</w:t>
            </w:r>
          </w:p>
        </w:tc>
        <w:tc>
          <w:tcPr>
            <w:tcW w:w="2721" w:type="dxa"/>
          </w:tcPr>
          <w:p w:rsidR="0033675C" w:rsidRDefault="0033675C">
            <w:pPr>
              <w:pStyle w:val="ConsPlusNormal"/>
            </w:pPr>
            <w:r>
              <w:lastRenderedPageBreak/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</w:p>
        </w:tc>
      </w:tr>
      <w:tr w:rsidR="0033675C">
        <w:tc>
          <w:tcPr>
            <w:tcW w:w="510" w:type="dxa"/>
          </w:tcPr>
          <w:p w:rsidR="0033675C" w:rsidRDefault="0033675C">
            <w:pPr>
              <w:pStyle w:val="ConsPlusNormal"/>
            </w:pPr>
            <w:r>
              <w:t>3.</w:t>
            </w:r>
          </w:p>
        </w:tc>
        <w:tc>
          <w:tcPr>
            <w:tcW w:w="1077" w:type="dxa"/>
          </w:tcPr>
          <w:p w:rsidR="0033675C" w:rsidRDefault="0033675C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30.02.16</w:t>
              </w:r>
            </w:hyperlink>
          </w:p>
        </w:tc>
        <w:tc>
          <w:tcPr>
            <w:tcW w:w="2098" w:type="dxa"/>
          </w:tcPr>
          <w:p w:rsidR="0033675C" w:rsidRDefault="0033675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устройства.</w:t>
            </w:r>
          </w:p>
          <w:p w:rsidR="0033675C" w:rsidRDefault="0033675C">
            <w:pPr>
              <w:pStyle w:val="ConsPlusNormal"/>
            </w:pPr>
            <w: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2721" w:type="dxa"/>
          </w:tcPr>
          <w:p w:rsidR="0033675C" w:rsidRDefault="0033675C">
            <w:pPr>
              <w:pStyle w:val="ConsPlusNormal"/>
            </w:pPr>
            <w: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</w:p>
        </w:tc>
      </w:tr>
      <w:tr w:rsidR="0033675C">
        <w:tc>
          <w:tcPr>
            <w:tcW w:w="510" w:type="dxa"/>
          </w:tcPr>
          <w:p w:rsidR="0033675C" w:rsidRDefault="0033675C">
            <w:pPr>
              <w:pStyle w:val="ConsPlusNormal"/>
            </w:pPr>
            <w:r>
              <w:t>4.</w:t>
            </w:r>
          </w:p>
        </w:tc>
        <w:tc>
          <w:tcPr>
            <w:tcW w:w="1077" w:type="dxa"/>
          </w:tcPr>
          <w:p w:rsidR="0033675C" w:rsidRDefault="0033675C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32.20.11</w:t>
              </w:r>
            </w:hyperlink>
          </w:p>
        </w:tc>
        <w:tc>
          <w:tcPr>
            <w:tcW w:w="2098" w:type="dxa"/>
          </w:tcPr>
          <w:p w:rsidR="0033675C" w:rsidRDefault="0033675C">
            <w:pPr>
              <w:pStyle w:val="ConsPlusNormal"/>
            </w:pPr>
            <w:r>
              <w:t xml:space="preserve">Аппаратура передающая для радиосвязи, радиовещания и телевидения. Пояснения по требуемой продукции: телефоны </w:t>
            </w:r>
            <w:r>
              <w:lastRenderedPageBreak/>
              <w:t>мобильные</w:t>
            </w:r>
          </w:p>
        </w:tc>
        <w:tc>
          <w:tcPr>
            <w:tcW w:w="2721" w:type="dxa"/>
          </w:tcPr>
          <w:p w:rsidR="0033675C" w:rsidRDefault="0033675C">
            <w:pPr>
              <w:pStyle w:val="ConsPlusNormal"/>
            </w:pPr>
            <w:r>
              <w:lastRenderedPageBreak/>
              <w:t xml:space="preserve"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</w:t>
            </w:r>
            <w:r>
              <w:lastRenderedPageBreak/>
              <w:t>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  <w:r>
              <w:t>Не более 15 тыс.</w:t>
            </w: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  <w:r>
              <w:t>Не более 15 тыс.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  <w:r>
              <w:t>Не более 10 тыс.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</w:p>
        </w:tc>
      </w:tr>
      <w:tr w:rsidR="0033675C">
        <w:tc>
          <w:tcPr>
            <w:tcW w:w="510" w:type="dxa"/>
            <w:vMerge w:val="restart"/>
          </w:tcPr>
          <w:p w:rsidR="0033675C" w:rsidRDefault="0033675C">
            <w:pPr>
              <w:pStyle w:val="ConsPlusNormal"/>
            </w:pPr>
            <w:r>
              <w:t>5.</w:t>
            </w:r>
          </w:p>
        </w:tc>
        <w:tc>
          <w:tcPr>
            <w:tcW w:w="1077" w:type="dxa"/>
            <w:vMerge w:val="restart"/>
          </w:tcPr>
          <w:p w:rsidR="0033675C" w:rsidRDefault="0033675C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34.10.22</w:t>
              </w:r>
            </w:hyperlink>
          </w:p>
        </w:tc>
        <w:tc>
          <w:tcPr>
            <w:tcW w:w="2098" w:type="dxa"/>
            <w:vMerge w:val="restart"/>
          </w:tcPr>
          <w:p w:rsidR="0033675C" w:rsidRDefault="0033675C">
            <w:pPr>
              <w:pStyle w:val="ConsPlusNormal"/>
            </w:pPr>
            <w:r>
              <w:t>Автомобили легковые</w:t>
            </w:r>
          </w:p>
        </w:tc>
        <w:tc>
          <w:tcPr>
            <w:tcW w:w="2721" w:type="dxa"/>
            <w:vMerge w:val="restart"/>
          </w:tcPr>
          <w:p w:rsidR="0033675C" w:rsidRDefault="0033675C">
            <w:pPr>
              <w:pStyle w:val="ConsPlusNormal"/>
            </w:pPr>
            <w:r>
              <w:t>Мощность двигателя, комплектация, предельная цена</w:t>
            </w:r>
          </w:p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</w:p>
        </w:tc>
      </w:tr>
      <w:tr w:rsidR="0033675C">
        <w:tc>
          <w:tcPr>
            <w:tcW w:w="510" w:type="dxa"/>
            <w:vMerge/>
          </w:tcPr>
          <w:p w:rsidR="0033675C" w:rsidRDefault="0033675C"/>
        </w:tc>
        <w:tc>
          <w:tcPr>
            <w:tcW w:w="1077" w:type="dxa"/>
            <w:vMerge/>
          </w:tcPr>
          <w:p w:rsidR="0033675C" w:rsidRDefault="0033675C"/>
        </w:tc>
        <w:tc>
          <w:tcPr>
            <w:tcW w:w="2098" w:type="dxa"/>
            <w:vMerge/>
          </w:tcPr>
          <w:p w:rsidR="0033675C" w:rsidRDefault="0033675C"/>
        </w:tc>
        <w:tc>
          <w:tcPr>
            <w:tcW w:w="2721" w:type="dxa"/>
            <w:vMerge/>
          </w:tcPr>
          <w:p w:rsidR="0033675C" w:rsidRDefault="0033675C"/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</w:p>
        </w:tc>
      </w:tr>
      <w:tr w:rsidR="0033675C">
        <w:tc>
          <w:tcPr>
            <w:tcW w:w="510" w:type="dxa"/>
          </w:tcPr>
          <w:p w:rsidR="0033675C" w:rsidRDefault="0033675C">
            <w:pPr>
              <w:pStyle w:val="ConsPlusNormal"/>
            </w:pPr>
            <w:r>
              <w:t>6.</w:t>
            </w:r>
          </w:p>
        </w:tc>
        <w:tc>
          <w:tcPr>
            <w:tcW w:w="1077" w:type="dxa"/>
          </w:tcPr>
          <w:p w:rsidR="0033675C" w:rsidRDefault="0033675C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34.10.30</w:t>
              </w:r>
            </w:hyperlink>
          </w:p>
        </w:tc>
        <w:tc>
          <w:tcPr>
            <w:tcW w:w="2098" w:type="dxa"/>
          </w:tcPr>
          <w:p w:rsidR="0033675C" w:rsidRDefault="0033675C">
            <w:pPr>
              <w:pStyle w:val="ConsPlusNormal"/>
            </w:pPr>
            <w:r>
              <w:t>Средства автотранспортные для перевозки 10 человек и более</w:t>
            </w:r>
          </w:p>
        </w:tc>
        <w:tc>
          <w:tcPr>
            <w:tcW w:w="2721" w:type="dxa"/>
          </w:tcPr>
          <w:p w:rsidR="0033675C" w:rsidRDefault="0033675C">
            <w:pPr>
              <w:pStyle w:val="ConsPlusNormal"/>
            </w:pPr>
            <w:r>
              <w:t>Мощность двигателя, комплектация</w:t>
            </w:r>
          </w:p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</w:p>
        </w:tc>
      </w:tr>
      <w:tr w:rsidR="0033675C">
        <w:tc>
          <w:tcPr>
            <w:tcW w:w="510" w:type="dxa"/>
          </w:tcPr>
          <w:p w:rsidR="0033675C" w:rsidRDefault="0033675C">
            <w:pPr>
              <w:pStyle w:val="ConsPlusNormal"/>
            </w:pPr>
            <w:r>
              <w:t>7.</w:t>
            </w:r>
          </w:p>
        </w:tc>
        <w:tc>
          <w:tcPr>
            <w:tcW w:w="1077" w:type="dxa"/>
          </w:tcPr>
          <w:p w:rsidR="0033675C" w:rsidRDefault="0033675C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34.10.41</w:t>
              </w:r>
            </w:hyperlink>
          </w:p>
        </w:tc>
        <w:tc>
          <w:tcPr>
            <w:tcW w:w="2098" w:type="dxa"/>
          </w:tcPr>
          <w:p w:rsidR="0033675C" w:rsidRDefault="0033675C">
            <w:pPr>
              <w:pStyle w:val="ConsPlusNormal"/>
            </w:pPr>
            <w:r>
              <w:t>Средства автотранспортные грузовые</w:t>
            </w:r>
          </w:p>
        </w:tc>
        <w:tc>
          <w:tcPr>
            <w:tcW w:w="2721" w:type="dxa"/>
          </w:tcPr>
          <w:p w:rsidR="0033675C" w:rsidRDefault="0033675C">
            <w:pPr>
              <w:pStyle w:val="ConsPlusNormal"/>
            </w:pPr>
            <w:r>
              <w:t>Мощность двигателя, комплектация</w:t>
            </w:r>
          </w:p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</w:p>
        </w:tc>
      </w:tr>
      <w:tr w:rsidR="0033675C">
        <w:tc>
          <w:tcPr>
            <w:tcW w:w="510" w:type="dxa"/>
          </w:tcPr>
          <w:p w:rsidR="0033675C" w:rsidRDefault="0033675C">
            <w:pPr>
              <w:pStyle w:val="ConsPlusNormal"/>
            </w:pPr>
            <w:r>
              <w:t>8.</w:t>
            </w:r>
          </w:p>
        </w:tc>
        <w:tc>
          <w:tcPr>
            <w:tcW w:w="1077" w:type="dxa"/>
          </w:tcPr>
          <w:p w:rsidR="0033675C" w:rsidRDefault="0033675C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36.11.11</w:t>
              </w:r>
            </w:hyperlink>
          </w:p>
        </w:tc>
        <w:tc>
          <w:tcPr>
            <w:tcW w:w="2098" w:type="dxa"/>
          </w:tcPr>
          <w:p w:rsidR="0033675C" w:rsidRDefault="0033675C">
            <w:pPr>
              <w:pStyle w:val="ConsPlusNormal"/>
            </w:pPr>
            <w:r>
              <w:t>Мебель для сидения с металлическим каркасом</w:t>
            </w:r>
          </w:p>
        </w:tc>
        <w:tc>
          <w:tcPr>
            <w:tcW w:w="2721" w:type="dxa"/>
          </w:tcPr>
          <w:p w:rsidR="0033675C" w:rsidRDefault="0033675C">
            <w:pPr>
              <w:pStyle w:val="ConsPlusNormal"/>
            </w:pPr>
            <w:r>
              <w:t>Материал (металл), обивочные материалы</w:t>
            </w:r>
          </w:p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  <w:r>
              <w:t>Предельное значение - кожа натуральная;</w:t>
            </w:r>
          </w:p>
          <w:p w:rsidR="0033675C" w:rsidRDefault="0033675C">
            <w:pPr>
              <w:pStyle w:val="ConsPlusNormal"/>
              <w:jc w:val="center"/>
            </w:pPr>
            <w:r>
              <w:t xml:space="preserve">возможные значения: искусственная кожа, мебельный (искусственный) мех, искусственная замша </w:t>
            </w:r>
            <w:r>
              <w:lastRenderedPageBreak/>
              <w:t>(микрофибра), ткань, нетканые материалы</w:t>
            </w: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  <w:r>
              <w:lastRenderedPageBreak/>
              <w:t>Предельное значение - кожа натуральная;</w:t>
            </w:r>
          </w:p>
          <w:p w:rsidR="0033675C" w:rsidRDefault="0033675C">
            <w:pPr>
              <w:pStyle w:val="ConsPlusNormal"/>
              <w:jc w:val="center"/>
            </w:pPr>
            <w:r>
              <w:t xml:space="preserve">возможные значения: искусственная кожа, мебельный </w:t>
            </w:r>
            <w: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  <w:r>
              <w:lastRenderedPageBreak/>
              <w:t>Предельное значение - искусственная кожа;</w:t>
            </w:r>
          </w:p>
          <w:p w:rsidR="0033675C" w:rsidRDefault="0033675C">
            <w:pPr>
              <w:pStyle w:val="ConsPlusNormal"/>
              <w:jc w:val="center"/>
            </w:pPr>
            <w:r>
              <w:t xml:space="preserve">возможные значения: мебельный </w:t>
            </w:r>
            <w: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  <w:r>
              <w:lastRenderedPageBreak/>
              <w:t>Предельное значение - искусственная кожа;</w:t>
            </w:r>
          </w:p>
          <w:p w:rsidR="0033675C" w:rsidRDefault="0033675C">
            <w:pPr>
              <w:pStyle w:val="ConsPlusNormal"/>
              <w:jc w:val="center"/>
            </w:pPr>
            <w:r>
              <w:t xml:space="preserve">возможные значения: мебельный </w:t>
            </w:r>
            <w: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  <w:r>
              <w:lastRenderedPageBreak/>
              <w:t>Предельное значение - ткань;</w:t>
            </w:r>
          </w:p>
          <w:p w:rsidR="0033675C" w:rsidRDefault="0033675C">
            <w:pPr>
              <w:pStyle w:val="ConsPlusNormal"/>
              <w:jc w:val="center"/>
            </w:pPr>
            <w:r>
              <w:t>возможное значение: нетканые материалы</w:t>
            </w:r>
          </w:p>
        </w:tc>
      </w:tr>
      <w:tr w:rsidR="0033675C">
        <w:tc>
          <w:tcPr>
            <w:tcW w:w="510" w:type="dxa"/>
            <w:vMerge w:val="restart"/>
          </w:tcPr>
          <w:p w:rsidR="0033675C" w:rsidRDefault="0033675C">
            <w:pPr>
              <w:pStyle w:val="ConsPlusNormal"/>
            </w:pPr>
            <w:r>
              <w:t>9.</w:t>
            </w:r>
          </w:p>
        </w:tc>
        <w:tc>
          <w:tcPr>
            <w:tcW w:w="1077" w:type="dxa"/>
            <w:vMerge w:val="restart"/>
          </w:tcPr>
          <w:p w:rsidR="0033675C" w:rsidRDefault="0033675C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36.11.12</w:t>
              </w:r>
            </w:hyperlink>
          </w:p>
        </w:tc>
        <w:tc>
          <w:tcPr>
            <w:tcW w:w="2098" w:type="dxa"/>
            <w:vMerge w:val="restart"/>
          </w:tcPr>
          <w:p w:rsidR="0033675C" w:rsidRDefault="0033675C">
            <w:pPr>
              <w:pStyle w:val="ConsPlusNormal"/>
            </w:pPr>
            <w:r>
              <w:t>Мебель для сидения с деревянным каркасом</w:t>
            </w:r>
          </w:p>
        </w:tc>
        <w:tc>
          <w:tcPr>
            <w:tcW w:w="2721" w:type="dxa"/>
          </w:tcPr>
          <w:p w:rsidR="0033675C" w:rsidRDefault="0033675C">
            <w:pPr>
              <w:pStyle w:val="ConsPlusNormal"/>
            </w:pPr>
            <w:r>
              <w:t>Материал (вид древесины)</w:t>
            </w:r>
          </w:p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  <w:r>
              <w:t>Предельное значение - массив древесины "ценных" пород (твердолиственных и тропических);</w:t>
            </w:r>
          </w:p>
          <w:p w:rsidR="0033675C" w:rsidRDefault="0033675C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  <w:r>
              <w:t>Предельное значение - массив древесины "ценных" пород (твердолиственных и тропических);</w:t>
            </w:r>
          </w:p>
          <w:p w:rsidR="0033675C" w:rsidRDefault="0033675C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  <w: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  <w: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  <w:r>
              <w:t>Возможное значение - древесина хвойных и мягколиственных пород: береза, лиственница, сосна, ель</w:t>
            </w:r>
          </w:p>
        </w:tc>
      </w:tr>
      <w:tr w:rsidR="0033675C">
        <w:tc>
          <w:tcPr>
            <w:tcW w:w="510" w:type="dxa"/>
            <w:vMerge/>
          </w:tcPr>
          <w:p w:rsidR="0033675C" w:rsidRDefault="0033675C"/>
        </w:tc>
        <w:tc>
          <w:tcPr>
            <w:tcW w:w="1077" w:type="dxa"/>
            <w:vMerge/>
          </w:tcPr>
          <w:p w:rsidR="0033675C" w:rsidRDefault="0033675C"/>
        </w:tc>
        <w:tc>
          <w:tcPr>
            <w:tcW w:w="2098" w:type="dxa"/>
            <w:vMerge/>
          </w:tcPr>
          <w:p w:rsidR="0033675C" w:rsidRDefault="0033675C"/>
        </w:tc>
        <w:tc>
          <w:tcPr>
            <w:tcW w:w="2721" w:type="dxa"/>
          </w:tcPr>
          <w:p w:rsidR="0033675C" w:rsidRDefault="0033675C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  <w:r>
              <w:t>Предельное значение - кожа натуральная;</w:t>
            </w:r>
          </w:p>
          <w:p w:rsidR="0033675C" w:rsidRDefault="0033675C">
            <w:pPr>
              <w:pStyle w:val="ConsPlusNormal"/>
              <w:jc w:val="center"/>
            </w:pPr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  <w:r>
              <w:t>Предельное значение - кожа натуральная;</w:t>
            </w:r>
          </w:p>
          <w:p w:rsidR="0033675C" w:rsidRDefault="0033675C">
            <w:pPr>
              <w:pStyle w:val="ConsPlusNormal"/>
              <w:jc w:val="center"/>
            </w:pPr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  <w:r>
              <w:t>Предельное значение - искусственная кожа;</w:t>
            </w:r>
          </w:p>
          <w:p w:rsidR="0033675C" w:rsidRDefault="0033675C">
            <w:pPr>
              <w:pStyle w:val="ConsPlusNormal"/>
              <w:jc w:val="center"/>
            </w:pPr>
            <w: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  <w:r>
              <w:t>Предельное значение - искусственная кожа;</w:t>
            </w:r>
          </w:p>
          <w:p w:rsidR="0033675C" w:rsidRDefault="0033675C">
            <w:pPr>
              <w:pStyle w:val="ConsPlusNormal"/>
              <w:jc w:val="center"/>
            </w:pPr>
            <w: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  <w:r>
              <w:t>Предельное значение - ткань;</w:t>
            </w:r>
          </w:p>
          <w:p w:rsidR="0033675C" w:rsidRDefault="0033675C">
            <w:pPr>
              <w:pStyle w:val="ConsPlusNormal"/>
              <w:jc w:val="center"/>
            </w:pPr>
            <w:r>
              <w:t>возможное значение: нетканые материалы</w:t>
            </w:r>
          </w:p>
        </w:tc>
      </w:tr>
      <w:tr w:rsidR="0033675C">
        <w:tc>
          <w:tcPr>
            <w:tcW w:w="510" w:type="dxa"/>
          </w:tcPr>
          <w:p w:rsidR="0033675C" w:rsidRDefault="0033675C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1077" w:type="dxa"/>
          </w:tcPr>
          <w:p w:rsidR="0033675C" w:rsidRDefault="0033675C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36.12.11</w:t>
              </w:r>
            </w:hyperlink>
          </w:p>
        </w:tc>
        <w:tc>
          <w:tcPr>
            <w:tcW w:w="2098" w:type="dxa"/>
          </w:tcPr>
          <w:p w:rsidR="0033675C" w:rsidRDefault="0033675C">
            <w:pPr>
              <w:pStyle w:val="ConsPlusNormal"/>
            </w:pPr>
            <w: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2721" w:type="dxa"/>
          </w:tcPr>
          <w:p w:rsidR="0033675C" w:rsidRDefault="0033675C">
            <w:pPr>
              <w:pStyle w:val="ConsPlusNormal"/>
            </w:pPr>
            <w:r>
              <w:t>Материал (металл)</w:t>
            </w:r>
          </w:p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</w:p>
        </w:tc>
      </w:tr>
      <w:tr w:rsidR="0033675C">
        <w:tc>
          <w:tcPr>
            <w:tcW w:w="510" w:type="dxa"/>
          </w:tcPr>
          <w:p w:rsidR="0033675C" w:rsidRDefault="0033675C">
            <w:pPr>
              <w:pStyle w:val="ConsPlusNormal"/>
            </w:pPr>
            <w:r>
              <w:t>11.</w:t>
            </w:r>
          </w:p>
        </w:tc>
        <w:tc>
          <w:tcPr>
            <w:tcW w:w="1077" w:type="dxa"/>
          </w:tcPr>
          <w:p w:rsidR="0033675C" w:rsidRDefault="0033675C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36.12.12</w:t>
              </w:r>
            </w:hyperlink>
          </w:p>
        </w:tc>
        <w:tc>
          <w:tcPr>
            <w:tcW w:w="2098" w:type="dxa"/>
          </w:tcPr>
          <w:p w:rsidR="0033675C" w:rsidRDefault="0033675C">
            <w:pPr>
              <w:pStyle w:val="ConsPlusNormal"/>
            </w:pPr>
            <w: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721" w:type="dxa"/>
          </w:tcPr>
          <w:p w:rsidR="0033675C" w:rsidRDefault="0033675C">
            <w:pPr>
              <w:pStyle w:val="ConsPlusNormal"/>
            </w:pPr>
            <w:r>
              <w:t>Материал (вид древесины)</w:t>
            </w:r>
          </w:p>
        </w:tc>
        <w:tc>
          <w:tcPr>
            <w:tcW w:w="850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33675C" w:rsidRDefault="0033675C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33675C" w:rsidRDefault="0033675C">
            <w:pPr>
              <w:pStyle w:val="ConsPlusNormal"/>
              <w:jc w:val="center"/>
            </w:pPr>
            <w: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</w:t>
            </w:r>
          </w:p>
        </w:tc>
        <w:tc>
          <w:tcPr>
            <w:tcW w:w="2154" w:type="dxa"/>
          </w:tcPr>
          <w:p w:rsidR="0033675C" w:rsidRDefault="0033675C">
            <w:pPr>
              <w:pStyle w:val="ConsPlusNormal"/>
              <w:jc w:val="center"/>
            </w:pPr>
            <w: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  <w:r>
              <w:t>Возможные значения - древесина хвойных и мягколиственных пород</w:t>
            </w:r>
          </w:p>
        </w:tc>
        <w:tc>
          <w:tcPr>
            <w:tcW w:w="1984" w:type="dxa"/>
          </w:tcPr>
          <w:p w:rsidR="0033675C" w:rsidRDefault="0033675C">
            <w:pPr>
              <w:pStyle w:val="ConsPlusNormal"/>
              <w:jc w:val="center"/>
            </w:pPr>
            <w:r>
              <w:t>Возможные значения - древесина хвойных и мягколиственных пород</w:t>
            </w:r>
          </w:p>
        </w:tc>
        <w:tc>
          <w:tcPr>
            <w:tcW w:w="1928" w:type="dxa"/>
          </w:tcPr>
          <w:p w:rsidR="0033675C" w:rsidRDefault="0033675C">
            <w:pPr>
              <w:pStyle w:val="ConsPlusNormal"/>
              <w:jc w:val="center"/>
            </w:pPr>
            <w:r>
              <w:t>Возможные значения - древесина хвойных и мягколиственных пород</w:t>
            </w:r>
          </w:p>
        </w:tc>
      </w:tr>
    </w:tbl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ind w:firstLine="540"/>
        <w:jc w:val="both"/>
      </w:pPr>
    </w:p>
    <w:p w:rsidR="0033675C" w:rsidRDefault="003367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443B" w:rsidRDefault="00F8443B">
      <w:bookmarkStart w:id="4" w:name="_GoBack"/>
      <w:bookmarkEnd w:id="4"/>
    </w:p>
    <w:sectPr w:rsidR="00F8443B" w:rsidSect="008A0E2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5C"/>
    <w:rsid w:val="0033675C"/>
    <w:rsid w:val="00F8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2DA31-B489-4E67-AC2F-2EB50627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6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67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9A0BD2FF1E745B72FD307921444C5160A4697CB50DD265B4D658F7CB4QBO" TargetMode="External"/><Relationship Id="rId13" Type="http://schemas.openxmlformats.org/officeDocument/2006/relationships/hyperlink" Target="consultantplus://offline/ref=8329A0BD2FF1E745B72FD307921444C5160A4697CB50DD265B4D658F7C4BAD76A47723B35A0CF83FBAQ4O" TargetMode="External"/><Relationship Id="rId18" Type="http://schemas.openxmlformats.org/officeDocument/2006/relationships/hyperlink" Target="consultantplus://offline/ref=8329A0BD2FF1E745B72FD307921444C5150E4293CB5ADD265B4D658F7C4BAD76A47723B3580BFC3FBAQ2O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329A0BD2FF1E745B72FD307921444C5160A4697CB50DD265B4D658F7C4BAD76A47723B35B0BFC3ABAQ2O" TargetMode="External"/><Relationship Id="rId7" Type="http://schemas.openxmlformats.org/officeDocument/2006/relationships/hyperlink" Target="consultantplus://offline/ref=8329A0BD2FF1E745B72FD307921444C5160A4697CB50DD265B4D658F7CB4QBO" TargetMode="External"/><Relationship Id="rId12" Type="http://schemas.openxmlformats.org/officeDocument/2006/relationships/hyperlink" Target="consultantplus://offline/ref=8329A0BD2FF1E745B72FD307921444C5160A4697CB50DD265B4D658F7C4BAD76A47723B35A0CF83BBAQ6O" TargetMode="External"/><Relationship Id="rId17" Type="http://schemas.openxmlformats.org/officeDocument/2006/relationships/hyperlink" Target="consultantplus://offline/ref=8329A0BD2FF1E745B72FD307921444C5160A4697CB50DD265B4D658F7C4BAD76A47723B35B0BFF3DBAQ1O" TargetMode="External"/><Relationship Id="rId25" Type="http://schemas.openxmlformats.org/officeDocument/2006/relationships/hyperlink" Target="consultantplus://offline/ref=8329A0BD2FF1E745B72FD307921444C5160A4697CB50DD265B4D658F7C4BAD76A47723B35B0AFD3EBAQ6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29A0BD2FF1E745B72FD307921444C5150E4293CB5ADD265B4D658F7C4BAD76A47723B3580BFC31BAQ7O" TargetMode="External"/><Relationship Id="rId20" Type="http://schemas.openxmlformats.org/officeDocument/2006/relationships/hyperlink" Target="consultantplus://offline/ref=8329A0BD2FF1E745B72FD307921444C5160A4697CB50DD265B4D658F7C4BAD76A47723B35B0BFC39BAQ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29A0BD2FF1E745B72FD307921444C5160A4697CB50DD265B4D658F7CB4QBO" TargetMode="External"/><Relationship Id="rId11" Type="http://schemas.openxmlformats.org/officeDocument/2006/relationships/hyperlink" Target="consultantplus://offline/ref=8329A0BD2FF1E745B72FD307921444C5150E4293CB5ADD265B4D658F7CB4QBO" TargetMode="External"/><Relationship Id="rId24" Type="http://schemas.openxmlformats.org/officeDocument/2006/relationships/hyperlink" Target="consultantplus://offline/ref=8329A0BD2FF1E745B72FD307921444C5160A4697CB50DD265B4D658F7C4BAD76A47723B35B0AFD3CBAQCO" TargetMode="External"/><Relationship Id="rId5" Type="http://schemas.openxmlformats.org/officeDocument/2006/relationships/hyperlink" Target="consultantplus://offline/ref=8329A0BD2FF1E745B72FD307921444C5150F4596CA59DD265B4D658F7C4BAD76A47723B3580BFF3EBAQDO" TargetMode="External"/><Relationship Id="rId15" Type="http://schemas.openxmlformats.org/officeDocument/2006/relationships/hyperlink" Target="consultantplus://offline/ref=8329A0BD2FF1E745B72FD307921444C5160A4697CB50DD265B4D658F7C4BAD76A47723B35A03FD30BAQ3O" TargetMode="External"/><Relationship Id="rId23" Type="http://schemas.openxmlformats.org/officeDocument/2006/relationships/hyperlink" Target="consultantplus://offline/ref=8329A0BD2FF1E745B72FD307921444C5160A4697CB50DD265B4D658F7C4BAD76A47723B35B0AFC31BAQ2O" TargetMode="External"/><Relationship Id="rId10" Type="http://schemas.openxmlformats.org/officeDocument/2006/relationships/hyperlink" Target="consultantplus://offline/ref=8329A0BD2FF1E745B72FD307921444C5160A4697CB50DD265B4D658F7CB4QBO" TargetMode="External"/><Relationship Id="rId19" Type="http://schemas.openxmlformats.org/officeDocument/2006/relationships/hyperlink" Target="consultantplus://offline/ref=8329A0BD2FF1E745B72FD307921444C5150E4293CB5ADD265B4D658F7C4BAD76A47723B3580BFC31BAQ7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329A0BD2FF1E745B72FD307921444C5150E4293CB5ADD265B4D658F7CB4QBO" TargetMode="External"/><Relationship Id="rId14" Type="http://schemas.openxmlformats.org/officeDocument/2006/relationships/hyperlink" Target="consultantplus://offline/ref=8329A0BD2FF1E745B72FD307921444C5160A4697CB50DD265B4D658F7C4BAD76A47723B35A0CF831BAQ7O" TargetMode="External"/><Relationship Id="rId22" Type="http://schemas.openxmlformats.org/officeDocument/2006/relationships/hyperlink" Target="consultantplus://offline/ref=8329A0BD2FF1E745B72FD307921444C5160A4697CB50DD265B4D658F7C4BAD76A47723B35B0AFC3FBAQ3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3593</Words>
  <Characters>20481</Characters>
  <Application>Microsoft Office Word</Application>
  <DocSecurity>0</DocSecurity>
  <Lines>170</Lines>
  <Paragraphs>48</Paragraphs>
  <ScaleCrop>false</ScaleCrop>
  <Company/>
  <LinksUpToDate>false</LinksUpToDate>
  <CharactersWithSpaces>24026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Карпенко</dc:creator>
  <cp:keywords/>
  <dc:description/>
  <cp:lastModifiedBy>София Карпенко</cp:lastModifiedBy>
  <cp:revision>1</cp:revision>
  <dcterms:created xsi:type="dcterms:W3CDTF">2017-01-26T14:16:00Z</dcterms:created>
  <dcterms:modified xsi:type="dcterms:W3CDTF">2017-01-26T14:16:00Z</dcterms:modified>
</cp:coreProperties>
</file>