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89" w:rsidRPr="00A96E48" w:rsidRDefault="00646112" w:rsidP="00E57D9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6E48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независимой антикоррупционной экспертизы нормативных правовых актов, а также проектов нормативных правовых актов</w:t>
      </w:r>
    </w:p>
    <w:p w:rsidR="00646112" w:rsidRPr="00A96E48" w:rsidRDefault="00646112" w:rsidP="00E57D9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1414" w:rsidRPr="00A96E48" w:rsidRDefault="00381414" w:rsidP="00E57D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112" w:rsidRPr="00A96E48" w:rsidRDefault="00646112" w:rsidP="00E57D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/>
          <w:sz w:val="28"/>
          <w:szCs w:val="28"/>
        </w:rPr>
        <w:t>Цель методических рекомендаций</w:t>
      </w:r>
      <w:r w:rsidRPr="00A96E48">
        <w:rPr>
          <w:rFonts w:ascii="Times New Roman" w:hAnsi="Times New Roman" w:cs="Times New Roman"/>
          <w:sz w:val="28"/>
          <w:szCs w:val="28"/>
        </w:rPr>
        <w:t xml:space="preserve"> – совершенствование практики применения </w:t>
      </w:r>
      <w:r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методики </w:t>
      </w:r>
      <w:r w:rsidRPr="00A96E4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710B1" w:rsidRPr="00A96E48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Pr="00A96E48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A96E48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A96E48">
        <w:rPr>
          <w:rFonts w:ascii="Times New Roman" w:hAnsi="Times New Roman" w:cs="Times New Roman"/>
          <w:sz w:val="28"/>
          <w:szCs w:val="28"/>
        </w:rPr>
        <w:t>. №96</w:t>
      </w:r>
      <w:r w:rsidR="001148C7" w:rsidRPr="00A96E48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="00D710B1" w:rsidRPr="00A96E48">
        <w:rPr>
          <w:rFonts w:ascii="Times New Roman" w:hAnsi="Times New Roman" w:cs="Times New Roman"/>
          <w:sz w:val="28"/>
          <w:szCs w:val="28"/>
        </w:rPr>
        <w:t>.</w:t>
      </w:r>
    </w:p>
    <w:p w:rsidR="00646112" w:rsidRPr="00A96E48" w:rsidRDefault="00646112" w:rsidP="00E57D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112" w:rsidRPr="00A96E48" w:rsidRDefault="00646112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Под </w:t>
      </w:r>
      <w:proofErr w:type="spellStart"/>
      <w:r w:rsidRPr="00A96E48">
        <w:rPr>
          <w:color w:val="000000"/>
          <w:sz w:val="28"/>
          <w:szCs w:val="28"/>
        </w:rPr>
        <w:t>коррупциогенностью</w:t>
      </w:r>
      <w:proofErr w:type="spellEnd"/>
      <w:r w:rsidRPr="00A96E48">
        <w:rPr>
          <w:color w:val="000000"/>
          <w:sz w:val="28"/>
          <w:szCs w:val="28"/>
        </w:rPr>
        <w:t xml:space="preserve"> понимается заложенная в правовых нормах возможность способствовать коррупционным действиям и (или) решениям в  процессе реализации содержащих такие нормы нормативных правовых актов. </w:t>
      </w:r>
      <w:proofErr w:type="spellStart"/>
      <w:r w:rsidRPr="00A96E48">
        <w:rPr>
          <w:color w:val="000000"/>
          <w:sz w:val="28"/>
          <w:szCs w:val="28"/>
        </w:rPr>
        <w:t>Коррупциогенность</w:t>
      </w:r>
      <w:proofErr w:type="spellEnd"/>
      <w:r w:rsidRPr="00A96E48">
        <w:rPr>
          <w:color w:val="000000"/>
          <w:sz w:val="28"/>
          <w:szCs w:val="28"/>
        </w:rPr>
        <w:t xml:space="preserve"> обусловливается наличием в нормативном правовом акте коррупционных факторов - нормативно-правовых конструкций и решений, повышающих коррупционную опасность делающих нормы </w:t>
      </w:r>
      <w:proofErr w:type="spellStart"/>
      <w:r w:rsidRPr="00A96E48">
        <w:rPr>
          <w:color w:val="000000"/>
          <w:sz w:val="28"/>
          <w:szCs w:val="28"/>
        </w:rPr>
        <w:t>коррупциогенными</w:t>
      </w:r>
      <w:proofErr w:type="spellEnd"/>
      <w:r w:rsidRPr="00A96E48">
        <w:rPr>
          <w:color w:val="000000"/>
          <w:sz w:val="28"/>
          <w:szCs w:val="28"/>
        </w:rPr>
        <w:t>. Коррупционные факторы могут включаться в текст осознанно или непреднамеренно, отвечать правилам юридической техники и нарушать их (дефекты норм).</w:t>
      </w:r>
    </w:p>
    <w:p w:rsidR="00381414" w:rsidRPr="00A96E48" w:rsidRDefault="00381414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646112" w:rsidRPr="00A96E48" w:rsidRDefault="00646112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Правовую основу проведения </w:t>
      </w:r>
      <w:r w:rsidR="00B52817" w:rsidRPr="00A96E48">
        <w:rPr>
          <w:color w:val="000000"/>
          <w:sz w:val="28"/>
          <w:szCs w:val="28"/>
        </w:rPr>
        <w:t xml:space="preserve">независимой </w:t>
      </w:r>
      <w:proofErr w:type="spellStart"/>
      <w:r w:rsidRPr="00A96E48">
        <w:rPr>
          <w:color w:val="000000"/>
          <w:sz w:val="28"/>
          <w:szCs w:val="28"/>
        </w:rPr>
        <w:t>антикоррупционой</w:t>
      </w:r>
      <w:proofErr w:type="spellEnd"/>
      <w:r w:rsidRPr="00A96E48">
        <w:rPr>
          <w:color w:val="000000"/>
          <w:sz w:val="28"/>
          <w:szCs w:val="28"/>
        </w:rPr>
        <w:t xml:space="preserve">  экспертизы </w:t>
      </w:r>
      <w:r w:rsidR="00B52817" w:rsidRPr="00A96E48">
        <w:rPr>
          <w:color w:val="000000"/>
          <w:sz w:val="28"/>
          <w:szCs w:val="28"/>
        </w:rPr>
        <w:t>нормативных правовых актов и проектов нормативных правовых актов сос</w:t>
      </w:r>
      <w:r w:rsidRPr="00A96E48">
        <w:rPr>
          <w:color w:val="000000"/>
          <w:sz w:val="28"/>
          <w:szCs w:val="28"/>
        </w:rPr>
        <w:t>тавляют:</w:t>
      </w:r>
    </w:p>
    <w:p w:rsidR="00B52817" w:rsidRPr="00A96E48" w:rsidRDefault="00646112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- Федеральный закон от 25.12.2008 №273-Ф</w:t>
      </w:r>
      <w:r w:rsidR="00B52817" w:rsidRPr="00A96E48">
        <w:rPr>
          <w:color w:val="000000"/>
          <w:sz w:val="28"/>
          <w:szCs w:val="28"/>
        </w:rPr>
        <w:t>З «О противодействии коррупции»;</w:t>
      </w:r>
    </w:p>
    <w:p w:rsidR="00646112" w:rsidRPr="00A96E48" w:rsidRDefault="00B52817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- Федеральный закон</w:t>
      </w:r>
      <w:r w:rsidR="00646112" w:rsidRPr="00A96E48">
        <w:rPr>
          <w:color w:val="000000"/>
          <w:sz w:val="28"/>
          <w:szCs w:val="28"/>
        </w:rPr>
        <w:t xml:space="preserve"> от 17.07. 2009 №172-ФЗ «Об антикоррупционной экспертизе нормативных  правовых актов  и проектов нормативных  правовых актов»;</w:t>
      </w:r>
    </w:p>
    <w:p w:rsidR="00646112" w:rsidRPr="00A96E48" w:rsidRDefault="00381414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-</w:t>
      </w:r>
      <w:r w:rsidR="00B52817" w:rsidRPr="00A96E48">
        <w:rPr>
          <w:color w:val="000000"/>
          <w:sz w:val="28"/>
          <w:szCs w:val="28"/>
        </w:rPr>
        <w:t xml:space="preserve">постановление </w:t>
      </w:r>
      <w:r w:rsidR="00646112" w:rsidRPr="00A96E48">
        <w:rPr>
          <w:color w:val="000000"/>
          <w:sz w:val="28"/>
          <w:szCs w:val="28"/>
        </w:rPr>
        <w:t>П</w:t>
      </w:r>
      <w:r w:rsidR="00B52817" w:rsidRPr="00A96E48">
        <w:rPr>
          <w:color w:val="000000"/>
          <w:sz w:val="28"/>
          <w:szCs w:val="28"/>
        </w:rPr>
        <w:t>равительства Российской Федерации от 26.02.</w:t>
      </w:r>
      <w:r w:rsidR="00646112" w:rsidRPr="00A96E48">
        <w:rPr>
          <w:color w:val="000000"/>
          <w:sz w:val="28"/>
          <w:szCs w:val="28"/>
        </w:rPr>
        <w:t>2010 №96</w:t>
      </w:r>
      <w:r w:rsidR="00B52817" w:rsidRPr="00A96E48">
        <w:rPr>
          <w:color w:val="000000"/>
          <w:sz w:val="28"/>
          <w:szCs w:val="28"/>
        </w:rPr>
        <w:br/>
      </w:r>
      <w:r w:rsidR="00646112" w:rsidRPr="00A96E48">
        <w:rPr>
          <w:color w:val="000000"/>
          <w:sz w:val="28"/>
          <w:szCs w:val="28"/>
        </w:rPr>
        <w:t xml:space="preserve">«Об антикоррупционной экспертизе нормативных правовых актов и проектов </w:t>
      </w:r>
      <w:r w:rsidR="00B52817" w:rsidRPr="00A96E48">
        <w:rPr>
          <w:color w:val="000000"/>
          <w:sz w:val="28"/>
          <w:szCs w:val="28"/>
        </w:rPr>
        <w:t>нормативных правовых актов».</w:t>
      </w:r>
    </w:p>
    <w:p w:rsidR="00381414" w:rsidRPr="00A96E48" w:rsidRDefault="00381414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607D86" w:rsidRPr="00A96E48" w:rsidRDefault="00607D86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Для обеспечения обоснованности, объективности и </w:t>
      </w:r>
      <w:proofErr w:type="spellStart"/>
      <w:r w:rsidRPr="00A96E48">
        <w:rPr>
          <w:color w:val="000000"/>
          <w:sz w:val="28"/>
          <w:szCs w:val="28"/>
        </w:rPr>
        <w:t>проверяемости</w:t>
      </w:r>
      <w:proofErr w:type="spellEnd"/>
      <w:r w:rsidRPr="00A96E48">
        <w:rPr>
          <w:color w:val="000000"/>
          <w:sz w:val="28"/>
          <w:szCs w:val="28"/>
        </w:rPr>
        <w:t xml:space="preserve"> результатов антикоррупционной экспертизы необходимо проводить экспертизу каждой нормы </w:t>
      </w:r>
      <w:r w:rsidR="002A2F73" w:rsidRPr="00A96E48">
        <w:rPr>
          <w:color w:val="000000"/>
          <w:sz w:val="28"/>
          <w:szCs w:val="28"/>
        </w:rPr>
        <w:t xml:space="preserve">правого акта и </w:t>
      </w:r>
      <w:r w:rsidRPr="00A96E48">
        <w:rPr>
          <w:color w:val="000000"/>
          <w:sz w:val="28"/>
          <w:szCs w:val="28"/>
        </w:rPr>
        <w:t xml:space="preserve">проекта правового акта с целью установления наличия или отсутствия </w:t>
      </w:r>
      <w:proofErr w:type="spellStart"/>
      <w:r w:rsidRPr="00A96E48">
        <w:rPr>
          <w:color w:val="000000"/>
          <w:sz w:val="28"/>
          <w:szCs w:val="28"/>
        </w:rPr>
        <w:t>коррупциогенных</w:t>
      </w:r>
      <w:proofErr w:type="spellEnd"/>
      <w:r w:rsidRPr="00A96E48">
        <w:rPr>
          <w:color w:val="000000"/>
          <w:sz w:val="28"/>
          <w:szCs w:val="28"/>
        </w:rPr>
        <w:t xml:space="preserve"> факторов.</w:t>
      </w:r>
    </w:p>
    <w:p w:rsidR="00381414" w:rsidRPr="00A96E48" w:rsidRDefault="00381414" w:rsidP="00E57D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При этом положения </w:t>
      </w:r>
      <w:r w:rsidR="002A2F73" w:rsidRPr="00A96E48">
        <w:rPr>
          <w:rFonts w:ascii="Times New Roman" w:hAnsi="Times New Roman" w:cs="Times New Roman"/>
          <w:bCs/>
          <w:sz w:val="28"/>
          <w:szCs w:val="28"/>
        </w:rPr>
        <w:t xml:space="preserve">нормативного правового акта и 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проекта нормативного правового акта должны быть подвергнуты анализу на предмет наличия всех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факторов, предусмотренных</w:t>
      </w:r>
      <w:r w:rsidRPr="00A96E4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hyperlink r:id="rId5" w:history="1">
        <w:r w:rsidR="001148C7" w:rsidRPr="00A96E4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М</w:t>
        </w:r>
        <w:r w:rsidRPr="00A96E4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етодикой</w:t>
        </w:r>
      </w:hyperlink>
      <w:r w:rsidRPr="00A96E48">
        <w:rPr>
          <w:rFonts w:ascii="Times New Roman" w:hAnsi="Times New Roman" w:cs="Times New Roman"/>
          <w:bCs/>
          <w:sz w:val="28"/>
          <w:szCs w:val="28"/>
        </w:rPr>
        <w:t>.</w:t>
      </w:r>
    </w:p>
    <w:p w:rsidR="00381414" w:rsidRPr="00A96E48" w:rsidRDefault="00381414" w:rsidP="00E57D96">
      <w:pPr>
        <w:shd w:val="clear" w:color="auto" w:fill="FFFFFF"/>
        <w:spacing w:after="0" w:line="240" w:lineRule="auto"/>
        <w:ind w:left="-567" w:right="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t>Для выполнения данного правила осуществляются следующие меры:</w:t>
      </w:r>
    </w:p>
    <w:p w:rsidR="00381414" w:rsidRPr="00A96E48" w:rsidRDefault="00381414" w:rsidP="00E57D96">
      <w:pPr>
        <w:shd w:val="clear" w:color="auto" w:fill="FFFFFF"/>
        <w:spacing w:after="0" w:line="240" w:lineRule="auto"/>
        <w:ind w:left="-567" w:right="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t xml:space="preserve">– подвергается анализу каждая структурная единица (норма) анализируемого </w:t>
      </w:r>
      <w:r w:rsidR="002A2F73" w:rsidRPr="00A96E48">
        <w:rPr>
          <w:rFonts w:ascii="Times New Roman" w:hAnsi="Times New Roman" w:cs="Times New Roman"/>
          <w:bCs/>
          <w:sz w:val="28"/>
          <w:szCs w:val="28"/>
        </w:rPr>
        <w:t xml:space="preserve">нормативного правового акта и 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A96E48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 на предмет наличия в ее тексте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факторов, и соблюдения антикоррупционных требований, предусмотренных методикой</w:t>
      </w:r>
      <w:r w:rsidRPr="00A9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E48">
        <w:rPr>
          <w:rFonts w:ascii="Times New Roman" w:hAnsi="Times New Roman" w:cs="Times New Roman"/>
          <w:sz w:val="28"/>
          <w:szCs w:val="28"/>
        </w:rPr>
        <w:t>во взаимосвязи с иными нормами этого акта и другими нормативными правовыми актами</w:t>
      </w:r>
      <w:r w:rsidRPr="00A96E48">
        <w:rPr>
          <w:rFonts w:ascii="Times New Roman" w:hAnsi="Times New Roman" w:cs="Times New Roman"/>
          <w:bCs/>
          <w:sz w:val="28"/>
          <w:szCs w:val="28"/>
        </w:rPr>
        <w:t>.</w:t>
      </w:r>
      <w:r w:rsidRPr="00A96E48">
        <w:rPr>
          <w:rFonts w:ascii="Times New Roman" w:hAnsi="Times New Roman" w:cs="Times New Roman"/>
          <w:bCs/>
          <w:sz w:val="28"/>
          <w:szCs w:val="28"/>
        </w:rPr>
        <w:tab/>
      </w:r>
    </w:p>
    <w:p w:rsidR="00381414" w:rsidRPr="00A96E48" w:rsidRDefault="00381414" w:rsidP="00E57D96">
      <w:pPr>
        <w:shd w:val="clear" w:color="auto" w:fill="FFFFFF"/>
        <w:spacing w:after="0" w:line="240" w:lineRule="auto"/>
        <w:ind w:left="-567" w:right="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сопоставляется каждый выявленный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коррупциогенный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фактор,  предусмотренный настоящей методикой, со всеми нормами нормативного правового акта на предмет присутствия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факторов;</w:t>
      </w:r>
    </w:p>
    <w:p w:rsidR="00381414" w:rsidRPr="00A96E48" w:rsidRDefault="00381414" w:rsidP="00E57D96">
      <w:pPr>
        <w:shd w:val="clear" w:color="auto" w:fill="FFFFFF"/>
        <w:spacing w:after="0" w:line="240" w:lineRule="auto"/>
        <w:ind w:left="-567" w:right="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96E48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экспертизы, в отношении каждой нормы анализируемого нормативного правового акта отмечаются все выявленные в данной норме </w:t>
      </w:r>
      <w:proofErr w:type="spellStart"/>
      <w:r w:rsidRPr="00A96E48">
        <w:rPr>
          <w:rFonts w:ascii="Times New Roman" w:hAnsi="Times New Roman" w:cs="Times New Roman"/>
          <w:bCs/>
          <w:iCs/>
          <w:sz w:val="28"/>
          <w:szCs w:val="28"/>
        </w:rPr>
        <w:t>коррупциогенные</w:t>
      </w:r>
      <w:proofErr w:type="spellEnd"/>
      <w:r w:rsidRPr="00A96E48">
        <w:rPr>
          <w:rFonts w:ascii="Times New Roman" w:hAnsi="Times New Roman" w:cs="Times New Roman"/>
          <w:bCs/>
          <w:iCs/>
          <w:sz w:val="28"/>
          <w:szCs w:val="28"/>
        </w:rPr>
        <w:t xml:space="preserve"> факторы. </w:t>
      </w:r>
    </w:p>
    <w:p w:rsidR="00381414" w:rsidRPr="00A96E48" w:rsidRDefault="00381414" w:rsidP="00E57D96">
      <w:pPr>
        <w:shd w:val="clear" w:color="auto" w:fill="FFFFFF"/>
        <w:tabs>
          <w:tab w:val="left" w:pos="2552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Для обеспечения </w:t>
      </w:r>
      <w:r w:rsidRPr="00A96E48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обоснованности 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антикоррупционной экспертизы каждая норма </w:t>
      </w:r>
      <w:r w:rsidR="001148C7" w:rsidRPr="00A96E48">
        <w:rPr>
          <w:rFonts w:ascii="Times New Roman" w:hAnsi="Times New Roman" w:cs="Times New Roman"/>
          <w:bCs/>
          <w:sz w:val="28"/>
          <w:szCs w:val="28"/>
        </w:rPr>
        <w:t xml:space="preserve">нормативного правового акта и 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проекта нормативного правового акта, содержащая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коррупциогенный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фактор, увязывается с соответствующим положением Методики, содержащим описание этого фактора.</w:t>
      </w:r>
    </w:p>
    <w:p w:rsidR="00381414" w:rsidRPr="00A96E48" w:rsidRDefault="00381414" w:rsidP="00E57D96">
      <w:pPr>
        <w:shd w:val="clear" w:color="auto" w:fill="FFFFFF"/>
        <w:tabs>
          <w:tab w:val="left" w:pos="2552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E48">
        <w:rPr>
          <w:rFonts w:ascii="Times New Roman" w:hAnsi="Times New Roman" w:cs="Times New Roman"/>
          <w:bCs/>
          <w:sz w:val="28"/>
          <w:szCs w:val="28"/>
        </w:rPr>
        <w:t xml:space="preserve"> Кроме того, </w:t>
      </w:r>
      <w:r w:rsidR="001148C7" w:rsidRPr="00A96E48">
        <w:rPr>
          <w:rFonts w:ascii="Times New Roman" w:hAnsi="Times New Roman" w:cs="Times New Roman"/>
          <w:bCs/>
          <w:sz w:val="28"/>
          <w:szCs w:val="28"/>
        </w:rPr>
        <w:t xml:space="preserve">независимому 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эксперту рекомендуется также увязывать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коррупциогенный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 с основанными на нем коррупционными проявлениями </w:t>
      </w:r>
      <w:r w:rsidRPr="00A96E48">
        <w:rPr>
          <w:rFonts w:ascii="Times New Roman" w:hAnsi="Times New Roman" w:cs="Times New Roman"/>
          <w:iCs/>
          <w:sz w:val="28"/>
          <w:szCs w:val="28"/>
        </w:rPr>
        <w:t xml:space="preserve"> (В рамках выполнения данного правила предстоит оценить, какие коррупционные практики могут возникнуть вследствие выявленного </w:t>
      </w:r>
      <w:proofErr w:type="spellStart"/>
      <w:r w:rsidRPr="00A96E48">
        <w:rPr>
          <w:rFonts w:ascii="Times New Roman" w:hAnsi="Times New Roman" w:cs="Times New Roman"/>
          <w:iCs/>
          <w:sz w:val="28"/>
          <w:szCs w:val="28"/>
        </w:rPr>
        <w:t>коррупциогенного</w:t>
      </w:r>
      <w:proofErr w:type="spellEnd"/>
      <w:r w:rsidRPr="00A96E48">
        <w:rPr>
          <w:rFonts w:ascii="Times New Roman" w:hAnsi="Times New Roman" w:cs="Times New Roman"/>
          <w:iCs/>
          <w:sz w:val="28"/>
          <w:szCs w:val="28"/>
        </w:rPr>
        <w:t xml:space="preserve"> фактора).</w:t>
      </w:r>
    </w:p>
    <w:p w:rsidR="00381414" w:rsidRPr="00A96E48" w:rsidRDefault="00381414" w:rsidP="00E57D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E48">
        <w:rPr>
          <w:rFonts w:ascii="Times New Roman" w:hAnsi="Times New Roman" w:cs="Times New Roman"/>
          <w:b/>
          <w:bCs/>
          <w:sz w:val="28"/>
          <w:szCs w:val="28"/>
        </w:rPr>
        <w:t>Проверяемость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антикоррупционной экспертизы достигается </w:t>
      </w:r>
      <w:r w:rsidRPr="00A96E48">
        <w:rPr>
          <w:rFonts w:ascii="Times New Roman" w:hAnsi="Times New Roman" w:cs="Times New Roman"/>
          <w:bCs/>
          <w:iCs/>
          <w:sz w:val="28"/>
          <w:szCs w:val="28"/>
        </w:rPr>
        <w:t>за счет анализа каждого проекта нормативного правового акта и его отдельных норм в составе и последовательности операций, предусмотренных процедурой антикоррупционной экспертизы нормативных правовых актов.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 Выявленные в ходе экспертизы проекта нормативного правового акта </w:t>
      </w:r>
      <w:proofErr w:type="spellStart"/>
      <w:r w:rsidRPr="00A96E48">
        <w:rPr>
          <w:rFonts w:ascii="Times New Roman" w:hAnsi="Times New Roman" w:cs="Times New Roman"/>
          <w:bCs/>
          <w:sz w:val="28"/>
          <w:szCs w:val="28"/>
        </w:rPr>
        <w:t>коррупциогенные</w:t>
      </w:r>
      <w:proofErr w:type="spellEnd"/>
      <w:r w:rsidRPr="00A96E48">
        <w:rPr>
          <w:rFonts w:ascii="Times New Roman" w:hAnsi="Times New Roman" w:cs="Times New Roman"/>
          <w:bCs/>
          <w:sz w:val="28"/>
          <w:szCs w:val="28"/>
        </w:rPr>
        <w:t xml:space="preserve"> факторы</w:t>
      </w:r>
      <w:r w:rsidRPr="00A96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E48">
        <w:rPr>
          <w:rFonts w:ascii="Times New Roman" w:hAnsi="Times New Roman" w:cs="Times New Roman"/>
          <w:bCs/>
          <w:sz w:val="28"/>
          <w:szCs w:val="28"/>
        </w:rPr>
        <w:t xml:space="preserve">отмечаются в </w:t>
      </w:r>
      <w:r w:rsidRPr="00A96E48">
        <w:rPr>
          <w:rFonts w:ascii="Times New Roman" w:hAnsi="Times New Roman" w:cs="Times New Roman"/>
          <w:sz w:val="28"/>
          <w:szCs w:val="28"/>
        </w:rPr>
        <w:t xml:space="preserve">заключении по результатам антикоррупционной экспертизы, в котором предлагаются  рекомендации по устранению </w:t>
      </w:r>
      <w:proofErr w:type="spellStart"/>
      <w:r w:rsidRPr="00A96E4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96E48">
        <w:rPr>
          <w:rFonts w:ascii="Times New Roman" w:hAnsi="Times New Roman" w:cs="Times New Roman"/>
          <w:sz w:val="28"/>
          <w:szCs w:val="28"/>
        </w:rPr>
        <w:t xml:space="preserve"> факторов, направленные на повышение эффективности правового воздействия на общественные отношения и обеспечение законности.</w:t>
      </w:r>
    </w:p>
    <w:p w:rsidR="003428A1" w:rsidRPr="00A96E48" w:rsidRDefault="003428A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В соответствии с п. 2 ст. 1 Федерального закона от 17.07.2009 № 172-ФЗ </w:t>
      </w:r>
      <w:r w:rsidRPr="00A96E48">
        <w:rPr>
          <w:color w:val="000000"/>
          <w:sz w:val="28"/>
          <w:szCs w:val="28"/>
        </w:rPr>
        <w:br/>
        <w:t xml:space="preserve">«Об антикоррупционной экспертизе нормативных правовых актов и проектов нормативных правовых актов» </w:t>
      </w:r>
      <w:proofErr w:type="spellStart"/>
      <w:r w:rsidRPr="00A96E48">
        <w:rPr>
          <w:color w:val="000000"/>
          <w:sz w:val="28"/>
          <w:szCs w:val="28"/>
        </w:rPr>
        <w:t>коррупциогенными</w:t>
      </w:r>
      <w:proofErr w:type="spellEnd"/>
      <w:r w:rsidRPr="00A96E48">
        <w:rPr>
          <w:color w:val="000000"/>
          <w:sz w:val="28"/>
          <w:szCs w:val="28"/>
        </w:rPr>
        <w:t xml:space="preserve"> факторами являются положения правовых актов, устанавливающие для </w:t>
      </w:r>
      <w:proofErr w:type="spellStart"/>
      <w:r w:rsidRPr="00A96E48">
        <w:rPr>
          <w:color w:val="000000"/>
          <w:sz w:val="28"/>
          <w:szCs w:val="28"/>
        </w:rPr>
        <w:t>правоприменителя</w:t>
      </w:r>
      <w:proofErr w:type="spellEnd"/>
      <w:r w:rsidRPr="00A96E48">
        <w:rPr>
          <w:color w:val="000000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Все </w:t>
      </w:r>
      <w:proofErr w:type="spellStart"/>
      <w:r w:rsidRPr="00A96E48">
        <w:rPr>
          <w:color w:val="000000"/>
          <w:sz w:val="28"/>
          <w:szCs w:val="28"/>
        </w:rPr>
        <w:t>коррупциогенные</w:t>
      </w:r>
      <w:proofErr w:type="spellEnd"/>
      <w:r w:rsidRPr="00A96E48">
        <w:rPr>
          <w:color w:val="000000"/>
          <w:sz w:val="28"/>
          <w:szCs w:val="28"/>
        </w:rPr>
        <w:t xml:space="preserve"> факторы законодатель подразделяет на 2 группы: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1)  факторы, устанавливающие для </w:t>
      </w:r>
      <w:proofErr w:type="spellStart"/>
      <w:r w:rsidRPr="00A96E48">
        <w:rPr>
          <w:color w:val="000000"/>
          <w:sz w:val="28"/>
          <w:szCs w:val="28"/>
        </w:rPr>
        <w:t>правоприменителя</w:t>
      </w:r>
      <w:proofErr w:type="spellEnd"/>
      <w:r w:rsidRPr="00A96E48">
        <w:rPr>
          <w:color w:val="000000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правил;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2)  факторы, содержащие неопределенные, трудновыполнимые и (или) обременительные требования к гражданам и организациям.</w:t>
      </w:r>
    </w:p>
    <w:p w:rsidR="003428A1" w:rsidRPr="00A96E48" w:rsidRDefault="003428A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color w:val="000000"/>
          <w:sz w:val="28"/>
          <w:szCs w:val="28"/>
        </w:rPr>
      </w:pPr>
      <w:r w:rsidRPr="00A96E48">
        <w:rPr>
          <w:b/>
          <w:color w:val="000000"/>
          <w:sz w:val="28"/>
          <w:szCs w:val="28"/>
        </w:rPr>
        <w:t xml:space="preserve">К первой группе относятся следующие </w:t>
      </w:r>
      <w:proofErr w:type="spellStart"/>
      <w:r w:rsidRPr="00A96E48">
        <w:rPr>
          <w:b/>
          <w:color w:val="000000"/>
          <w:sz w:val="28"/>
          <w:szCs w:val="28"/>
        </w:rPr>
        <w:t>коррупциогенные</w:t>
      </w:r>
      <w:proofErr w:type="spellEnd"/>
      <w:r w:rsidRPr="00A96E48">
        <w:rPr>
          <w:b/>
          <w:color w:val="000000"/>
          <w:sz w:val="28"/>
          <w:szCs w:val="28"/>
        </w:rPr>
        <w:t xml:space="preserve"> факторы:</w:t>
      </w:r>
    </w:p>
    <w:p w:rsidR="003428A1" w:rsidRPr="00A96E48" w:rsidRDefault="003428A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color w:val="000000"/>
          <w:sz w:val="28"/>
          <w:szCs w:val="28"/>
        </w:rPr>
      </w:pP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1.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Широта дискреционных полномочий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– отсутствие или неопределенность сроков, условий или оснований принятия решения, наличие дублирующих полномочий органов государственной власти (их должностных лиц).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lastRenderedPageBreak/>
        <w:t>Дискреционные полномочия – полномочия, используемые уполномоченной стороной по своему усмотрению. Такие нормы права дают возможность выбирать по своему усмотрению любой из различных вариантов поведения, то есть без наличия предписания, в каких случаях уполномоченная сторона обязана выбрать тот или иной вариант поведения. Дискреционные полномочия могут закрепляться с помощью таких фраз, как: «при наличии уважительных причин орган вправе предоставить...», «в исключительных случаях орган вправе предоставить...», «может разрешить...», «решение может быть принято, если это не противоречит общественным интересам...», и т.п.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В проекте правового акта следует указывать четкие сроки, процедуры и условия (основания) принятия решений (совершения административного действия), которыми обязана руководствоваться уполномоченная сторона.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2.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Определение компетенции по формуле «вправе»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диспозитивное установление возможности совершения органами государственной власти (их должностными лицами) действий в отношении граждан и организаций.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Ряд положений правовых актов определяет компетенцию органов, должностных лиц при помощи формулировок «вправе», «может», «по усмотрению». Разделение прав и обязанностей в нормативных формулах создает возможность для субъекта </w:t>
      </w:r>
      <w:proofErr w:type="spellStart"/>
      <w:r w:rsidRPr="00A96E48">
        <w:rPr>
          <w:color w:val="000000"/>
          <w:sz w:val="28"/>
          <w:szCs w:val="28"/>
        </w:rPr>
        <w:t>правоприменения</w:t>
      </w:r>
      <w:proofErr w:type="spellEnd"/>
      <w:r w:rsidRPr="00A96E48">
        <w:rPr>
          <w:color w:val="000000"/>
          <w:sz w:val="28"/>
          <w:szCs w:val="28"/>
        </w:rPr>
        <w:t xml:space="preserve"> в определенных случаях использовать полномочие как право, то есть не осуществлять его. В этих случаях уполномоченная сторона получает возможность неправомерно трактовать свое право только как возможность, а не как обязанность совершения тех или иных действий.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Рекомендуется уточнять порядок и условия исполнения данных полномочий. Включение определения компетенций по формуле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«вправе»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должно быть сведено к минимуму и должно находиться в строгой зависимости от определяемых законодательством условий.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3.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Выборочное изменение объема прав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возможность необоснованного установления исключений из общего порядка для граждан и организаций по усмотрению органов государственной власти (их должностных лиц).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Правовые акты могут непосредственно или с предоставлением соответствующих прав уполномоченной стороне устанавливать для физических и юридических лиц запреты и ограничения либо, напротив, делать для них исключения и предоставлять преимущества, привилегии. Такие изменения объема прав могут быть необоснованными, если речь идет о дискреционных полномочиях уполномоченной стороны. Коррупционно опасным является любое изменение объема прав заявителя, процедура реализации которых ставится в зависимость от усмотрения уполномоченной стороны.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4.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Чрезмерная свобода подзаконного нормотворчества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наличие бланкетных и отсылочных норм, приводящее к принятию подзаконных актов, вторгающихся в компетенцию органа государственной власти, принявшего первоначальный правовой акт.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Обычно на наличие данного </w:t>
      </w:r>
      <w:proofErr w:type="spellStart"/>
      <w:r w:rsidRPr="00A96E48">
        <w:rPr>
          <w:color w:val="000000"/>
          <w:sz w:val="28"/>
          <w:szCs w:val="28"/>
        </w:rPr>
        <w:t>коррупциогенного</w:t>
      </w:r>
      <w:proofErr w:type="spellEnd"/>
      <w:r w:rsidRPr="00A96E48">
        <w:rPr>
          <w:color w:val="000000"/>
          <w:sz w:val="28"/>
          <w:szCs w:val="28"/>
        </w:rPr>
        <w:t xml:space="preserve"> фактора указывают содержащиеся в тексте нормативного правового акта или его проекта бланкетные нормы, сформулированные, например, таким образом: «Порядок и сроки (тех или иных действий) определяются уполномоченным органом исполнительной власти </w:t>
      </w:r>
      <w:r w:rsidRPr="00A96E48">
        <w:rPr>
          <w:color w:val="000000"/>
          <w:sz w:val="28"/>
          <w:szCs w:val="28"/>
        </w:rPr>
        <w:lastRenderedPageBreak/>
        <w:t>(министерством, ведомством)». Коррупционность данного фактора состоит в том, что конкретное регулирование тех или иных отношений, как правило, осуществляется органом исполнительной власти, что провоцирует соответствующий орган власти на создание выгодных ему условий, зачастую в ущерб интересам граждан.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5.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Принятие правового акта за пределами компетенции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нарушение компетенции органов государственной власти при принятии правовых актов.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Для обнаружения данного </w:t>
      </w:r>
      <w:proofErr w:type="spellStart"/>
      <w:r w:rsidRPr="00A96E48">
        <w:rPr>
          <w:color w:val="000000"/>
          <w:sz w:val="28"/>
          <w:szCs w:val="28"/>
        </w:rPr>
        <w:t>коррупциогенного</w:t>
      </w:r>
      <w:proofErr w:type="spellEnd"/>
      <w:r w:rsidRPr="00A96E48">
        <w:rPr>
          <w:color w:val="000000"/>
          <w:sz w:val="28"/>
          <w:szCs w:val="28"/>
        </w:rPr>
        <w:t xml:space="preserve"> фактора необходимо проанализировать правовой акт, определяющий компетенцию органа власти, должностного лица в установленной сфере, после чего оценить, насколько принятие анализируемого правового акта (отдельных его норм), соответствует полномочиям органа.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6.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Заполнение законодательных пробелов при помощи подзаконных актов в отсутствие законодательной делегации соответствующих полномочий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установление общеобязательных правил поведения в подзаконном акте в условиях отсутствия закона.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Пробел в праве - отсутствие в действующем законодательстве нормативных предписаний в отношении жизненных обстоятельств, которые находятся в сфере правового регулирования и требуют юридического воздействия. Этот </w:t>
      </w:r>
      <w:proofErr w:type="spellStart"/>
      <w:r w:rsidRPr="00A96E48">
        <w:rPr>
          <w:color w:val="000000"/>
          <w:sz w:val="28"/>
          <w:szCs w:val="28"/>
        </w:rPr>
        <w:t>коррупциогенный</w:t>
      </w:r>
      <w:proofErr w:type="spellEnd"/>
      <w:r w:rsidRPr="00A96E48">
        <w:rPr>
          <w:color w:val="000000"/>
          <w:sz w:val="28"/>
          <w:szCs w:val="28"/>
        </w:rPr>
        <w:t xml:space="preserve"> фактор выражается в отсутствии правового регулирования, что создает возможность произвольного восполнения пробела на практике.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7.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Отсутствие или неполнота административных процедур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отсутствие порядка совершения органами государственной власти (их должностными лицами) определенных действий либо одного из элементов такого порядка.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Необоснованное отсутствие в нормативном правовом акте или его проекте процедуры принятия решений (совершения административного действия) уполномоченной стороной повышает риск коррупции. Упорядочить осуществление полномочий рекомендуется правовой регламентацией порядка и сроков принятия соответствующих решений (совершения административных действий). Осуществление некоторых видов полномочий предполагает возможное наличие нескольких заинтересованных субъектов, претендующих на предоставление конкретного права.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8</w:t>
      </w:r>
      <w:r w:rsidRPr="00A96E48">
        <w:rPr>
          <w:color w:val="000000"/>
          <w:sz w:val="28"/>
          <w:szCs w:val="28"/>
        </w:rPr>
        <w:t>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Отказ от конкурсных (аукционных) процедур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закрепление административного порядка предоставления права (блага).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Конкурсные (аукционные) процедуры применяются для регулирования общественных отношений, связанных с предоставлением, распределением, выделением средств, производственных, природных ресурсов, имущества или имущественных прав юридическим и физическим лицам. Конкурсные (аукционные) процедуры закрепляют ряд преимуществ, позволяющих значительно снизить коррупционные риски: максимальная открытость принятия решения, возможность выбора наиболее оптимального, выгодного предложения из максимального количества данных предложений.</w:t>
      </w:r>
    </w:p>
    <w:p w:rsidR="00C62C70" w:rsidRPr="00A96E48" w:rsidRDefault="00C62C70" w:rsidP="00E57D96">
      <w:pPr>
        <w:pStyle w:val="ConsPlusNormal"/>
        <w:ind w:left="-567" w:firstLine="709"/>
        <w:jc w:val="both"/>
      </w:pPr>
      <w:r w:rsidRPr="00A96E48">
        <w:rPr>
          <w:color w:val="000000"/>
        </w:rPr>
        <w:t xml:space="preserve">9. </w:t>
      </w:r>
      <w:r w:rsidRPr="00A96E48">
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3428A1" w:rsidRPr="00A96E48" w:rsidRDefault="003428A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color w:val="000000"/>
          <w:sz w:val="28"/>
          <w:szCs w:val="28"/>
        </w:rPr>
      </w:pP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Ко второй  группе относятся следующие </w:t>
      </w:r>
      <w:proofErr w:type="spellStart"/>
      <w:r w:rsidRPr="00A96E48">
        <w:rPr>
          <w:color w:val="000000"/>
          <w:sz w:val="28"/>
          <w:szCs w:val="28"/>
        </w:rPr>
        <w:t>коррупциогенные</w:t>
      </w:r>
      <w:proofErr w:type="spellEnd"/>
      <w:r w:rsidRPr="00A96E48">
        <w:rPr>
          <w:color w:val="000000"/>
          <w:sz w:val="28"/>
          <w:szCs w:val="28"/>
        </w:rPr>
        <w:t xml:space="preserve"> факторы:</w:t>
      </w:r>
    </w:p>
    <w:p w:rsidR="003428A1" w:rsidRPr="00A96E48" w:rsidRDefault="003428A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color w:val="000000"/>
          <w:sz w:val="28"/>
          <w:szCs w:val="28"/>
        </w:rPr>
      </w:pP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1</w:t>
      </w:r>
      <w:r w:rsidRPr="00A96E48">
        <w:rPr>
          <w:color w:val="000000"/>
          <w:sz w:val="28"/>
          <w:szCs w:val="28"/>
        </w:rPr>
        <w:t>.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rStyle w:val="a4"/>
          <w:b w:val="0"/>
          <w:color w:val="000000"/>
          <w:sz w:val="28"/>
          <w:szCs w:val="28"/>
        </w:rPr>
        <w:t>Наличие завышенных требований к лицу, предъявляемых для реализации принадлежащего ему права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установление неопределенных, трудновыполнимых и обременительных требований к гражданам и организациям.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Когда правовой акт устанавливает условия (требования), необходимые для реализации субъектом своего права либо исполнения обязанности, но настолько обременительные, что они превышают доступный для субъекта уровень, риск возникновения коррупционных отношений возрастает.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К данной категории коррупционно опасных факторов относятся такие нормы права, которые требуют от субъекта правоотношений слишком больших материальных и временных затрат при прохождении разрешительных, регистрационных и иных процедур.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 xml:space="preserve">Данный </w:t>
      </w:r>
      <w:proofErr w:type="spellStart"/>
      <w:r w:rsidRPr="00A96E48">
        <w:rPr>
          <w:color w:val="000000"/>
          <w:sz w:val="28"/>
          <w:szCs w:val="28"/>
        </w:rPr>
        <w:t>коррупциогенный</w:t>
      </w:r>
      <w:proofErr w:type="spellEnd"/>
      <w:r w:rsidRPr="00A96E48">
        <w:rPr>
          <w:color w:val="000000"/>
          <w:sz w:val="28"/>
          <w:szCs w:val="28"/>
        </w:rPr>
        <w:t xml:space="preserve"> фактор проявляется при реализации разрешительных и регистрационных полномочий. Обнаружить этот фактор можно в формулировке требований к заявителю при анализе перечня документов, представление которых необходимо для реализации права, совершения (отказа в совершении) действий уполномоченной стороной.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2. Злоупотребление правом заявителя органами государственной власти</w:t>
      </w:r>
      <w:r w:rsidR="00607D86" w:rsidRPr="00A96E48">
        <w:rPr>
          <w:rStyle w:val="a4"/>
          <w:b w:val="0"/>
          <w:color w:val="000000"/>
          <w:sz w:val="28"/>
          <w:szCs w:val="28"/>
        </w:rPr>
        <w:t>,</w:t>
      </w:r>
      <w:r w:rsidRPr="00A96E48">
        <w:rPr>
          <w:rStyle w:val="apple-converted-space"/>
          <w:bCs/>
          <w:color w:val="000000"/>
          <w:sz w:val="28"/>
          <w:szCs w:val="28"/>
        </w:rPr>
        <w:t> </w:t>
      </w:r>
      <w:r w:rsidR="00607D86" w:rsidRPr="00A96E48">
        <w:rPr>
          <w:rStyle w:val="apple-converted-space"/>
          <w:bCs/>
          <w:color w:val="000000"/>
          <w:sz w:val="28"/>
          <w:szCs w:val="28"/>
        </w:rPr>
        <w:t xml:space="preserve">органами местного самоуправления или организациями (их должностными лицами) </w:t>
      </w:r>
      <w:r w:rsidRPr="00A96E48">
        <w:rPr>
          <w:color w:val="000000"/>
          <w:sz w:val="28"/>
          <w:szCs w:val="28"/>
        </w:rPr>
        <w:t>- отсутствие четкой регламентации прав граждан и организаций.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Случаи предоставления заявителю права свободного выбора способа или сроков совершения действий, сопровождаемые отсутствием их четкой регламентации, могут прикрывать на деле возможность дискреционного поведения уполномоченной стороны, которая в этих условиях имеет возможность принимать решения по своему усмотрению. Анализ возможного выбора способа или срока совершения действий субъектом права надлежит проводить во взаимосвязи с последующими за указанными действиями правомочиями уполномоченной стороны.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rStyle w:val="a4"/>
          <w:b w:val="0"/>
          <w:color w:val="000000"/>
          <w:sz w:val="28"/>
          <w:szCs w:val="28"/>
        </w:rPr>
        <w:t>3. Юридико-лингвистическая неопределенность</w:t>
      </w:r>
      <w:r w:rsidRPr="00A96E48">
        <w:rPr>
          <w:rStyle w:val="apple-converted-space"/>
          <w:color w:val="000000"/>
          <w:sz w:val="28"/>
          <w:szCs w:val="28"/>
        </w:rPr>
        <w:t> </w:t>
      </w:r>
      <w:r w:rsidRPr="00A96E48">
        <w:rPr>
          <w:color w:val="000000"/>
          <w:sz w:val="28"/>
          <w:szCs w:val="28"/>
        </w:rPr>
        <w:t>- употребление неустоявшихся, двусмысленных терминов и категорий оценочного характера.</w:t>
      </w:r>
    </w:p>
    <w:p w:rsidR="00D710B1" w:rsidRPr="00A96E48" w:rsidRDefault="00D710B1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A96E48">
        <w:rPr>
          <w:color w:val="000000"/>
          <w:sz w:val="28"/>
          <w:szCs w:val="28"/>
        </w:rPr>
        <w:t>Правовой акт должен отвечать правилам юридической техники, излагаться четким и ясным языком. Повышает риск коррупции использование двусмысленных или неустоявшихся терминов, понятий и формулировок, категорий оценочного характера, с неясным, неопределенным содержанием, допускающих различные трактовки. Обозначение одних и тех же явлений различными терминами может искажать смысл положений правовых актов, что повышает вероятность произвольного применения норм. Недопустимы неопределенные нормы, которые устанавливают юридическую ответственность.</w:t>
      </w:r>
    </w:p>
    <w:p w:rsidR="00607D86" w:rsidRPr="00A96E48" w:rsidRDefault="00607D86" w:rsidP="00E57D96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a5"/>
          <w:color w:val="000000"/>
          <w:sz w:val="28"/>
          <w:szCs w:val="28"/>
        </w:rPr>
      </w:pPr>
    </w:p>
    <w:p w:rsidR="00607D86" w:rsidRPr="00607D86" w:rsidRDefault="00D27AAB" w:rsidP="00A96E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 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независимой 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антикоррупционной 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экспертизы 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готовится </w:t>
      </w:r>
      <w:r w:rsidR="003428A1"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заключение, в ко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отражаются выявленные при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экспертизы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коррупциогенные</w:t>
      </w:r>
      <w:proofErr w:type="spellEnd"/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факторы 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указанием структурных единиц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нормативного правового акта и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 нормативного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акта, 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которых</w:t>
      </w:r>
      <w:r w:rsidRPr="00A9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выявлены, и рекомендации по изменению формулировок правовых норм для устранения их </w:t>
      </w:r>
      <w:proofErr w:type="spellStart"/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коррупциогенности</w:t>
      </w:r>
      <w:proofErr w:type="spellEnd"/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В заключении могут быть отражены возможные негативные последствия при сохранении в проекте нормативного правового акта выявленных </w:t>
      </w:r>
      <w:proofErr w:type="spellStart"/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="00607D86"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факторов.</w:t>
      </w:r>
    </w:p>
    <w:p w:rsidR="00E57D96" w:rsidRPr="00A96E48" w:rsidRDefault="00607D86" w:rsidP="00A96E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6E48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D27AAB"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 независимой антикоррупционной экспертизы носит рекомендательный характер и подлежит обязательному </w:t>
      </w:r>
      <w:r w:rsidR="00D27AAB" w:rsidRPr="00A96E48">
        <w:rPr>
          <w:rFonts w:ascii="Times New Roman" w:hAnsi="Times New Roman" w:cs="Times New Roman"/>
          <w:color w:val="000000"/>
          <w:sz w:val="28"/>
          <w:szCs w:val="28"/>
        </w:rPr>
        <w:t>рассмотрению органом, п</w:t>
      </w:r>
      <w:r w:rsidRPr="00A96E48">
        <w:rPr>
          <w:rFonts w:ascii="Times New Roman" w:hAnsi="Times New Roman" w:cs="Times New Roman"/>
          <w:color w:val="000000"/>
          <w:sz w:val="28"/>
          <w:szCs w:val="28"/>
        </w:rPr>
        <w:t>ринявшим (издавшим)  нормативный правовой акт (его проект), в</w:t>
      </w:r>
      <w:r w:rsidR="00D27AAB"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E48">
        <w:rPr>
          <w:rFonts w:ascii="Times New Roman" w:hAnsi="Times New Roman" w:cs="Times New Roman"/>
          <w:color w:val="000000"/>
          <w:sz w:val="28"/>
          <w:szCs w:val="28"/>
        </w:rPr>
        <w:t>тридцатидневный срок со дня его получения. По результатам рассмотрения</w:t>
      </w:r>
      <w:r w:rsidR="00D27AAB"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направляется мотивированный ответ,  за  исключением  случаев, когда </w:t>
      </w:r>
      <w:proofErr w:type="spellStart"/>
      <w:r w:rsidRPr="00A96E48">
        <w:rPr>
          <w:rFonts w:ascii="Times New Roman" w:hAnsi="Times New Roman" w:cs="Times New Roman"/>
          <w:color w:val="000000"/>
          <w:sz w:val="28"/>
          <w:szCs w:val="28"/>
        </w:rPr>
        <w:t>взаключении</w:t>
      </w:r>
      <w:proofErr w:type="spellEnd"/>
      <w:r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отсутствует указание способа устранения выявленных </w:t>
      </w:r>
      <w:proofErr w:type="spellStart"/>
      <w:r w:rsidRPr="00A96E48"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A96E48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факторов.</w:t>
      </w:r>
    </w:p>
    <w:p w:rsidR="00607D86" w:rsidRPr="00A96E48" w:rsidRDefault="00607D86" w:rsidP="00A96E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E48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отражаются в заключении по </w:t>
      </w:r>
      <w:hyperlink r:id="rId6" w:history="1">
        <w:r w:rsidRPr="00A96E48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A96E48">
        <w:rPr>
          <w:rFonts w:ascii="Times New Roman" w:hAnsi="Times New Roman" w:cs="Times New Roman"/>
          <w:sz w:val="28"/>
          <w:szCs w:val="28"/>
        </w:rPr>
        <w:t>, утверждаемой Министерством юстиции Российской Федерации</w:t>
      </w:r>
      <w:r w:rsidR="00E57D96" w:rsidRPr="00A96E4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96E48">
        <w:rPr>
          <w:rFonts w:ascii="Times New Roman" w:hAnsi="Times New Roman" w:cs="Times New Roman"/>
          <w:sz w:val="28"/>
          <w:szCs w:val="28"/>
        </w:rPr>
        <w:t>.</w:t>
      </w:r>
    </w:p>
    <w:p w:rsidR="00E57D96" w:rsidRDefault="00E57D96" w:rsidP="00A96E48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Наименование федерального органа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исполнительной власти, иного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государственного органа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или организации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ЗАКЛЮЧЕНИЕ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по результатам независимой антикоррупционной экспертизы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(указывается наименование юридического лица или фамилия,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имя, отчество (при наличии) физического лица)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аккредитованного(ой) распоряжением Министерства юстиции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Российской Федерации от __________ N _________ в качестве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57D96">
        <w:rPr>
          <w:rFonts w:ascii="Times New Roman" w:hAnsi="Times New Roman" w:cs="Times New Roman"/>
          <w:sz w:val="28"/>
          <w:szCs w:val="28"/>
        </w:rPr>
        <w:t>езависимого эксперта, уполномоченного на проведение независимой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 xml:space="preserve">    В  соответствии с </w:t>
      </w:r>
      <w:hyperlink r:id="rId7" w:history="1">
        <w:r w:rsidRPr="00E57D96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5</w:t>
        </w:r>
      </w:hyperlink>
      <w:r w:rsidRPr="00E57D96">
        <w:rPr>
          <w:rFonts w:ascii="Times New Roman" w:hAnsi="Times New Roman" w:cs="Times New Roman"/>
          <w:sz w:val="28"/>
          <w:szCs w:val="28"/>
        </w:rPr>
        <w:t xml:space="preserve"> Федерального закона от 17 июля 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>г.  N  172-ФЗ "Об антикоррупционной экспертизе нормативных правовых 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 xml:space="preserve">проектов   нормативных  правовых  актов"  и  </w:t>
      </w:r>
      <w:hyperlink r:id="rId8" w:history="1">
        <w:r w:rsidRPr="00E57D96">
          <w:rPr>
            <w:rFonts w:ascii="Times New Roman" w:hAnsi="Times New Roman" w:cs="Times New Roman"/>
            <w:color w:val="0000FF"/>
            <w:sz w:val="28"/>
            <w:szCs w:val="28"/>
          </w:rPr>
          <w:t>пунктом  4</w:t>
        </w:r>
      </w:hyperlink>
      <w:r w:rsidRPr="00E57D96">
        <w:rPr>
          <w:rFonts w:ascii="Times New Roman" w:hAnsi="Times New Roman" w:cs="Times New Roman"/>
          <w:sz w:val="28"/>
          <w:szCs w:val="28"/>
        </w:rPr>
        <w:t xml:space="preserve">  Правил 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>антикоррупционной   экспертизы   нормативных   правовых  актов  и 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>нормативных   правовых  актов,  утвержденных  постановлением 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>Российской  Федерации  от  26  февраля  2010  г. N 96 "Об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>экспертизе  нормативных  правовых  актов  и  проектов 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D96">
        <w:rPr>
          <w:rFonts w:ascii="Times New Roman" w:hAnsi="Times New Roman" w:cs="Times New Roman"/>
          <w:sz w:val="28"/>
          <w:szCs w:val="28"/>
        </w:rPr>
        <w:t>актов", проведена антикоррупционная экспертиза ____________________________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(указываются реквизиты нормативного правового акта или проекта нормативного      правового акта)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(далее - _________________________________________________________________)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(сокращение)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Вариант 1: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В представленном ______________________________________________________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(сокращение)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9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57D96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Вариант 2: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В представленном ______________________________________________________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(сокращение)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 xml:space="preserve">выявлены </w:t>
      </w:r>
      <w:proofErr w:type="spellStart"/>
      <w:r w:rsidRPr="00E57D9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57D96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hyperlink w:anchor="Par56" w:history="1">
        <w:r w:rsidRPr="00E57D96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E57D96">
        <w:rPr>
          <w:rFonts w:ascii="Times New Roman" w:hAnsi="Times New Roman" w:cs="Times New Roman"/>
          <w:sz w:val="28"/>
          <w:szCs w:val="28"/>
        </w:rPr>
        <w:t>.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</w:t>
      </w:r>
      <w:proofErr w:type="spellStart"/>
      <w:r w:rsidRPr="00E57D9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57D96">
        <w:rPr>
          <w:rFonts w:ascii="Times New Roman" w:hAnsi="Times New Roman" w:cs="Times New Roman"/>
          <w:sz w:val="28"/>
          <w:szCs w:val="28"/>
        </w:rPr>
        <w:t xml:space="preserve"> факторов предлагается ___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(указывается способ устранения </w:t>
      </w:r>
      <w:proofErr w:type="spellStart"/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коррупциогенных</w:t>
      </w:r>
      <w:proofErr w:type="spellEnd"/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 xml:space="preserve"> факторов)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__ ________ 20__ г.  ______________________ _______________________________</w:t>
      </w:r>
    </w:p>
    <w:p w:rsidR="00E57D96" w:rsidRPr="00E57D96" w:rsidRDefault="00A96E48" w:rsidP="00A96E48">
      <w:pPr>
        <w:autoSpaceDE w:val="0"/>
        <w:autoSpaceDN w:val="0"/>
        <w:adjustRightInd w:val="0"/>
        <w:spacing w:after="0" w:line="240" w:lineRule="auto"/>
        <w:ind w:left="1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E57D96" w:rsidRPr="00E57D96">
        <w:rPr>
          <w:rFonts w:ascii="Times New Roman" w:hAnsi="Times New Roman" w:cs="Times New Roman"/>
          <w:sz w:val="28"/>
          <w:szCs w:val="28"/>
          <w:vertAlign w:val="superscript"/>
        </w:rPr>
        <w:t>(подпись независимого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эксперта)</w:t>
      </w:r>
      <w:r w:rsidR="00E57D96" w:rsidRPr="00E57D9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E57D96" w:rsidRPr="00E57D96"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(инициалы, фамилия независимого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57D96" w:rsidRPr="00E57D96">
        <w:rPr>
          <w:rFonts w:ascii="Times New Roman" w:hAnsi="Times New Roman" w:cs="Times New Roman"/>
          <w:sz w:val="28"/>
          <w:szCs w:val="28"/>
          <w:vertAlign w:val="superscript"/>
        </w:rPr>
        <w:t>эксперта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57D96" w:rsidRPr="00E57D96" w:rsidRDefault="00E57D96" w:rsidP="00A96E48">
      <w:pPr>
        <w:autoSpaceDE w:val="0"/>
        <w:autoSpaceDN w:val="0"/>
        <w:adjustRightInd w:val="0"/>
        <w:spacing w:after="0" w:line="240" w:lineRule="auto"/>
        <w:ind w:left="4389" w:firstLine="127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7D96">
        <w:rPr>
          <w:rFonts w:ascii="Times New Roman" w:hAnsi="Times New Roman" w:cs="Times New Roman"/>
          <w:sz w:val="28"/>
          <w:szCs w:val="28"/>
          <w:vertAlign w:val="superscript"/>
        </w:rPr>
        <w:t>(руководителя организации для  юридических лиц))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 xml:space="preserve">                    (для юридических лиц)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7D9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57D96" w:rsidRPr="00E57D96" w:rsidRDefault="00E57D96" w:rsidP="00E57D9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 w:rsidRPr="00E57D96">
        <w:rPr>
          <w:rFonts w:ascii="Times New Roman" w:hAnsi="Times New Roman" w:cs="Times New Roman"/>
          <w:sz w:val="28"/>
          <w:szCs w:val="28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E57D9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57D96">
        <w:rPr>
          <w:rFonts w:ascii="Times New Roman" w:hAnsi="Times New Roman" w:cs="Times New Roman"/>
          <w:sz w:val="28"/>
          <w:szCs w:val="28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E57D9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57D96">
        <w:rPr>
          <w:rFonts w:ascii="Times New Roman" w:hAnsi="Times New Roman" w:cs="Times New Roman"/>
          <w:sz w:val="28"/>
          <w:szCs w:val="28"/>
        </w:rPr>
        <w:t xml:space="preserve"> факторов со ссылкой на положения </w:t>
      </w:r>
      <w:hyperlink r:id="rId9" w:history="1">
        <w:r w:rsidRPr="00E57D96">
          <w:rPr>
            <w:rFonts w:ascii="Times New Roman" w:hAnsi="Times New Roman" w:cs="Times New Roman"/>
            <w:color w:val="0000FF"/>
            <w:sz w:val="28"/>
            <w:szCs w:val="28"/>
          </w:rPr>
          <w:t>Методики</w:t>
        </w:r>
      </w:hyperlink>
      <w:r w:rsidRPr="00E57D96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646112" w:rsidRPr="00E57D96" w:rsidRDefault="00646112" w:rsidP="00E57D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46112" w:rsidRPr="00E57D96" w:rsidSect="00E57D96">
      <w:pgSz w:w="11906" w:h="16838"/>
      <w:pgMar w:top="1135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12"/>
    <w:rsid w:val="00101D6C"/>
    <w:rsid w:val="001148C7"/>
    <w:rsid w:val="002A2F73"/>
    <w:rsid w:val="003428A1"/>
    <w:rsid w:val="00344889"/>
    <w:rsid w:val="00381414"/>
    <w:rsid w:val="00607D86"/>
    <w:rsid w:val="00646112"/>
    <w:rsid w:val="00983203"/>
    <w:rsid w:val="00A96E48"/>
    <w:rsid w:val="00B073C5"/>
    <w:rsid w:val="00B52817"/>
    <w:rsid w:val="00C62C70"/>
    <w:rsid w:val="00D27AAB"/>
    <w:rsid w:val="00D710B1"/>
    <w:rsid w:val="00E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6112"/>
    <w:rPr>
      <w:b/>
      <w:bCs/>
    </w:rPr>
  </w:style>
  <w:style w:type="character" w:customStyle="1" w:styleId="apple-converted-space">
    <w:name w:val="apple-converted-space"/>
    <w:basedOn w:val="a0"/>
    <w:rsid w:val="00646112"/>
  </w:style>
  <w:style w:type="character" w:styleId="a5">
    <w:name w:val="Emphasis"/>
    <w:basedOn w:val="a0"/>
    <w:uiPriority w:val="20"/>
    <w:qFormat/>
    <w:rsid w:val="00D710B1"/>
    <w:rPr>
      <w:i/>
      <w:iCs/>
    </w:rPr>
  </w:style>
  <w:style w:type="paragraph" w:customStyle="1" w:styleId="ConsPlusNormal">
    <w:name w:val="ConsPlusNormal"/>
    <w:rsid w:val="00C62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07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D86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607D86"/>
    <w:rPr>
      <w:color w:val="0000FF"/>
      <w:u w:val="single"/>
    </w:rPr>
  </w:style>
  <w:style w:type="paragraph" w:customStyle="1" w:styleId="ConsPlusNonformat">
    <w:name w:val="ConsPlusNonformat"/>
    <w:uiPriority w:val="99"/>
    <w:rsid w:val="00E57D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6112"/>
    <w:rPr>
      <w:b/>
      <w:bCs/>
    </w:rPr>
  </w:style>
  <w:style w:type="character" w:customStyle="1" w:styleId="apple-converted-space">
    <w:name w:val="apple-converted-space"/>
    <w:basedOn w:val="a0"/>
    <w:rsid w:val="00646112"/>
  </w:style>
  <w:style w:type="character" w:styleId="a5">
    <w:name w:val="Emphasis"/>
    <w:basedOn w:val="a0"/>
    <w:uiPriority w:val="20"/>
    <w:qFormat/>
    <w:rsid w:val="00D710B1"/>
    <w:rPr>
      <w:i/>
      <w:iCs/>
    </w:rPr>
  </w:style>
  <w:style w:type="paragraph" w:customStyle="1" w:styleId="ConsPlusNormal">
    <w:name w:val="ConsPlusNormal"/>
    <w:rsid w:val="00C62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07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D86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607D86"/>
    <w:rPr>
      <w:color w:val="0000FF"/>
      <w:u w:val="single"/>
    </w:rPr>
  </w:style>
  <w:style w:type="paragraph" w:customStyle="1" w:styleId="ConsPlusNonformat">
    <w:name w:val="ConsPlusNonformat"/>
    <w:uiPriority w:val="99"/>
    <w:rsid w:val="00E57D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FAC9B9FC7A4AE77979A1E5E7CF8E8BEBE3ABC30D90C95238F930E77749D70A021F9659E2629FCEFM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8FAC9B9FC7A4AE77979A1E5E7CF8E8BEB33ABC3FDA0C95238F930E77749D70A021F9E6M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F56A4061C41A564FFF4F6A526618505F2F9EB2AE2A3C6655B04693828B715F2C1371DB9F1C03E5r1z6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0E7B2BED16D0EC8BA527B15DA3C845E40B127F42C75DEB34C35DEF4F713AE7496C94C15264DEAzEP1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8FAC9B9FC7A4AE77979A1E5E7CF8E8BEBE3ABC30D90C95238F930E77749D70A021F9659E2629FCEFM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</dc:creator>
  <cp:lastModifiedBy>Морозов Алексей Михайлович</cp:lastModifiedBy>
  <cp:revision>2</cp:revision>
  <dcterms:created xsi:type="dcterms:W3CDTF">2017-03-17T07:43:00Z</dcterms:created>
  <dcterms:modified xsi:type="dcterms:W3CDTF">2017-03-17T07:43:00Z</dcterms:modified>
</cp:coreProperties>
</file>