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12" w:rsidRPr="005C7B48" w:rsidRDefault="005D5A27" w:rsidP="00425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ос</w:t>
      </w:r>
      <w:r w:rsidR="00425C12" w:rsidRPr="005C7B48">
        <w:rPr>
          <w:rFonts w:ascii="Times New Roman" w:hAnsi="Times New Roman" w:cs="Times New Roman"/>
          <w:b/>
          <w:sz w:val="28"/>
          <w:szCs w:val="28"/>
        </w:rPr>
        <w:t>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425C12" w:rsidRPr="005C7B4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425C12" w:rsidRPr="005C7B48">
        <w:rPr>
          <w:rFonts w:ascii="Times New Roman" w:hAnsi="Times New Roman" w:cs="Times New Roman"/>
          <w:b/>
          <w:sz w:val="28"/>
          <w:szCs w:val="28"/>
        </w:rPr>
        <w:t xml:space="preserve"> в Федеральный закон от 05.04.2013 года №44-ФЗ, </w:t>
      </w:r>
      <w:r>
        <w:rPr>
          <w:rFonts w:ascii="Times New Roman" w:hAnsi="Times New Roman" w:cs="Times New Roman"/>
          <w:b/>
          <w:sz w:val="28"/>
          <w:szCs w:val="28"/>
        </w:rPr>
        <w:t>которые</w:t>
      </w:r>
    </w:p>
    <w:p w:rsidR="00661ACF" w:rsidRPr="005C7B48" w:rsidRDefault="005D5A27" w:rsidP="00425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внесены</w:t>
      </w:r>
      <w:r w:rsidR="00425C12" w:rsidRPr="005C7B48">
        <w:rPr>
          <w:rFonts w:ascii="Times New Roman" w:hAnsi="Times New Roman" w:cs="Times New Roman"/>
          <w:b/>
          <w:sz w:val="28"/>
          <w:szCs w:val="28"/>
        </w:rPr>
        <w:t xml:space="preserve"> Федеральными законами от 01.05.2019 года №69-ФЗ, №70-ФЗ, №71-ФЗ</w:t>
      </w:r>
    </w:p>
    <w:p w:rsidR="00A449DF" w:rsidRPr="005C7B48" w:rsidRDefault="00A449D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4111"/>
        <w:gridCol w:w="1876"/>
        <w:gridCol w:w="3369"/>
      </w:tblGrid>
      <w:tr w:rsidR="00A449DF" w:rsidRPr="005C7B48" w:rsidTr="00406E18">
        <w:tc>
          <w:tcPr>
            <w:tcW w:w="1101" w:type="dxa"/>
          </w:tcPr>
          <w:p w:rsidR="00A449DF" w:rsidRPr="005C7B48" w:rsidRDefault="00A44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49DF" w:rsidRPr="005C7B48" w:rsidRDefault="00A449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A449DF" w:rsidRPr="005C7B48" w:rsidRDefault="006A7802" w:rsidP="006A7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Нормы закона 44-фз до изменений</w:t>
            </w:r>
          </w:p>
        </w:tc>
        <w:tc>
          <w:tcPr>
            <w:tcW w:w="4111" w:type="dxa"/>
          </w:tcPr>
          <w:p w:rsidR="00A449DF" w:rsidRPr="005C7B48" w:rsidRDefault="006A7802" w:rsidP="006A7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Нормы закона 44-фз после изменений</w:t>
            </w:r>
          </w:p>
        </w:tc>
        <w:tc>
          <w:tcPr>
            <w:tcW w:w="1876" w:type="dxa"/>
          </w:tcPr>
          <w:p w:rsidR="00D979E0" w:rsidRPr="005C7B48" w:rsidRDefault="00425C12" w:rsidP="00A44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979E0"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зменяемая норма,</w:t>
            </w:r>
          </w:p>
          <w:p w:rsidR="00A449DF" w:rsidRPr="005C7B48" w:rsidRDefault="00A449DF" w:rsidP="00A44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дата вступления в силу</w:t>
            </w:r>
          </w:p>
        </w:tc>
        <w:tc>
          <w:tcPr>
            <w:tcW w:w="3369" w:type="dxa"/>
          </w:tcPr>
          <w:p w:rsidR="00A449DF" w:rsidRPr="005C7B48" w:rsidRDefault="00A449DF" w:rsidP="00A44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468E8" w:rsidRPr="005C7B48" w:rsidTr="00281770">
        <w:tc>
          <w:tcPr>
            <w:tcW w:w="14709" w:type="dxa"/>
            <w:gridSpan w:val="5"/>
          </w:tcPr>
          <w:p w:rsidR="007468E8" w:rsidRPr="00154FCA" w:rsidRDefault="00154FCA" w:rsidP="00490A30">
            <w:pPr>
              <w:ind w:left="18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68E8"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Изменения, направленные на сокращение сроков закупочного процесса</w:t>
            </w:r>
          </w:p>
        </w:tc>
      </w:tr>
      <w:tr w:rsidR="00CF2D23" w:rsidRPr="005C7B48" w:rsidTr="00406E18">
        <w:tc>
          <w:tcPr>
            <w:tcW w:w="1101" w:type="dxa"/>
          </w:tcPr>
          <w:p w:rsidR="00CF2D23" w:rsidRPr="005C7B48" w:rsidRDefault="00CF2D23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D23" w:rsidRPr="005C7B48" w:rsidRDefault="00CF2D23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случае, если НМЦК не превышает 3 млн. руб. заказчик размещает в ЕИС извещение о проведении электронного аукциона не менее чем за семь дней (короткий аукцион) до даты окончания срока подачи заявок на участие в таком аукционе, если превышает 3 млн. руб. (длинный аукцион) не менее чем за пятнадцать дней</w:t>
            </w:r>
          </w:p>
        </w:tc>
        <w:tc>
          <w:tcPr>
            <w:tcW w:w="4111" w:type="dxa"/>
          </w:tcPr>
          <w:p w:rsidR="00CF2D23" w:rsidRPr="005C7B48" w:rsidRDefault="00CF2D23" w:rsidP="00154F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короткого аукциона ценовой предел НМЦК увеличивается до 300 млн. руб., а для строительных закупок – до 2 млрд. руб. Длинные аукционы проводятся для закупок с НМЦК превышающей указанный предел </w:t>
            </w:r>
          </w:p>
        </w:tc>
        <w:tc>
          <w:tcPr>
            <w:tcW w:w="1876" w:type="dxa"/>
          </w:tcPr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ч.2, 3 ст.63 44-ФЗ</w:t>
            </w:r>
          </w:p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  <w:vMerge w:val="restart"/>
          </w:tcPr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Общий срок подавляющих закупок сокращается. Но возникает проблема загруженности аукционных комиссий, так как работа комиссии зависит от сложности и числа заявок, а не от НМЦК закупки</w:t>
            </w:r>
          </w:p>
        </w:tc>
      </w:tr>
      <w:tr w:rsidR="00CF2D23" w:rsidRPr="005C7B48" w:rsidTr="00406E18">
        <w:tc>
          <w:tcPr>
            <w:tcW w:w="1101" w:type="dxa"/>
          </w:tcPr>
          <w:p w:rsidR="00CF2D23" w:rsidRPr="005C7B48" w:rsidRDefault="00CF2D23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F2D23" w:rsidRPr="005C7B48" w:rsidRDefault="00CF2D23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рассмотрения первых частей заявок на участие в аукционе при длинном аукционе составлял не более 7 рабочих дней, при коротком – не более 1 рабочего дня</w:t>
            </w:r>
          </w:p>
        </w:tc>
        <w:tc>
          <w:tcPr>
            <w:tcW w:w="4111" w:type="dxa"/>
          </w:tcPr>
          <w:p w:rsidR="00CF2D23" w:rsidRPr="005C7B48" w:rsidRDefault="00CF2D23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рассмотрения первых частей заявок на участие в аукционе при длинном аукционе составит не более 3 рабочих дней, при коротком – не более 1 рабочего дня</w:t>
            </w:r>
          </w:p>
        </w:tc>
        <w:tc>
          <w:tcPr>
            <w:tcW w:w="1876" w:type="dxa"/>
          </w:tcPr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ч.2 ст.67 44-ФЗ</w:t>
            </w:r>
          </w:p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  <w:vMerge/>
          </w:tcPr>
          <w:p w:rsidR="00CF2D23" w:rsidRPr="005C7B48" w:rsidRDefault="00CF2D23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E8" w:rsidRPr="005C7B48" w:rsidTr="00406E18">
        <w:tc>
          <w:tcPr>
            <w:tcW w:w="1101" w:type="dxa"/>
          </w:tcPr>
          <w:p w:rsidR="007468E8" w:rsidRPr="005C7B48" w:rsidRDefault="007468E8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При закупках в сфере строительства (строительство, реконструкция объектов капитального строительства)  требовалось указывать в закупочной документации требование к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материалам, используемым при выполнении работ, соответственно участники закупок представляли первые части заявок с конкретными предложениями о таких материалах </w:t>
            </w:r>
          </w:p>
        </w:tc>
        <w:tc>
          <w:tcPr>
            <w:tcW w:w="4111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Добавлена норма, согласно которой в случае, если в закупочную документацию в сфере строительства включается проектная документация, то участники дают только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автоматическое согласие выполнять работы в соответствии с проектной документацией. При этом торг проводится через 4 часа после окончания срока подачи заявок, аукционная комиссия рассматривает только юридические правоустанавливающие документы участника и дополнительные документы по опыту</w:t>
            </w:r>
          </w:p>
        </w:tc>
        <w:tc>
          <w:tcPr>
            <w:tcW w:w="1876" w:type="dxa"/>
          </w:tcPr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ст.66, 67, 68 44-ФЗ </w:t>
            </w:r>
          </w:p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Вступает в силу с 01.07.2019 года</w:t>
            </w:r>
          </w:p>
        </w:tc>
        <w:tc>
          <w:tcPr>
            <w:tcW w:w="3369" w:type="dxa"/>
          </w:tcPr>
          <w:p w:rsidR="007468E8" w:rsidRPr="005C7B48" w:rsidRDefault="007468E8" w:rsidP="00CF2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 введена с целью 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излишней детализации материалов, которые применяются при выполнении строительных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работ. Также введение нормы позволит минимизировать обращение в ФАС России «профессиональных жалобщиков», которые выявляли формальные нарушения именно в описании строительных материалов. Вместе с тем, для закупок строительных работ, когда проектная документация не требуется все остается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по прежнему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68E8" w:rsidRPr="005C7B48" w:rsidTr="00406E18">
        <w:tc>
          <w:tcPr>
            <w:tcW w:w="1101" w:type="dxa"/>
          </w:tcPr>
          <w:p w:rsidR="007468E8" w:rsidRPr="005C7B48" w:rsidRDefault="007468E8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Проведение аукциона было предусмотрено по истечению 2 дней после даты окончания рассмотрения первых частей заявок</w:t>
            </w:r>
          </w:p>
        </w:tc>
        <w:tc>
          <w:tcPr>
            <w:tcW w:w="4111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День проведения аукциона - рабочий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следующий за датой окончания</w:t>
            </w:r>
          </w:p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рассмотрения первых частей заявок</w:t>
            </w:r>
          </w:p>
        </w:tc>
        <w:tc>
          <w:tcPr>
            <w:tcW w:w="1876" w:type="dxa"/>
          </w:tcPr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ст.68 44-ФЗ </w:t>
            </w:r>
          </w:p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Сокращаются процедурные сроки определения поставщика</w:t>
            </w:r>
          </w:p>
        </w:tc>
      </w:tr>
      <w:tr w:rsidR="007468E8" w:rsidRPr="005C7B48" w:rsidTr="00154FCA">
        <w:trPr>
          <w:trHeight w:val="3396"/>
        </w:trPr>
        <w:tc>
          <w:tcPr>
            <w:tcW w:w="1101" w:type="dxa"/>
          </w:tcPr>
          <w:p w:rsidR="007468E8" w:rsidRPr="005C7B48" w:rsidRDefault="007468E8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Предусмотрено двухэтапное планирование закупочной деятельности план закупок на 3 года и план-график закупок на 1 год. Внесение изменений в планы осуществлялось не ранее чем за 10 дней до публикации извещения</w:t>
            </w:r>
          </w:p>
        </w:tc>
        <w:tc>
          <w:tcPr>
            <w:tcW w:w="4111" w:type="dxa"/>
          </w:tcPr>
          <w:p w:rsidR="007468E8" w:rsidRPr="005C7B48" w:rsidRDefault="007468E8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Изменениями исключен план закупок, внесены корректировки в содержание плана-графика закупок. Порядок формирования и утверждения плана-графика утверждается Правительством РФ. Внесение изменений в план-график закупки допускается не менее чем за 1 день до публикации извещения</w:t>
            </w:r>
          </w:p>
        </w:tc>
        <w:tc>
          <w:tcPr>
            <w:tcW w:w="1876" w:type="dxa"/>
          </w:tcPr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ст.17, отмена ст. 16 44-ФЗ,</w:t>
            </w:r>
          </w:p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8E8" w:rsidRPr="005C7B48" w:rsidRDefault="007468E8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с </w:t>
            </w:r>
            <w:r w:rsidR="00A968CB" w:rsidRPr="005C7B4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.2019 года, в части сроков внесения изменений с 01.07.2019 года</w:t>
            </w:r>
          </w:p>
        </w:tc>
        <w:tc>
          <w:tcPr>
            <w:tcW w:w="3369" w:type="dxa"/>
          </w:tcPr>
          <w:p w:rsidR="007468E8" w:rsidRPr="005C7B48" w:rsidRDefault="007468E8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Отменяется дублирование сведений вносимых в документы планирования. Частые внесения изменений в планы-графики по объективным причинам обязывали заказчика ждать до публикации извещения 10 дней. Сокращение срока ожидания до публикации оптимизирует закупочный процесс</w:t>
            </w:r>
          </w:p>
        </w:tc>
      </w:tr>
      <w:tr w:rsidR="007468E8" w:rsidRPr="005C7B48" w:rsidTr="00AC0D55">
        <w:tc>
          <w:tcPr>
            <w:tcW w:w="14709" w:type="dxa"/>
            <w:gridSpan w:val="5"/>
          </w:tcPr>
          <w:p w:rsidR="007468E8" w:rsidRPr="00154FCA" w:rsidRDefault="00154FCA" w:rsidP="00746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68E8"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Изменения, направленные на расширение возможности закупки у единственного поставщика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751E81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Заказчиков в сфере спорта, культуры, социальной сферы (по перечню) осуществляли закупки у единственного поставщика на сумму, не превышающую 400 тыс. руб. (одна сделка) не более 50% совокупного годового объема закупок и должен составлять не более 20 млн. в год</w:t>
            </w:r>
          </w:p>
        </w:tc>
        <w:tc>
          <w:tcPr>
            <w:tcW w:w="4111" w:type="dxa"/>
          </w:tcPr>
          <w:p w:rsidR="00A449DF" w:rsidRPr="005C7B48" w:rsidRDefault="00751E81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заказчиков в сфере спорта, культуры, социальной сферы дополнены домами (центрами) народного творчества, домами (центрами) ремесел. Указанные заказчики вправе осуществлять закупки у единственного поставщика на сумму, не превышающую 600 тыс. руб. (одна сделка) до 5 млн. в год или </w:t>
            </w:r>
            <w:r w:rsidR="00DC2A6D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50% совокупного годового объема закупок и должен составлять не более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 30 млн. в год</w:t>
            </w:r>
          </w:p>
        </w:tc>
        <w:tc>
          <w:tcPr>
            <w:tcW w:w="1876" w:type="dxa"/>
          </w:tcPr>
          <w:p w:rsidR="00DC2A6D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п. 5 ч.1 ст.93 44-ФЗ</w:t>
            </w:r>
          </w:p>
          <w:p w:rsidR="00DC2A6D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31.07.2019 года</w:t>
            </w:r>
          </w:p>
        </w:tc>
        <w:tc>
          <w:tcPr>
            <w:tcW w:w="3369" w:type="dxa"/>
          </w:tcPr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 заказчиков появится больше возможностей закупок у единственного поставщика</w:t>
            </w:r>
          </w:p>
        </w:tc>
      </w:tr>
      <w:tr w:rsidR="002045ED" w:rsidRPr="005C7B48" w:rsidTr="00406E18">
        <w:tc>
          <w:tcPr>
            <w:tcW w:w="1101" w:type="dxa"/>
          </w:tcPr>
          <w:p w:rsidR="002045ED" w:rsidRPr="005C7B48" w:rsidRDefault="002045ED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045ED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Заказчики осуществляли закупки малого объема до 100 тыс. руб. (одна сделка), при этом годовой объем закупок не должен превышать 2 млн. руб. или не должен превышать 5% совокупного годового объема закупок заказчика и не должен составлять более чем 50 млн. руб.</w:t>
            </w:r>
          </w:p>
        </w:tc>
        <w:tc>
          <w:tcPr>
            <w:tcW w:w="4111" w:type="dxa"/>
          </w:tcPr>
          <w:p w:rsidR="002045ED" w:rsidRPr="005C7B48" w:rsidRDefault="000424B8" w:rsidP="0004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Заказчики вправе будут осуществлять закупки малого объема до 300 тыс. руб. (одна сделка), при этом годовой объем закупок не должен превышать 2 млн. руб. или не должен превышать 5% совокупного годового объема закупок заказчика и не должен составлять более чем 50 млн. руб.</w:t>
            </w:r>
          </w:p>
        </w:tc>
        <w:tc>
          <w:tcPr>
            <w:tcW w:w="1876" w:type="dxa"/>
          </w:tcPr>
          <w:p w:rsidR="000424B8" w:rsidRPr="005C7B48" w:rsidRDefault="000424B8" w:rsidP="0004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п. 5 ч.1 ст.93 44-ФЗ</w:t>
            </w:r>
          </w:p>
          <w:p w:rsidR="000424B8" w:rsidRPr="005C7B48" w:rsidRDefault="000424B8" w:rsidP="00042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5ED" w:rsidRPr="005C7B48" w:rsidRDefault="000424B8" w:rsidP="00E86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с </w:t>
            </w:r>
            <w:r w:rsidR="00E868A8" w:rsidRPr="005C7B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1.07.2019 года</w:t>
            </w:r>
          </w:p>
        </w:tc>
        <w:tc>
          <w:tcPr>
            <w:tcW w:w="3369" w:type="dxa"/>
          </w:tcPr>
          <w:p w:rsidR="002045ED" w:rsidRPr="005C7B48" w:rsidRDefault="00E868A8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Увеличился лимит только одной сделки, общий объем закупок остался прежний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 закупались конкурентными способами</w:t>
            </w:r>
          </w:p>
        </w:tc>
        <w:tc>
          <w:tcPr>
            <w:tcW w:w="4111" w:type="dxa"/>
          </w:tcPr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Заказчики вправе закупать музыкальные инструменты у единственного поставщика</w:t>
            </w:r>
          </w:p>
        </w:tc>
        <w:tc>
          <w:tcPr>
            <w:tcW w:w="1876" w:type="dxa"/>
          </w:tcPr>
          <w:p w:rsidR="00DC2A6D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п. 17 ч.1 ст.93 44-ФЗ</w:t>
            </w:r>
          </w:p>
          <w:p w:rsidR="00DC2A6D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31.07.2019 года</w:t>
            </w:r>
          </w:p>
        </w:tc>
        <w:tc>
          <w:tcPr>
            <w:tcW w:w="3369" w:type="dxa"/>
          </w:tcPr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 заказчиков появится больше возможностей закупок у единственного поставщика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 лекарственных препаратов, которые предназначены для назначения пациенту при наличии медицинских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показаний (индивидуальная непереносимость, по жизненным показаниям) по решению врачебной комиссии на сумму, не превышающую 200 тыс. руб. 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закупок лекарственных препаратов, которые предназначены для назначения пациенту при наличии медицинских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показаний (индивидуальная непереносимость, по жизненным показаниям) по решению врачебной комиссии на сумму, не превышающую 1 млн. руб.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ч. 28 ст.93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Вступает в силу с 01.07.2019 года</w:t>
            </w:r>
          </w:p>
        </w:tc>
        <w:tc>
          <w:tcPr>
            <w:tcW w:w="3369" w:type="dxa"/>
          </w:tcPr>
          <w:p w:rsidR="00CF2D23" w:rsidRPr="005C7B48" w:rsidRDefault="000E3379" w:rsidP="00CF2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>больше возможностей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закупки лекарственного препарата конкретному больному по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срочным показаниям у единственного поставщика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79" w:rsidRPr="005C7B48" w:rsidTr="004209D6">
        <w:tc>
          <w:tcPr>
            <w:tcW w:w="14709" w:type="dxa"/>
            <w:gridSpan w:val="5"/>
          </w:tcPr>
          <w:p w:rsidR="000E3379" w:rsidRPr="00154FCA" w:rsidRDefault="00154FCA" w:rsidP="000E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E3379"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Изменения, направленные на оптимизацию закупочного процесса, повышение эффективности закупок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DC2A6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Обязательность проведения экспертизы экспертами, экспертными организациями по некоторым закупкам </w:t>
            </w:r>
          </w:p>
        </w:tc>
        <w:tc>
          <w:tcPr>
            <w:tcW w:w="4111" w:type="dxa"/>
          </w:tcPr>
          <w:p w:rsidR="00A449DF" w:rsidRPr="005C7B48" w:rsidRDefault="002045ED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Обязанность привлечения внешней экспертизы отменена.</w:t>
            </w:r>
          </w:p>
        </w:tc>
        <w:tc>
          <w:tcPr>
            <w:tcW w:w="1876" w:type="dxa"/>
          </w:tcPr>
          <w:p w:rsidR="002045ED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 4 ст.94 44-ФЗ</w:t>
            </w:r>
          </w:p>
          <w:p w:rsidR="002045ED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31.07.2019 года</w:t>
            </w:r>
          </w:p>
        </w:tc>
        <w:tc>
          <w:tcPr>
            <w:tcW w:w="3369" w:type="dxa"/>
          </w:tcPr>
          <w:p w:rsidR="002045ED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Исключается расходование бюджетных средств на проведение обязательной внешней экспертизы. </w:t>
            </w:r>
          </w:p>
          <w:p w:rsidR="00A449DF" w:rsidRPr="005C7B48" w:rsidRDefault="002045ED" w:rsidP="00204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Отменяется административная ответственность заказчика за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такой экспертизы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в качестве дара, в том числе пожертвования</w:t>
            </w:r>
          </w:p>
          <w:p w:rsidR="000E3379" w:rsidRPr="005C7B48" w:rsidRDefault="000E3379" w:rsidP="001D2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(благотворительного пожертвования), по завещанию осуществлялись бюджетными учреждениями и унитарными предприятиями по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E3379" w:rsidRPr="005C7B48" w:rsidRDefault="000E3379" w:rsidP="001D21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Средства, полученные в качестве дара, в том числе пожертвования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(благотворительного пожертвования), по завещанию будут осуществляться бюджетными учреждениями и унитарными предприятиями по  223-ФЗ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ст.15 44-ФЗ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31.07.2019 года</w:t>
            </w:r>
          </w:p>
        </w:tc>
        <w:tc>
          <w:tcPr>
            <w:tcW w:w="3369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Необходимо внесение изменений в Положения о закупке бюджетных учреждений и унитарных предприятий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A82EDE" w:rsidP="00A82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отдыха детей и их оздоровления закупалось открытым конкурсом, аукционом, запросом котировок и малыми закупками</w:t>
            </w:r>
          </w:p>
        </w:tc>
        <w:tc>
          <w:tcPr>
            <w:tcW w:w="4111" w:type="dxa"/>
          </w:tcPr>
          <w:p w:rsidR="00A449DF" w:rsidRPr="005C7B48" w:rsidRDefault="00A82EDE" w:rsidP="00F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отдыха детей и их оздоровления будет закупаться конкурсом с ограниченным участием с дополнительными требованиями к участник</w:t>
            </w:r>
            <w:r w:rsidR="00FF4859" w:rsidRPr="005C7B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м закупок или </w:t>
            </w:r>
            <w:r w:rsidR="00FF4859" w:rsidRPr="005C7B48">
              <w:rPr>
                <w:rFonts w:ascii="Times New Roman" w:hAnsi="Times New Roman" w:cs="Times New Roman"/>
                <w:sz w:val="24"/>
                <w:szCs w:val="24"/>
              </w:rPr>
              <w:t>заказчик вправе провести закупку запросом котировок,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малыми закупками</w:t>
            </w:r>
            <w:r w:rsidR="00FF4859" w:rsidRPr="005C7B48">
              <w:rPr>
                <w:rFonts w:ascii="Times New Roman" w:hAnsi="Times New Roman" w:cs="Times New Roman"/>
                <w:sz w:val="24"/>
                <w:szCs w:val="24"/>
              </w:rPr>
              <w:t>, но без дополнительных требований</w:t>
            </w:r>
          </w:p>
        </w:tc>
        <w:tc>
          <w:tcPr>
            <w:tcW w:w="1876" w:type="dxa"/>
          </w:tcPr>
          <w:p w:rsidR="00FF4859" w:rsidRPr="005C7B48" w:rsidRDefault="00FF4859" w:rsidP="00F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ст.56 44-ФЗ</w:t>
            </w:r>
          </w:p>
          <w:p w:rsidR="00FF4859" w:rsidRPr="005C7B48" w:rsidRDefault="00FF4859" w:rsidP="00F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FF4859" w:rsidP="00F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01.05.2019 года</w:t>
            </w:r>
          </w:p>
        </w:tc>
        <w:tc>
          <w:tcPr>
            <w:tcW w:w="3369" w:type="dxa"/>
          </w:tcPr>
          <w:p w:rsidR="00A449DF" w:rsidRPr="005C7B48" w:rsidRDefault="00FF4859" w:rsidP="00FF4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>тельные требования к участникам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закупки исключат  участие в закупке участников с плохой репутацией или без опыта оказания услуг, что приведет к повышению качества оказания таких услуг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505C22" w:rsidP="00803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обязан был кроме формирования сведений о заключении,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контракта (этапа контракта) делать отчеты об исполнении</w:t>
            </w:r>
            <w:r w:rsidR="00217D4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(этапа контракта</w:t>
            </w:r>
            <w:r w:rsidR="008035F8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по некоторым закупкам</w:t>
            </w:r>
            <w:r w:rsidR="00217D49" w:rsidRPr="005C7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</w:tcPr>
          <w:p w:rsidR="00A449DF" w:rsidRPr="005C7B48" w:rsidRDefault="00217D49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Отчеты об исполнении контракта исключаются</w:t>
            </w:r>
          </w:p>
        </w:tc>
        <w:tc>
          <w:tcPr>
            <w:tcW w:w="1876" w:type="dxa"/>
          </w:tcPr>
          <w:p w:rsidR="00217D49" w:rsidRPr="005C7B48" w:rsidRDefault="00217D49" w:rsidP="0021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 w:rsidR="00166DD5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166DD5"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166DD5" w:rsidRPr="005C7B4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44-ФЗ</w:t>
            </w:r>
          </w:p>
          <w:p w:rsidR="00217D49" w:rsidRPr="005C7B48" w:rsidRDefault="00217D49" w:rsidP="00217D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217D49" w:rsidP="00166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с </w:t>
            </w:r>
            <w:r w:rsidR="00166DD5" w:rsidRPr="005C7B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.05.2019 года</w:t>
            </w:r>
          </w:p>
        </w:tc>
        <w:tc>
          <w:tcPr>
            <w:tcW w:w="3369" w:type="dxa"/>
          </w:tcPr>
          <w:p w:rsidR="00A449DF" w:rsidRPr="005C7B48" w:rsidRDefault="00166DD5" w:rsidP="00CF2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Исключается дублирование действий заказчика в части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в ЕИС информации о контракте. Исключается административная ответственность за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неразмещение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и несвоевременное размещение такой информации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 xml:space="preserve">. Отчеты не требуются, в том числе для контрактов, заключенных до 12.05.2109 года (письмо Минфина от 15.05.2019 года №24-06-08/34937) 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закупки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требовалось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планирования такой закупки на соответствие целям и задачам, определенным законом в порядке, установленном Правительством РФ, в том числе в части объекта закупки, НМЦК, способа закупки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Обоснованной признается закупка, осуществляемая в соответствии с правилами нормирования (статья 19 44-ФЗ, областные НПА) и с обоснованной НМЦК (по правилам статьи 22 44-ФЗ).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Обоснование при планировании объекта закупки, НМЦК, способа выбора поставщика более не требуется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ст.18 44-ФЗ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Упрощается процесс планирования закупок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Из смысла норм статьи 33 ФЗ-44 в системном толковании с нормами Градостроительного кодекса при осуществлении строительных закупок (строительство, реконструкция объектов капитального строительства) требовалась проектная документация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Добавлена прямая норма, устанавливающая безальтернативное требование о необходимости включения в документацию о закупке в сфере строительства проектной документации, утвержденной в порядке, установленном законодательством о градостроительной деятельности, за исключением случаев, когда такая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документация не предусмотрена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ст.33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146DCD" w:rsidRDefault="00146DCD" w:rsidP="00CF2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E337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случае </w:t>
            </w:r>
            <w:proofErr w:type="spellStart"/>
            <w:r w:rsidR="000E3379" w:rsidRPr="005C7B48">
              <w:rPr>
                <w:rFonts w:ascii="Times New Roman" w:hAnsi="Times New Roman" w:cs="Times New Roman"/>
                <w:sz w:val="24"/>
                <w:szCs w:val="24"/>
              </w:rPr>
              <w:t>нера</w:t>
            </w:r>
            <w:r w:rsidR="00735265">
              <w:rPr>
                <w:rFonts w:ascii="Times New Roman" w:hAnsi="Times New Roman" w:cs="Times New Roman"/>
                <w:sz w:val="24"/>
                <w:szCs w:val="24"/>
              </w:rPr>
              <w:t>змещения</w:t>
            </w:r>
            <w:proofErr w:type="spellEnd"/>
            <w:r w:rsidR="00735265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 xml:space="preserve">(если она обязательна в силу требований ГР К РФ) </w:t>
            </w:r>
            <w:r w:rsidR="00735265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</w:t>
            </w:r>
            <w:r w:rsidR="00CF2D23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закупка будет отменена контрольным органом</w:t>
            </w:r>
          </w:p>
          <w:p w:rsidR="000E3379" w:rsidRPr="005C7B48" w:rsidRDefault="000E3379" w:rsidP="00CF2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случае, если при заключении контракта объем подлежащих выполнению работ по техническому обслуживанию и (или) ремонту техники, оборудования, оказанию услуг связи, юридических услуг, медицинских услуг, образовательных услуг, услуг общественного питания, услуг переводчика, услуг по перевозкам грузов, пассажиров и багажа, гостиничных услуг, услуг по проведению оценки невозможно определить, в извещении об осуществлении закупки и документации о закупке заказчик указывает цену запасных частей или каждой запасной части к технике, оборудованию, цену единицы работы или услуги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Предусматривается право заказчика осуществлять закупку по цене за единицу товара, работы, услуги при невозможности определения объема закупки любой продукции. При этом устанавливается начальная (максимальная) цена за единицу и указывается максимальное значение цены контракта (лимит денег в рамках которого покупается продукция с установленной ценой за единицу)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ст.42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года, для лекарственных средств с 01.10.2019 года</w:t>
            </w:r>
          </w:p>
        </w:tc>
        <w:tc>
          <w:tcPr>
            <w:tcW w:w="3369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Часто заказчик по объективным причинам не может определить количество нужной продукции, соответственно либо продукции не хватает, либо продукция остается не востребованной. В таких случаях заказчики расторгали контракты или проводили дополнительную закупку. После вступления в силу указанных изменений расторжения контрактов сократятся, денежные средства будут расходоваться более эффективно.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Относительно лекарственных средств предполагаются трудности, так как действуют подзаконные акты, которые подлежат приведению в соответствие с нормой закона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Ограничений выплаты аванса при демпинге не устанавливалось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Введен запрет на выплату аванса при демпинге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ст.37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0E3379" w:rsidRPr="005C7B48" w:rsidRDefault="00735265" w:rsidP="0073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 введена для исключения злоупотреблений по участию в закупке только с целью получения аванса</w:t>
            </w:r>
            <w:r w:rsidR="000E337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379" w:rsidRPr="005C7B48" w:rsidTr="00406E18">
        <w:tc>
          <w:tcPr>
            <w:tcW w:w="1101" w:type="dxa"/>
          </w:tcPr>
          <w:p w:rsidR="000E3379" w:rsidRPr="005C7B48" w:rsidRDefault="000E337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Законом не предусмотрено отдельно обеспечение гарантийных обязательств по контракту </w:t>
            </w:r>
          </w:p>
        </w:tc>
        <w:tc>
          <w:tcPr>
            <w:tcW w:w="4111" w:type="dxa"/>
          </w:tcPr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случае установления заказчиком требования об обеспечении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гарантийных обязательств оформление документа о приемке (за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исключением отдельного этапа исполнения контракта) осуществляется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после предоставления поставщиком (подрядчиком, исполнителем) такого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обеспечения в порядке и в сроки, которые установлены контрактом.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Размер обеспечения гарантийных обязательств не может превышать 10%</w:t>
            </w:r>
          </w:p>
          <w:p w:rsidR="000E3379" w:rsidRPr="005C7B48" w:rsidRDefault="000E3379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НМЦК</w:t>
            </w:r>
          </w:p>
        </w:tc>
        <w:tc>
          <w:tcPr>
            <w:tcW w:w="1876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ст.96 44-ФЗ </w:t>
            </w: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0E3379" w:rsidRPr="005C7B48" w:rsidRDefault="000E3379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Обеспечение гарантийных обязательств повышает ответственность поставщика за качественное исполнение обязательств по контракту и возможность обратить взыскание на обеспечительные средства в случае нарушения таких обязательств</w:t>
            </w:r>
          </w:p>
        </w:tc>
      </w:tr>
      <w:tr w:rsidR="000E3379" w:rsidRPr="005C7B48" w:rsidTr="00BF2F74">
        <w:tc>
          <w:tcPr>
            <w:tcW w:w="14709" w:type="dxa"/>
            <w:gridSpan w:val="5"/>
          </w:tcPr>
          <w:p w:rsidR="000E3379" w:rsidRPr="00154FCA" w:rsidRDefault="00154FCA" w:rsidP="000E3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  <w:r w:rsidR="000E3379"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Изменения, касающиеся контрактов </w:t>
            </w:r>
          </w:p>
        </w:tc>
      </w:tr>
      <w:tr w:rsidR="00A449DF" w:rsidRPr="005C7B48" w:rsidTr="00406E18">
        <w:tc>
          <w:tcPr>
            <w:tcW w:w="1101" w:type="dxa"/>
          </w:tcPr>
          <w:p w:rsidR="00A449DF" w:rsidRPr="005C7B48" w:rsidRDefault="00A449DF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449DF" w:rsidRPr="005C7B48" w:rsidRDefault="00166DD5" w:rsidP="0017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контракт включа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 ответственность поставщика за неисполнение, ненадлежащее исполнение 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>обязательств по  контракту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 виде штрафа, причем размер штрафа 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указывался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виде фиксированной суммы</w:t>
            </w:r>
          </w:p>
        </w:tc>
        <w:tc>
          <w:tcPr>
            <w:tcW w:w="4111" w:type="dxa"/>
          </w:tcPr>
          <w:p w:rsidR="00A449DF" w:rsidRPr="005C7B48" w:rsidRDefault="00166DD5" w:rsidP="00DC2A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Неустойка 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виде штрафа не обязательно может быть в виде фиксированной суммы, но например в процентах. 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>Порядок расчета неустойки определяется Правительством РФ</w:t>
            </w:r>
          </w:p>
        </w:tc>
        <w:tc>
          <w:tcPr>
            <w:tcW w:w="1876" w:type="dxa"/>
          </w:tcPr>
          <w:p w:rsidR="001739F9" w:rsidRPr="005C7B48" w:rsidRDefault="001739F9" w:rsidP="0017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 5 ст.34 44-ФЗ</w:t>
            </w:r>
          </w:p>
          <w:p w:rsidR="001739F9" w:rsidRPr="005C7B48" w:rsidRDefault="001739F9" w:rsidP="0017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9DF" w:rsidRPr="005C7B48" w:rsidRDefault="001739F9" w:rsidP="0017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12.05.2019 года</w:t>
            </w:r>
          </w:p>
        </w:tc>
        <w:tc>
          <w:tcPr>
            <w:tcW w:w="3369" w:type="dxa"/>
          </w:tcPr>
          <w:p w:rsidR="00A449DF" w:rsidRPr="005C7B48" w:rsidRDefault="00146DCD" w:rsidP="00146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1739F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внесение изменений в Постановление Правительства РФ №1042. В настоящее время в указанном постановлении штраф предусмотрен только в виде фиксированной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следовательно, условия контрактов в части ответственности остаются прежними</w:t>
            </w:r>
          </w:p>
        </w:tc>
      </w:tr>
      <w:tr w:rsidR="00146DCD" w:rsidRPr="005C7B48" w:rsidTr="00406E18">
        <w:tc>
          <w:tcPr>
            <w:tcW w:w="1101" w:type="dxa"/>
          </w:tcPr>
          <w:p w:rsidR="00146DCD" w:rsidRPr="005C7B48" w:rsidRDefault="00146DCD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6DCD" w:rsidRPr="005C7B48" w:rsidRDefault="00146DCD" w:rsidP="007E38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 контракт включается обязательная ответственность поставщика за просрочку исполнения обязательств по  контракту в виде пени, в </w:t>
            </w:r>
            <w:proofErr w:type="gram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Правительством РФ, но не менее 1/300 </w:t>
            </w:r>
            <w:r w:rsidRPr="005C7B48">
              <w:rPr>
                <w:rFonts w:ascii="Times New Roman" w:hAnsi="Times New Roman" w:cs="Times New Roman"/>
                <w:szCs w:val="22"/>
              </w:rPr>
              <w:t xml:space="preserve">ключевой ставки ЦБ </w:t>
            </w:r>
            <w:r w:rsidRPr="005C7B48">
              <w:rPr>
                <w:rFonts w:ascii="Times New Roman" w:hAnsi="Times New Roman" w:cs="Times New Roman"/>
                <w:szCs w:val="22"/>
              </w:rPr>
              <w:lastRenderedPageBreak/>
              <w:t xml:space="preserve">РФ </w:t>
            </w:r>
          </w:p>
          <w:p w:rsidR="00146DCD" w:rsidRPr="005C7B48" w:rsidRDefault="00146DCD" w:rsidP="00173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46DCD" w:rsidRPr="005C7B48" w:rsidRDefault="00146DCD" w:rsidP="007E38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Неустойка в виде штрафа в виде пени будет фиксированная 1/300 ключевой ставки ЦБ РФ, за исключением случаев специальной ответственности, предусмотренной предметным законодательством,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 1/130 ключевой ставки ЦБ РФ, согласно Федеральному закону «Об электроэнергетике»</w:t>
            </w:r>
          </w:p>
          <w:p w:rsidR="00146DCD" w:rsidRPr="005C7B48" w:rsidRDefault="00146DCD" w:rsidP="007E3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146DCD" w:rsidRPr="005C7B48" w:rsidRDefault="00146DCD" w:rsidP="007E3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в ч. 7 ст.34 44-ФЗ</w:t>
            </w:r>
          </w:p>
          <w:p w:rsidR="00146DCD" w:rsidRPr="005C7B48" w:rsidRDefault="00146DCD" w:rsidP="007E3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CD" w:rsidRPr="005C7B48" w:rsidRDefault="00146DCD" w:rsidP="007E3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Вступает в силу с 12.05.2019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369" w:type="dxa"/>
            <w:vMerge w:val="restart"/>
          </w:tcPr>
          <w:p w:rsidR="00146DCD" w:rsidRPr="005C7B48" w:rsidRDefault="00146DCD" w:rsidP="007352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Изменения урегулируют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правоприменительную практику</w:t>
            </w:r>
          </w:p>
        </w:tc>
      </w:tr>
      <w:tr w:rsidR="00146DCD" w:rsidRPr="005C7B48" w:rsidTr="00406E18">
        <w:tc>
          <w:tcPr>
            <w:tcW w:w="1101" w:type="dxa"/>
          </w:tcPr>
          <w:p w:rsidR="00146DCD" w:rsidRPr="005C7B48" w:rsidRDefault="00146DCD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6DCD" w:rsidRPr="005C7B48" w:rsidRDefault="00146DCD" w:rsidP="007E38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Сроки оплаты по контракту регламентированы 44-ФЗ не более 30 дней и не более 15 рабочих дней для СМП</w:t>
            </w:r>
          </w:p>
        </w:tc>
        <w:tc>
          <w:tcPr>
            <w:tcW w:w="4111" w:type="dxa"/>
          </w:tcPr>
          <w:p w:rsidR="00146DCD" w:rsidRPr="005C7B48" w:rsidRDefault="00146DCD" w:rsidP="00A17A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Специальное предметное законодательство может предусматривать иной срок оплаты. В контракт будет включаться условие об оплате в соответствии со специальным законодательством, а не 44-ФЗ</w:t>
            </w:r>
          </w:p>
        </w:tc>
        <w:tc>
          <w:tcPr>
            <w:tcW w:w="1876" w:type="dxa"/>
          </w:tcPr>
          <w:p w:rsidR="00146DCD" w:rsidRPr="005C7B48" w:rsidRDefault="00146DCD" w:rsidP="00A1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 13,1 ст.34 44-ФЗ</w:t>
            </w:r>
          </w:p>
          <w:p w:rsidR="00146DCD" w:rsidRPr="005C7B48" w:rsidRDefault="00146DCD" w:rsidP="00A1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DCD" w:rsidRPr="005C7B48" w:rsidRDefault="00146DCD" w:rsidP="00A1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12.05.2019 года</w:t>
            </w:r>
          </w:p>
        </w:tc>
        <w:tc>
          <w:tcPr>
            <w:tcW w:w="3369" w:type="dxa"/>
            <w:vMerge/>
          </w:tcPr>
          <w:p w:rsidR="00146DCD" w:rsidRPr="005C7B48" w:rsidRDefault="00146DCD" w:rsidP="00A1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A26" w:rsidRPr="005C7B48" w:rsidTr="00406E18">
        <w:tc>
          <w:tcPr>
            <w:tcW w:w="1101" w:type="dxa"/>
          </w:tcPr>
          <w:p w:rsidR="00A17A26" w:rsidRPr="005C7B48" w:rsidRDefault="00A17A26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02378" w:rsidRPr="005C7B48" w:rsidRDefault="00D02378" w:rsidP="00D023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Для осуществления заказчиками закупок федеральные органы исполнительной власти, осуществляющие нормативно-правовое регулирование в соответствующей сфере деятельности, разрабатывают и утверждают типовые контракты, типовые условия контрактов</w:t>
            </w:r>
          </w:p>
          <w:p w:rsidR="00A17A26" w:rsidRPr="005C7B48" w:rsidRDefault="00A17A26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17A26" w:rsidRPr="005C7B48" w:rsidRDefault="00D02378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типовых контракто</w:t>
            </w:r>
            <w:r w:rsidR="003973C3" w:rsidRPr="005C7B48">
              <w:rPr>
                <w:rFonts w:ascii="Times New Roman" w:hAnsi="Times New Roman" w:cs="Times New Roman"/>
                <w:sz w:val="24"/>
                <w:szCs w:val="24"/>
              </w:rPr>
              <w:t>в, разработанных соответствующими органами исполнительной власти РФ, контракты могут быть разработаны Минфином РФ</w:t>
            </w:r>
          </w:p>
        </w:tc>
        <w:tc>
          <w:tcPr>
            <w:tcW w:w="1876" w:type="dxa"/>
          </w:tcPr>
          <w:p w:rsidR="003973C3" w:rsidRPr="005C7B48" w:rsidRDefault="003973C3" w:rsidP="0039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 11 ст.34 44-ФЗ</w:t>
            </w:r>
          </w:p>
          <w:p w:rsidR="003973C3" w:rsidRPr="005C7B48" w:rsidRDefault="003973C3" w:rsidP="0039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A26" w:rsidRPr="005C7B48" w:rsidRDefault="003973C3" w:rsidP="00397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12.05.2019 года</w:t>
            </w:r>
          </w:p>
        </w:tc>
        <w:tc>
          <w:tcPr>
            <w:tcW w:w="3369" w:type="dxa"/>
          </w:tcPr>
          <w:p w:rsidR="00A17A26" w:rsidRPr="005C7B48" w:rsidRDefault="003973C3" w:rsidP="00A17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Наполняемость банка типовых контрактов ускорится</w:t>
            </w:r>
          </w:p>
        </w:tc>
      </w:tr>
      <w:tr w:rsidR="00A968CB" w:rsidRPr="005C7B48" w:rsidTr="00406E18">
        <w:tc>
          <w:tcPr>
            <w:tcW w:w="1101" w:type="dxa"/>
          </w:tcPr>
          <w:p w:rsidR="00A968CB" w:rsidRPr="005C7B48" w:rsidRDefault="00A968CB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68CB" w:rsidRPr="005C7B48" w:rsidRDefault="00A968CB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контракт запрещено, за исключением определенных оснований и случаев</w:t>
            </w:r>
          </w:p>
        </w:tc>
        <w:tc>
          <w:tcPr>
            <w:tcW w:w="4111" w:type="dxa"/>
          </w:tcPr>
          <w:p w:rsidR="00A968CB" w:rsidRPr="005C7B48" w:rsidRDefault="00A968CB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Добавлены случаи и условия внесения изменений в контракт, в том числе в части сроков исполнения, объемов и видов строительных работ, а также любых изменений по контрактам у единственного поставщика</w:t>
            </w:r>
            <w:r w:rsidR="00146DCD">
              <w:rPr>
                <w:rFonts w:ascii="Times New Roman" w:hAnsi="Times New Roman" w:cs="Times New Roman"/>
                <w:sz w:val="24"/>
                <w:szCs w:val="24"/>
              </w:rPr>
              <w:t xml:space="preserve"> по некоторым видам правоотношений</w:t>
            </w:r>
          </w:p>
        </w:tc>
        <w:tc>
          <w:tcPr>
            <w:tcW w:w="1876" w:type="dxa"/>
          </w:tcPr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ст.34 44-ФЗ </w:t>
            </w:r>
          </w:p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контракт по дополнительным основаниям позволит эффективно и качественно исполнить обязательства по контрактам без расторжения контракта и дополнительных закупок </w:t>
            </w:r>
          </w:p>
        </w:tc>
      </w:tr>
      <w:tr w:rsidR="00A968CB" w:rsidRPr="005C7B48" w:rsidTr="00406E18">
        <w:tc>
          <w:tcPr>
            <w:tcW w:w="1101" w:type="dxa"/>
          </w:tcPr>
          <w:p w:rsidR="00A968CB" w:rsidRPr="005C7B48" w:rsidRDefault="00A968CB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968CB" w:rsidRPr="005C7B48" w:rsidRDefault="00A968CB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Право заключения контракта со вторым участником, в случае расторжения контракта с победителем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было предусмотрено законом</w:t>
            </w:r>
          </w:p>
        </w:tc>
        <w:tc>
          <w:tcPr>
            <w:tcW w:w="4111" w:type="dxa"/>
          </w:tcPr>
          <w:p w:rsidR="00A968CB" w:rsidRPr="005C7B48" w:rsidRDefault="00A968CB" w:rsidP="001D21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Предусмотрено право заключить контракт с участником, занявшим второе место, в случае расторжения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контракта с победителем, в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. по соглашению сторон. В случае расторжения в одностороннем порядке со вторым участником можно будет заключить только, если победитель внесен в РНП</w:t>
            </w:r>
          </w:p>
        </w:tc>
        <w:tc>
          <w:tcPr>
            <w:tcW w:w="1876" w:type="dxa"/>
          </w:tcPr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ст.95 44-ФЗ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 пункт 17.1</w:t>
            </w:r>
          </w:p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A968CB" w:rsidRPr="005C7B48" w:rsidRDefault="00A968CB" w:rsidP="001D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Веденная норма позволит не проводить повторную закупку в случае расторжения 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</w:t>
            </w:r>
          </w:p>
        </w:tc>
      </w:tr>
      <w:tr w:rsidR="00A968CB" w:rsidRPr="005C7B48" w:rsidTr="00F153CA">
        <w:tc>
          <w:tcPr>
            <w:tcW w:w="14709" w:type="dxa"/>
            <w:gridSpan w:val="5"/>
          </w:tcPr>
          <w:p w:rsidR="00A968CB" w:rsidRPr="00154FCA" w:rsidRDefault="00154FCA" w:rsidP="00A968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F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V.</w:t>
            </w:r>
            <w:r w:rsidR="00A968CB" w:rsidRPr="00154FC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Изменения, касающиеся контроля</w:t>
            </w:r>
          </w:p>
        </w:tc>
      </w:tr>
      <w:tr w:rsidR="003973C3" w:rsidRPr="005C7B48" w:rsidTr="00406E18">
        <w:tc>
          <w:tcPr>
            <w:tcW w:w="1101" w:type="dxa"/>
          </w:tcPr>
          <w:p w:rsidR="003973C3" w:rsidRPr="005C7B48" w:rsidRDefault="003973C3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973C3" w:rsidRPr="005C7B48" w:rsidRDefault="00B91FF9" w:rsidP="00F449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для подачи жалоб был установлен не позднее 10 дней после итогового протокола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>. Обжаловать закупку мо</w:t>
            </w:r>
            <w:r w:rsidR="00F449AD" w:rsidRPr="005C7B4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любой участник закупки</w:t>
            </w:r>
          </w:p>
        </w:tc>
        <w:tc>
          <w:tcPr>
            <w:tcW w:w="4111" w:type="dxa"/>
          </w:tcPr>
          <w:p w:rsidR="003973C3" w:rsidRPr="005C7B48" w:rsidRDefault="00B91FF9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для подачи жалоб сокращен до не позднее 5 дней после итогового протокола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7A" w:rsidRPr="005C7B48" w:rsidRDefault="003C537A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Участник закупки, внесенный в РНП не вправе обжаловать закупку</w:t>
            </w:r>
          </w:p>
        </w:tc>
        <w:tc>
          <w:tcPr>
            <w:tcW w:w="1876" w:type="dxa"/>
          </w:tcPr>
          <w:p w:rsidR="00B91FF9" w:rsidRPr="005C7B48" w:rsidRDefault="00B91FF9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ч.3, 4 ст.105 44-ФЗ</w:t>
            </w:r>
          </w:p>
          <w:p w:rsidR="00B91FF9" w:rsidRPr="005C7B48" w:rsidRDefault="00B91FF9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C3" w:rsidRPr="005C7B48" w:rsidRDefault="00B91FF9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12.05.2019 года</w:t>
            </w:r>
          </w:p>
        </w:tc>
        <w:tc>
          <w:tcPr>
            <w:tcW w:w="3369" w:type="dxa"/>
          </w:tcPr>
          <w:p w:rsidR="003973C3" w:rsidRPr="005C7B48" w:rsidRDefault="00B91FF9" w:rsidP="003C5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Решена проблема несоответствия сроков обжа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лования и подписания контрактов. Количество обжалований  незначительно, но сократится </w:t>
            </w:r>
          </w:p>
        </w:tc>
      </w:tr>
      <w:tr w:rsidR="003973C3" w:rsidRPr="005C7B48" w:rsidTr="00406E18">
        <w:tc>
          <w:tcPr>
            <w:tcW w:w="1101" w:type="dxa"/>
          </w:tcPr>
          <w:p w:rsidR="003973C3" w:rsidRPr="005C7B48" w:rsidRDefault="003973C3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973C3" w:rsidRPr="005C7B48" w:rsidRDefault="00B91FF9" w:rsidP="00B91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рассмотрения документов ФАС России при внесении участников закупки в реестр недобросовестных поставщиков составлял 10 рабочих дней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7A" w:rsidRPr="005C7B48" w:rsidRDefault="003C537A" w:rsidP="00B91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973C3" w:rsidRPr="005C7B48" w:rsidRDefault="00B91FF9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Срок внесения в РНП сокращен до 5 рабочих дней</w:t>
            </w:r>
            <w:r w:rsidR="003C537A" w:rsidRPr="005C7B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7A" w:rsidRPr="005C7B48" w:rsidRDefault="003C537A" w:rsidP="00397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91FF9" w:rsidRPr="005C7B48" w:rsidRDefault="003C537A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B91FF9"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ст.104 44-ФЗ</w:t>
            </w:r>
          </w:p>
          <w:p w:rsidR="00B91FF9" w:rsidRPr="005C7B48" w:rsidRDefault="00B91FF9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3C3" w:rsidRPr="005C7B48" w:rsidRDefault="00B91FF9" w:rsidP="00B91F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12.05.2019 года</w:t>
            </w:r>
          </w:p>
        </w:tc>
        <w:tc>
          <w:tcPr>
            <w:tcW w:w="3369" w:type="dxa"/>
          </w:tcPr>
          <w:p w:rsidR="003973C3" w:rsidRPr="005C7B48" w:rsidRDefault="00B91FF9" w:rsidP="005A4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Увеличивается вероятность отклонения участника закупки</w:t>
            </w:r>
            <w:r w:rsidR="005A48E4" w:rsidRPr="005C7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внесенного в РНП</w:t>
            </w:r>
            <w:r w:rsidR="005A48E4" w:rsidRPr="005C7B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участи</w:t>
            </w:r>
            <w:r w:rsidR="005A48E4" w:rsidRPr="005C7B48">
              <w:rPr>
                <w:rFonts w:ascii="Times New Roman" w:hAnsi="Times New Roman" w:cs="Times New Roman"/>
                <w:sz w:val="24"/>
                <w:szCs w:val="24"/>
              </w:rPr>
              <w:t>я в определении поставщика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5E02" w:rsidRPr="005C7B48" w:rsidTr="00406E18">
        <w:trPr>
          <w:trHeight w:val="1148"/>
        </w:trPr>
        <w:tc>
          <w:tcPr>
            <w:tcW w:w="1101" w:type="dxa"/>
          </w:tcPr>
          <w:p w:rsidR="001D5E02" w:rsidRPr="005C7B48" w:rsidRDefault="001D5E02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3C537A" w:rsidRPr="005C7B48" w:rsidRDefault="003C537A" w:rsidP="009331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Запрета на совмещение полномочий на определение поставщика (уполномоченный орган) и на осуществление контрольных функций не устанавливалось</w:t>
            </w:r>
          </w:p>
          <w:p w:rsidR="001D5E02" w:rsidRPr="005C7B48" w:rsidRDefault="003C537A" w:rsidP="003C53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A72A69" w:rsidRPr="005C7B48" w:rsidRDefault="00A72A69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органы не смогут выполнять функции уполномоченных органов и учреждений при централизованных закупках. </w:t>
            </w:r>
          </w:p>
          <w:p w:rsidR="00A72A69" w:rsidRPr="005C7B48" w:rsidRDefault="00A72A69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A69" w:rsidRPr="005C7B48" w:rsidRDefault="00A72A69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02" w:rsidRPr="005C7B48" w:rsidRDefault="001D5E02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72A69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ст.1, 99 44-ФЗ </w:t>
            </w:r>
          </w:p>
          <w:p w:rsidR="00A72A69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E02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640EB6" w:rsidRPr="005C7B48" w:rsidRDefault="00640EB6" w:rsidP="0064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Регионы, в которых функции контроля и определения поставщика совмещены в одном органе власти будут вынуждены проводить реорганизацию таких органов</w:t>
            </w:r>
          </w:p>
        </w:tc>
      </w:tr>
      <w:tr w:rsidR="00A72A69" w:rsidRPr="005C7B48" w:rsidTr="00406E18">
        <w:trPr>
          <w:trHeight w:val="1148"/>
        </w:trPr>
        <w:tc>
          <w:tcPr>
            <w:tcW w:w="1101" w:type="dxa"/>
          </w:tcPr>
          <w:p w:rsidR="00A72A69" w:rsidRPr="005C7B48" w:rsidRDefault="00A72A69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2A69" w:rsidRPr="005C7B48" w:rsidRDefault="00A72A69" w:rsidP="00490A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Уровни контроля определены соответственно на федеральном, </w:t>
            </w:r>
            <w:r w:rsidR="00490A30">
              <w:rPr>
                <w:rFonts w:ascii="Times New Roman" w:hAnsi="Times New Roman" w:cs="Times New Roman"/>
                <w:sz w:val="24"/>
                <w:szCs w:val="24"/>
              </w:rPr>
              <w:t>региональном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и местном уровнях</w:t>
            </w:r>
          </w:p>
        </w:tc>
        <w:tc>
          <w:tcPr>
            <w:tcW w:w="4111" w:type="dxa"/>
          </w:tcPr>
          <w:p w:rsidR="00A72A69" w:rsidRPr="005C7B48" w:rsidRDefault="00A72A69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регионов смогут контролировать работу муниципальных заказчиков по соглашениям между субъектом РФ и муниципальным образованием.</w:t>
            </w:r>
          </w:p>
          <w:p w:rsidR="00A72A69" w:rsidRPr="005C7B48" w:rsidRDefault="00A72A69" w:rsidP="00A72A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Контролеры получат право проводить внеплановые проверки, если получат информацию о нарушении законодательства из любого источника (жалобы, обращения, СМИ и т.д.). Эффективность работы контрольных органов будут оценивать в порядке, </w:t>
            </w:r>
            <w:r w:rsidR="00640EB6" w:rsidRPr="005C7B48">
              <w:rPr>
                <w:rFonts w:ascii="Times New Roman" w:hAnsi="Times New Roman" w:cs="Times New Roman"/>
                <w:sz w:val="24"/>
                <w:szCs w:val="24"/>
              </w:rPr>
              <w:t>который установит Правительство</w:t>
            </w:r>
          </w:p>
        </w:tc>
        <w:tc>
          <w:tcPr>
            <w:tcW w:w="1876" w:type="dxa"/>
          </w:tcPr>
          <w:p w:rsidR="00A72A69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ст.99 44-ФЗ </w:t>
            </w:r>
          </w:p>
          <w:p w:rsidR="00A72A69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A69" w:rsidRPr="005C7B48" w:rsidRDefault="00A72A69" w:rsidP="00A72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Вступает в силу с 01.07.2019 года</w:t>
            </w:r>
          </w:p>
        </w:tc>
        <w:tc>
          <w:tcPr>
            <w:tcW w:w="3369" w:type="dxa"/>
          </w:tcPr>
          <w:p w:rsidR="00A72A69" w:rsidRPr="005C7B48" w:rsidRDefault="00640EB6" w:rsidP="0064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Единый порядок осуществления контрольных функций приведет к единообразию правоприменительной практики.</w:t>
            </w:r>
          </w:p>
          <w:p w:rsidR="00640EB6" w:rsidRPr="005C7B48" w:rsidRDefault="00640EB6" w:rsidP="0064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На контрольные органы возлагается возможность самостоятельного выявления нарушений</w:t>
            </w:r>
            <w:r w:rsidR="005C7B48">
              <w:rPr>
                <w:rFonts w:ascii="Times New Roman" w:hAnsi="Times New Roman" w:cs="Times New Roman"/>
                <w:sz w:val="24"/>
                <w:szCs w:val="24"/>
              </w:rPr>
              <w:t>. С 01.01.2020 года начнет работать ГИС «Независимый регистратор», предназначенный для мониторинга и фиксирования действий и бездействий участников закупки и заказчиков, а также операторов электронных площадок. ГИС «НР»  может служит источником информации о нарушениях</w:t>
            </w:r>
          </w:p>
        </w:tc>
      </w:tr>
      <w:tr w:rsidR="00A968CB" w:rsidRPr="00A449DF" w:rsidTr="00791A9E">
        <w:trPr>
          <w:trHeight w:val="1148"/>
        </w:trPr>
        <w:tc>
          <w:tcPr>
            <w:tcW w:w="1101" w:type="dxa"/>
          </w:tcPr>
          <w:p w:rsidR="00A968CB" w:rsidRPr="005C7B48" w:rsidRDefault="00A968CB" w:rsidP="00A449D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С учетом изменения порядка планирования закупок контроль по части 5 статьи 99 Закона № 44-ФЗ проводят с учетом особенностей: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не контролируют соответствие информации об ИКЗ и об объеме финансового обеспечения;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контролируют соответствие информации об объеме финансового обеспечения, включенном в планы-графики, информации об объеме финансового обеспечения для осуществления закупок, утвержденном и доведенном до заказчика.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Изменили порядок финансового контроля. Казначейство, региональные и муниципальные органы </w:t>
            </w:r>
            <w:proofErr w:type="spellStart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финконтроля</w:t>
            </w:r>
            <w:proofErr w:type="spellEnd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, органы управления внебюджетными фондами будут проверять: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объем финансового обеспечения в плане-графике;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ИКЗ и объем финансового обеспечения закупок, сведения о которых не публикуют в ЕИС.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Кроме того, только Казначейство будет сверять ИКЗ и объем финансового обеспечения: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в извещениях и плане-графике;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протоколах и извещениях;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— проектах контрактов и протоколах.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При этом вместо Казначейства Правительство может назначить другой орган исполнительной власти.</w:t>
            </w:r>
          </w:p>
        </w:tc>
        <w:tc>
          <w:tcPr>
            <w:tcW w:w="1876" w:type="dxa"/>
          </w:tcPr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ст.99 44-ФЗ </w:t>
            </w:r>
          </w:p>
          <w:p w:rsidR="00A968CB" w:rsidRPr="005C7B48" w:rsidRDefault="00A968CB" w:rsidP="00A96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CB" w:rsidRPr="005C7B48" w:rsidRDefault="00A968CB" w:rsidP="00070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Нормы применяются поэтапно с 01.10.2019 года  по 31.03.20</w:t>
            </w:r>
            <w:r w:rsidR="00070E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 xml:space="preserve"> года, с 01.04.20</w:t>
            </w:r>
            <w:r w:rsidR="00070E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369" w:type="dxa"/>
          </w:tcPr>
          <w:p w:rsidR="00A968CB" w:rsidRDefault="00A968CB" w:rsidP="00640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B48">
              <w:rPr>
                <w:rFonts w:ascii="Times New Roman" w:hAnsi="Times New Roman" w:cs="Times New Roman"/>
                <w:sz w:val="24"/>
                <w:szCs w:val="24"/>
              </w:rPr>
              <w:t>Необходимо учесть при осуществлении финансового контроля</w:t>
            </w:r>
          </w:p>
        </w:tc>
      </w:tr>
    </w:tbl>
    <w:p w:rsidR="00640EB6" w:rsidRPr="00640EB6" w:rsidRDefault="00640EB6" w:rsidP="00735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40EB6" w:rsidRPr="00640EB6" w:rsidSect="00A449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114E9"/>
    <w:multiLevelType w:val="hybridMultilevel"/>
    <w:tmpl w:val="DD021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F64"/>
    <w:multiLevelType w:val="hybridMultilevel"/>
    <w:tmpl w:val="4D5AD652"/>
    <w:lvl w:ilvl="0" w:tplc="D09229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BF1281"/>
    <w:multiLevelType w:val="hybridMultilevel"/>
    <w:tmpl w:val="F5705A90"/>
    <w:lvl w:ilvl="0" w:tplc="3DCAD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768AD"/>
    <w:multiLevelType w:val="hybridMultilevel"/>
    <w:tmpl w:val="3BB4C5A6"/>
    <w:lvl w:ilvl="0" w:tplc="8D56C62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DF"/>
    <w:rsid w:val="000424B8"/>
    <w:rsid w:val="00070E8B"/>
    <w:rsid w:val="000E3379"/>
    <w:rsid w:val="001129D3"/>
    <w:rsid w:val="00146DCD"/>
    <w:rsid w:val="00154FCA"/>
    <w:rsid w:val="00166DD5"/>
    <w:rsid w:val="0017255F"/>
    <w:rsid w:val="001739F9"/>
    <w:rsid w:val="001D5E02"/>
    <w:rsid w:val="001E490F"/>
    <w:rsid w:val="002045ED"/>
    <w:rsid w:val="00217D49"/>
    <w:rsid w:val="00256B7F"/>
    <w:rsid w:val="002B61AD"/>
    <w:rsid w:val="00305F5F"/>
    <w:rsid w:val="00370636"/>
    <w:rsid w:val="00371207"/>
    <w:rsid w:val="003730F5"/>
    <w:rsid w:val="003973C3"/>
    <w:rsid w:val="003C537A"/>
    <w:rsid w:val="00406E18"/>
    <w:rsid w:val="00425C12"/>
    <w:rsid w:val="00463D70"/>
    <w:rsid w:val="00490A30"/>
    <w:rsid w:val="00505C22"/>
    <w:rsid w:val="00550BDB"/>
    <w:rsid w:val="00567EF8"/>
    <w:rsid w:val="005A48E4"/>
    <w:rsid w:val="005C1600"/>
    <w:rsid w:val="005C7B48"/>
    <w:rsid w:val="005D5A27"/>
    <w:rsid w:val="00640EB6"/>
    <w:rsid w:val="00661ACF"/>
    <w:rsid w:val="006A7802"/>
    <w:rsid w:val="006D1CE9"/>
    <w:rsid w:val="006E01B9"/>
    <w:rsid w:val="0071579E"/>
    <w:rsid w:val="00735265"/>
    <w:rsid w:val="007468E8"/>
    <w:rsid w:val="00751E81"/>
    <w:rsid w:val="00756BFB"/>
    <w:rsid w:val="007626C1"/>
    <w:rsid w:val="007E380E"/>
    <w:rsid w:val="008035F8"/>
    <w:rsid w:val="008910CF"/>
    <w:rsid w:val="009331AD"/>
    <w:rsid w:val="00941E42"/>
    <w:rsid w:val="00970B25"/>
    <w:rsid w:val="00A17A26"/>
    <w:rsid w:val="00A449DF"/>
    <w:rsid w:val="00A72A69"/>
    <w:rsid w:val="00A82EDE"/>
    <w:rsid w:val="00A968CB"/>
    <w:rsid w:val="00B07F15"/>
    <w:rsid w:val="00B56DC4"/>
    <w:rsid w:val="00B91FF9"/>
    <w:rsid w:val="00CB1013"/>
    <w:rsid w:val="00CF2D23"/>
    <w:rsid w:val="00D02378"/>
    <w:rsid w:val="00D86768"/>
    <w:rsid w:val="00D979E0"/>
    <w:rsid w:val="00DA14BC"/>
    <w:rsid w:val="00DC2A6D"/>
    <w:rsid w:val="00DF3776"/>
    <w:rsid w:val="00E868A8"/>
    <w:rsid w:val="00EE0022"/>
    <w:rsid w:val="00F449AD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9DF"/>
    <w:pPr>
      <w:ind w:left="720"/>
      <w:contextualSpacing/>
    </w:pPr>
  </w:style>
  <w:style w:type="paragraph" w:customStyle="1" w:styleId="ConsPlusNormal">
    <w:name w:val="ConsPlusNormal"/>
    <w:rsid w:val="00173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49DF"/>
    <w:pPr>
      <w:ind w:left="720"/>
      <w:contextualSpacing/>
    </w:pPr>
  </w:style>
  <w:style w:type="paragraph" w:customStyle="1" w:styleId="ConsPlusNormal">
    <w:name w:val="ConsPlusNormal"/>
    <w:rsid w:val="00173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2975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Бука</dc:creator>
  <cp:lastModifiedBy>Оксана Бука</cp:lastModifiedBy>
  <cp:revision>3</cp:revision>
  <cp:lastPrinted>2019-05-17T06:09:00Z</cp:lastPrinted>
  <dcterms:created xsi:type="dcterms:W3CDTF">2019-05-19T11:18:00Z</dcterms:created>
  <dcterms:modified xsi:type="dcterms:W3CDTF">2019-05-23T12:07:00Z</dcterms:modified>
</cp:coreProperties>
</file>