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0" w:rsidRDefault="00BD03C7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</w:t>
      </w:r>
    </w:p>
    <w:p w:rsidR="00BD03C7" w:rsidRPr="000420C0" w:rsidRDefault="000420C0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по регулированию контрактной системы в сфере закупок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Белгородской области, нормативных правовых актов управления  п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01 июня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</w:t>
      </w:r>
      <w:r w:rsidR="00BC421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</w:t>
      </w:r>
      <w:bookmarkStart w:id="0" w:name="_GoBack"/>
      <w:bookmarkEnd w:id="0"/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0420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FD1B36" w:rsidRPr="00411969" w:rsidTr="007557BF">
        <w:tc>
          <w:tcPr>
            <w:tcW w:w="574" w:type="dxa"/>
            <w:shd w:val="clear" w:color="auto" w:fill="auto"/>
          </w:tcPr>
          <w:p w:rsidR="00FD1B36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FD1B36" w:rsidRPr="00573AC3" w:rsidRDefault="00FD1B36" w:rsidP="008047D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0420C0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FD1B36" w:rsidRPr="00573AC3" w:rsidRDefault="00FD1B36" w:rsidP="000420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573AC3">
              <w:t xml:space="preserve"> </w:t>
            </w: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 xml:space="preserve">671-пп «О порядке взаимодействия при осуществлении закупок для обеспечения государственных нужд Белгородской области и муниципальных нужд» </w:t>
            </w:r>
          </w:p>
        </w:tc>
      </w:tr>
      <w:tr w:rsidR="000420C0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0420C0" w:rsidRDefault="000420C0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0420C0" w:rsidRPr="00411969" w:rsidRDefault="000420C0" w:rsidP="004820CA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0420C0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0420C0" w:rsidRDefault="000420C0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0420C0" w:rsidRPr="00411969" w:rsidRDefault="000420C0" w:rsidP="004820CA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8047D5" w:rsidRPr="00573AC3" w:rsidRDefault="008047D5" w:rsidP="00FD1B36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8047D5" w:rsidRPr="00573AC3" w:rsidRDefault="008047D5" w:rsidP="00FD1B36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8047D5" w:rsidRPr="00573AC3" w:rsidRDefault="008047D5" w:rsidP="00FD1B36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8047D5" w:rsidRPr="00573AC3" w:rsidRDefault="008047D5" w:rsidP="00FD1B36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8047D5" w:rsidRPr="00411969" w:rsidRDefault="008047D5" w:rsidP="008047D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>Постановление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Правительства Белгородской области от 21 марта </w:t>
            </w: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>2022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 № 154-пп «</w:t>
            </w: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 xml:space="preserve">Об изменении в 2022 году существенных условий контрактов на поставку товаров, работ, услуг, заключенных для обеспечения государственных нужд Белгородской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области»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8047D5" w:rsidRPr="00411969" w:rsidRDefault="008047D5" w:rsidP="008047D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Правительства Белгородской области от 04 апреля </w:t>
            </w: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года № 192-пп «</w:t>
            </w:r>
            <w:r w:rsidRPr="008047D5">
              <w:rPr>
                <w:rFonts w:ascii="Times New Roman" w:hAnsi="Times New Roman" w:cs="Times New Roman"/>
                <w:sz w:val="25"/>
                <w:szCs w:val="25"/>
              </w:rPr>
              <w:t>Об установлении размеров авансовых платежей при заключении государственных (муници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пальных) контрактов в 2022 году»</w:t>
            </w:r>
          </w:p>
        </w:tc>
      </w:tr>
      <w:tr w:rsidR="008047D5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8047D5" w:rsidRPr="00411969" w:rsidRDefault="008047D5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8047D5" w:rsidRPr="00411969" w:rsidRDefault="00A75619" w:rsidP="00A7561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75619">
              <w:rPr>
                <w:rFonts w:ascii="Times New Roman" w:hAnsi="Times New Roman" w:cs="Times New Roman"/>
                <w:sz w:val="25"/>
                <w:szCs w:val="25"/>
              </w:rPr>
              <w:t>Постановление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равительства Белгородской области от 08 февраля </w:t>
            </w:r>
            <w:r w:rsidRPr="00A75619">
              <w:rPr>
                <w:rFonts w:ascii="Times New Roman" w:hAnsi="Times New Roman" w:cs="Times New Roman"/>
                <w:sz w:val="25"/>
                <w:szCs w:val="25"/>
              </w:rPr>
              <w:t>2016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 № 28-пп «</w:t>
            </w:r>
            <w:r w:rsidRPr="00A75619">
              <w:rPr>
                <w:rFonts w:ascii="Times New Roman" w:hAnsi="Times New Roman" w:cs="Times New Roman"/>
                <w:sz w:val="25"/>
                <w:szCs w:val="25"/>
              </w:rPr>
              <w:t>Об организации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предусматривающим участие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 закупке»</w:t>
            </w:r>
            <w:proofErr w:type="gramEnd"/>
          </w:p>
        </w:tc>
      </w:tr>
      <w:tr w:rsidR="0024775D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24775D" w:rsidRPr="00411969" w:rsidRDefault="0024775D" w:rsidP="00003C6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276" w:type="dxa"/>
            <w:shd w:val="clear" w:color="auto" w:fill="auto"/>
          </w:tcPr>
          <w:p w:rsidR="0024775D" w:rsidRPr="00A75619" w:rsidRDefault="0024775D" w:rsidP="0024775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4775D">
              <w:rPr>
                <w:rFonts w:ascii="Times New Roman" w:hAnsi="Times New Roman" w:cs="Times New Roman"/>
                <w:sz w:val="25"/>
                <w:szCs w:val="25"/>
              </w:rPr>
              <w:t>Постановление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Правительства Белгородской области от 21 марта </w:t>
            </w:r>
            <w:r w:rsidRPr="0024775D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года  № 156-пп «</w:t>
            </w:r>
            <w:r w:rsidRPr="0024775D">
              <w:rPr>
                <w:rFonts w:ascii="Times New Roman" w:hAnsi="Times New Roman" w:cs="Times New Roman"/>
                <w:sz w:val="25"/>
                <w:szCs w:val="25"/>
              </w:rPr>
              <w:t>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ре закупок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0420C0"/>
    <w:rsid w:val="0024775D"/>
    <w:rsid w:val="003A3263"/>
    <w:rsid w:val="005A3B33"/>
    <w:rsid w:val="006E4EC5"/>
    <w:rsid w:val="008047D5"/>
    <w:rsid w:val="00952106"/>
    <w:rsid w:val="009916C9"/>
    <w:rsid w:val="00A75619"/>
    <w:rsid w:val="00BC421F"/>
    <w:rsid w:val="00BD03C7"/>
    <w:rsid w:val="00C560C4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8</cp:revision>
  <dcterms:created xsi:type="dcterms:W3CDTF">2021-07-16T13:26:00Z</dcterms:created>
  <dcterms:modified xsi:type="dcterms:W3CDTF">2022-08-01T13:53:00Z</dcterms:modified>
</cp:coreProperties>
</file>