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BB" w:rsidRPr="00A31854" w:rsidRDefault="00042BBB" w:rsidP="00A318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54">
        <w:rPr>
          <w:rFonts w:ascii="Times New Roman" w:hAnsi="Times New Roman" w:cs="Times New Roman"/>
          <w:b/>
          <w:sz w:val="24"/>
          <w:szCs w:val="24"/>
        </w:rPr>
        <w:t xml:space="preserve">Обзор изменений </w:t>
      </w:r>
      <w:r w:rsidR="00611AC1">
        <w:rPr>
          <w:rFonts w:ascii="Times New Roman" w:hAnsi="Times New Roman" w:cs="Times New Roman"/>
          <w:b/>
          <w:sz w:val="24"/>
          <w:szCs w:val="24"/>
        </w:rPr>
        <w:t xml:space="preserve">законодательства </w:t>
      </w:r>
      <w:r w:rsidRPr="00A3185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11AC1">
        <w:rPr>
          <w:rFonts w:ascii="Times New Roman" w:hAnsi="Times New Roman" w:cs="Times New Roman"/>
          <w:b/>
          <w:sz w:val="24"/>
          <w:szCs w:val="24"/>
        </w:rPr>
        <w:t xml:space="preserve">сфере закупок </w:t>
      </w:r>
      <w:r w:rsidRPr="00A31854">
        <w:rPr>
          <w:rFonts w:ascii="Times New Roman" w:hAnsi="Times New Roman" w:cs="Times New Roman"/>
          <w:b/>
          <w:sz w:val="24"/>
          <w:szCs w:val="24"/>
        </w:rPr>
        <w:t>товаров, работ, услуг от</w:t>
      </w:r>
      <w:r w:rsidR="00611AC1">
        <w:rPr>
          <w:rFonts w:ascii="Times New Roman" w:hAnsi="Times New Roman" w:cs="Times New Roman"/>
          <w:b/>
          <w:sz w:val="24"/>
          <w:szCs w:val="24"/>
        </w:rPr>
        <w:t xml:space="preserve">дельными видами юридических лиц </w:t>
      </w:r>
      <w:r w:rsidRPr="00A3185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B28B2" w:rsidRPr="00A31854">
        <w:rPr>
          <w:rFonts w:ascii="Times New Roman" w:hAnsi="Times New Roman" w:cs="Times New Roman"/>
          <w:b/>
          <w:sz w:val="24"/>
          <w:szCs w:val="24"/>
        </w:rPr>
        <w:t>октябрь</w:t>
      </w:r>
      <w:r w:rsidR="00F90B28" w:rsidRPr="00A31854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A3185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304E4" w:rsidRPr="00A31854" w:rsidRDefault="00B304E4" w:rsidP="00A31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4D79" w:rsidRPr="00A31854" w:rsidRDefault="00AC4D79" w:rsidP="00A31854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A31854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Постановление Правительства РФ от 17.10.2023</w:t>
      </w:r>
      <w:r w:rsidR="00611AC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 xml:space="preserve"> </w:t>
      </w:r>
      <w:r w:rsidRPr="00A31854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г. № 1716 «О внесении изменений в постановление Правительства Российской Федерации от 22.08.2022</w:t>
      </w:r>
      <w:r w:rsidR="00611AC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 xml:space="preserve"> </w:t>
      </w:r>
      <w:r w:rsidRPr="00A31854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 xml:space="preserve">г. № 1478» </w:t>
      </w:r>
    </w:p>
    <w:p w:rsidR="00295C4F" w:rsidRPr="00A31854" w:rsidRDefault="00295C4F" w:rsidP="00A31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proofErr w:type="gramStart"/>
      <w:r w:rsidRPr="00246198">
        <w:rPr>
          <w:rFonts w:ascii="Times New Roman" w:eastAsia="Times New Roman" w:hAnsi="Times New Roman" w:cs="Times New Roman"/>
          <w:spacing w:val="10"/>
          <w:sz w:val="24"/>
          <w:szCs w:val="24"/>
          <w:u w:val="single"/>
          <w:lang w:eastAsia="ru-RU"/>
        </w:rPr>
        <w:t>С 18 октября 2023 года</w:t>
      </w:r>
      <w:r w:rsidRPr="00A3185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в постановление Правительства РФ от 22.08.2022 г. № 1478 </w:t>
      </w:r>
      <w:r w:rsidRPr="00A31854">
        <w:rPr>
          <w:rFonts w:ascii="Times New Roman" w:hAnsi="Times New Roman" w:cs="Times New Roman"/>
          <w:bCs/>
          <w:sz w:val="24"/>
          <w:szCs w:val="24"/>
        </w:rPr>
        <w:t>«Об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«О закупках товаров, работ, услуг отдельными видами юридических лиц» (за исключением организаций с муниципальным участием), на принадлежащих им значимых объектах критической информационной</w:t>
      </w:r>
      <w:proofErr w:type="gramEnd"/>
      <w:r w:rsidRPr="00A3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31854">
        <w:rPr>
          <w:rFonts w:ascii="Times New Roman" w:hAnsi="Times New Roman" w:cs="Times New Roman"/>
          <w:bCs/>
          <w:sz w:val="24"/>
          <w:szCs w:val="24"/>
        </w:rPr>
        <w:t>инфраструктуры Российской Федерации, Правил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«О закупках товаров, работ, услуг отдельными видами юридических лиц»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</w:t>
      </w:r>
      <w:proofErr w:type="gramEnd"/>
      <w:r w:rsidRPr="00A318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31854">
        <w:rPr>
          <w:rFonts w:ascii="Times New Roman" w:hAnsi="Times New Roman" w:cs="Times New Roman"/>
          <w:bCs/>
          <w:sz w:val="24"/>
          <w:szCs w:val="24"/>
        </w:rPr>
        <w:t xml:space="preserve">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«О закупках товаров, работ, услуг отдельными видами юридических лиц»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Федерации» </w:t>
      </w:r>
      <w:r w:rsidRPr="00A3185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внесены изменения.</w:t>
      </w:r>
      <w:proofErr w:type="gramEnd"/>
    </w:p>
    <w:p w:rsidR="0075752D" w:rsidRPr="00E0142F" w:rsidRDefault="0075752D" w:rsidP="00A31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42F">
        <w:rPr>
          <w:rFonts w:ascii="Times New Roman" w:hAnsi="Times New Roman" w:cs="Times New Roman"/>
          <w:b/>
          <w:sz w:val="24"/>
          <w:szCs w:val="24"/>
        </w:rPr>
        <w:t>Согласование закупок иностранного программного обеспечения</w:t>
      </w:r>
      <w:r w:rsidRPr="00A31854">
        <w:rPr>
          <w:rFonts w:ascii="Times New Roman" w:hAnsi="Times New Roman" w:cs="Times New Roman"/>
          <w:sz w:val="24"/>
          <w:szCs w:val="24"/>
        </w:rPr>
        <w:t xml:space="preserve">, в том числе в составе программно-аппаратных комплексов, в целях его использования заказчиками, </w:t>
      </w:r>
      <w:r w:rsidRPr="00E0142F">
        <w:rPr>
          <w:rFonts w:ascii="Times New Roman" w:hAnsi="Times New Roman" w:cs="Times New Roman"/>
          <w:sz w:val="24"/>
          <w:szCs w:val="24"/>
          <w:u w:val="single"/>
        </w:rPr>
        <w:t xml:space="preserve">являющимися кредитными организациями и </w:t>
      </w:r>
      <w:proofErr w:type="spellStart"/>
      <w:r w:rsidRPr="00E0142F">
        <w:rPr>
          <w:rFonts w:ascii="Times New Roman" w:hAnsi="Times New Roman" w:cs="Times New Roman"/>
          <w:sz w:val="24"/>
          <w:szCs w:val="24"/>
          <w:u w:val="single"/>
        </w:rPr>
        <w:t>некредитными</w:t>
      </w:r>
      <w:proofErr w:type="spellEnd"/>
      <w:r w:rsidRPr="00E0142F">
        <w:rPr>
          <w:rFonts w:ascii="Times New Roman" w:hAnsi="Times New Roman" w:cs="Times New Roman"/>
          <w:sz w:val="24"/>
          <w:szCs w:val="24"/>
          <w:u w:val="single"/>
        </w:rPr>
        <w:t xml:space="preserve"> финансовыми организациями</w:t>
      </w:r>
      <w:r w:rsidR="00E0142F">
        <w:rPr>
          <w:rFonts w:ascii="Times New Roman" w:hAnsi="Times New Roman" w:cs="Times New Roman"/>
          <w:sz w:val="24"/>
          <w:szCs w:val="24"/>
          <w:u w:val="single"/>
        </w:rPr>
        <w:t xml:space="preserve"> (далее – заказчики)</w:t>
      </w:r>
      <w:r w:rsidRPr="00A31854">
        <w:rPr>
          <w:rFonts w:ascii="Times New Roman" w:hAnsi="Times New Roman" w:cs="Times New Roman"/>
          <w:sz w:val="24"/>
          <w:szCs w:val="24"/>
        </w:rPr>
        <w:t xml:space="preserve">, на принадлежащих им значимых объектах критической информационной инфраструктуры Российской Федерации, </w:t>
      </w:r>
      <w:r w:rsidRPr="00E0142F">
        <w:rPr>
          <w:rFonts w:ascii="Times New Roman" w:hAnsi="Times New Roman" w:cs="Times New Roman"/>
          <w:b/>
          <w:sz w:val="24"/>
          <w:szCs w:val="24"/>
        </w:rPr>
        <w:t xml:space="preserve">а также закупок услуг, необходимых для использования этого программного обеспечения </w:t>
      </w:r>
      <w:r w:rsidRPr="00E0142F">
        <w:rPr>
          <w:rFonts w:ascii="Times New Roman" w:hAnsi="Times New Roman" w:cs="Times New Roman"/>
          <w:sz w:val="24"/>
          <w:szCs w:val="24"/>
        </w:rPr>
        <w:t xml:space="preserve">на таких объектах, </w:t>
      </w:r>
      <w:r w:rsidRPr="00EF7A53">
        <w:rPr>
          <w:rFonts w:ascii="Times New Roman" w:hAnsi="Times New Roman" w:cs="Times New Roman"/>
          <w:b/>
          <w:sz w:val="24"/>
          <w:szCs w:val="24"/>
        </w:rPr>
        <w:t>осуществляется Центральным банком Российской Федерации</w:t>
      </w:r>
      <w:r w:rsidRPr="00E0142F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6" w:history="1">
        <w:r w:rsidRPr="00E0142F">
          <w:rPr>
            <w:rFonts w:ascii="Times New Roman" w:hAnsi="Times New Roman" w:cs="Times New Roman"/>
            <w:sz w:val="24"/>
            <w:szCs w:val="24"/>
          </w:rPr>
          <w:t>статьями 57.5-1</w:t>
        </w:r>
        <w:proofErr w:type="gramEnd"/>
      </w:hyperlink>
      <w:r w:rsidRPr="00E0142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E0142F">
          <w:rPr>
            <w:rFonts w:ascii="Times New Roman" w:hAnsi="Times New Roman" w:cs="Times New Roman"/>
            <w:sz w:val="24"/>
            <w:szCs w:val="24"/>
          </w:rPr>
          <w:t>76.4-3</w:t>
        </w:r>
      </w:hyperlink>
      <w:r w:rsidRPr="00E0142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B2465" w:rsidRPr="00E0142F">
        <w:rPr>
          <w:rFonts w:ascii="Times New Roman" w:hAnsi="Times New Roman" w:cs="Times New Roman"/>
          <w:sz w:val="24"/>
          <w:szCs w:val="24"/>
        </w:rPr>
        <w:t>«</w:t>
      </w:r>
      <w:r w:rsidRPr="00E0142F">
        <w:rPr>
          <w:rFonts w:ascii="Times New Roman" w:hAnsi="Times New Roman" w:cs="Times New Roman"/>
          <w:sz w:val="24"/>
          <w:szCs w:val="24"/>
        </w:rPr>
        <w:t>О Центральном банке Российской Федерации (Банке России)</w:t>
      </w:r>
      <w:r w:rsidR="004F3C61">
        <w:rPr>
          <w:rFonts w:ascii="Times New Roman" w:hAnsi="Times New Roman" w:cs="Times New Roman"/>
          <w:sz w:val="24"/>
          <w:szCs w:val="24"/>
        </w:rPr>
        <w:t>»</w:t>
      </w:r>
      <w:r w:rsidR="003B2465" w:rsidRPr="00E0142F">
        <w:rPr>
          <w:rFonts w:ascii="Times New Roman" w:hAnsi="Times New Roman" w:cs="Times New Roman"/>
          <w:sz w:val="24"/>
          <w:szCs w:val="24"/>
        </w:rPr>
        <w:t>.</w:t>
      </w:r>
    </w:p>
    <w:p w:rsidR="003B2465" w:rsidRDefault="003B2465" w:rsidP="00A31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42F">
        <w:rPr>
          <w:rFonts w:ascii="Times New Roman" w:hAnsi="Times New Roman" w:cs="Times New Roman"/>
          <w:sz w:val="24"/>
          <w:szCs w:val="24"/>
        </w:rPr>
        <w:t xml:space="preserve">Центральный банк </w:t>
      </w:r>
      <w:r w:rsidR="00246198">
        <w:rPr>
          <w:rFonts w:ascii="Times New Roman" w:hAnsi="Times New Roman" w:cs="Times New Roman"/>
          <w:sz w:val="24"/>
          <w:szCs w:val="24"/>
        </w:rPr>
        <w:t>РФ</w:t>
      </w:r>
      <w:r w:rsidRPr="00E0142F">
        <w:rPr>
          <w:rFonts w:ascii="Times New Roman" w:hAnsi="Times New Roman" w:cs="Times New Roman"/>
          <w:sz w:val="24"/>
          <w:szCs w:val="24"/>
        </w:rPr>
        <w:t xml:space="preserve"> осуществляет контроль и мониторинг за соблюдением заказчиками </w:t>
      </w:r>
      <w:hyperlink r:id="rId8" w:history="1">
        <w:r w:rsidRPr="00E0142F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E0142F">
        <w:rPr>
          <w:rFonts w:ascii="Times New Roman" w:hAnsi="Times New Roman" w:cs="Times New Roman"/>
          <w:sz w:val="24"/>
          <w:szCs w:val="24"/>
        </w:rPr>
        <w:t xml:space="preserve"> согласования закупок иностранного программного обеспечения и </w:t>
      </w:r>
      <w:r w:rsidR="00E0142F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Pr="00E0142F">
        <w:rPr>
          <w:rFonts w:ascii="Times New Roman" w:hAnsi="Times New Roman" w:cs="Times New Roman"/>
          <w:sz w:val="24"/>
          <w:szCs w:val="24"/>
        </w:rPr>
        <w:t xml:space="preserve">услуг, необходимых для использования </w:t>
      </w:r>
      <w:r w:rsidRPr="00A31854">
        <w:rPr>
          <w:rFonts w:ascii="Times New Roman" w:hAnsi="Times New Roman" w:cs="Times New Roman"/>
          <w:sz w:val="24"/>
          <w:szCs w:val="24"/>
        </w:rPr>
        <w:t xml:space="preserve">этого программного обеспечения на </w:t>
      </w:r>
      <w:r w:rsidR="00E0142F">
        <w:rPr>
          <w:rFonts w:ascii="Times New Roman" w:hAnsi="Times New Roman" w:cs="Times New Roman"/>
          <w:sz w:val="24"/>
          <w:szCs w:val="24"/>
        </w:rPr>
        <w:t xml:space="preserve">значимых </w:t>
      </w:r>
      <w:r w:rsidRPr="00A31854">
        <w:rPr>
          <w:rFonts w:ascii="Times New Roman" w:hAnsi="Times New Roman" w:cs="Times New Roman"/>
          <w:sz w:val="24"/>
          <w:szCs w:val="24"/>
        </w:rPr>
        <w:t>объектах</w:t>
      </w:r>
      <w:r w:rsidR="00A31854" w:rsidRPr="00A31854">
        <w:rPr>
          <w:rFonts w:ascii="Times New Roman" w:hAnsi="Times New Roman" w:cs="Times New Roman"/>
          <w:sz w:val="24"/>
          <w:szCs w:val="24"/>
        </w:rPr>
        <w:t xml:space="preserve"> </w:t>
      </w:r>
      <w:r w:rsidR="00E0142F">
        <w:rPr>
          <w:rFonts w:ascii="Times New Roman" w:hAnsi="Times New Roman" w:cs="Times New Roman"/>
          <w:sz w:val="24"/>
          <w:szCs w:val="24"/>
        </w:rPr>
        <w:t xml:space="preserve">критической </w:t>
      </w:r>
      <w:r w:rsidR="00A31854" w:rsidRPr="00A31854">
        <w:rPr>
          <w:rFonts w:ascii="Times New Roman" w:hAnsi="Times New Roman" w:cs="Times New Roman"/>
          <w:sz w:val="24"/>
          <w:szCs w:val="24"/>
        </w:rPr>
        <w:t>информационной инфраструктуры</w:t>
      </w:r>
      <w:r w:rsidRPr="00A31854">
        <w:rPr>
          <w:rFonts w:ascii="Times New Roman" w:hAnsi="Times New Roman" w:cs="Times New Roman"/>
          <w:sz w:val="24"/>
          <w:szCs w:val="24"/>
        </w:rPr>
        <w:t>, а также за соблюдением планов мероприятий по переходу на преимущественное использование российского программного обеспечения.</w:t>
      </w:r>
    </w:p>
    <w:p w:rsidR="00246198" w:rsidRPr="00A31854" w:rsidRDefault="00246198" w:rsidP="00A31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98">
        <w:rPr>
          <w:rFonts w:ascii="Times New Roman" w:hAnsi="Times New Roman" w:cs="Times New Roman"/>
          <w:sz w:val="24"/>
          <w:szCs w:val="24"/>
        </w:rPr>
        <w:t xml:space="preserve">Центральный банк РФ утверждает отраслевой план мероприятий по обеспечению готовности </w:t>
      </w:r>
      <w:r w:rsidR="004F3C61">
        <w:rPr>
          <w:rFonts w:ascii="Times New Roman" w:hAnsi="Times New Roman" w:cs="Times New Roman"/>
          <w:sz w:val="24"/>
          <w:szCs w:val="24"/>
        </w:rPr>
        <w:t>заказчиков</w:t>
      </w:r>
      <w:r w:rsidRPr="00246198">
        <w:rPr>
          <w:rFonts w:ascii="Times New Roman" w:hAnsi="Times New Roman" w:cs="Times New Roman"/>
          <w:sz w:val="24"/>
          <w:szCs w:val="24"/>
        </w:rPr>
        <w:t xml:space="preserve"> к преимущественному использованию российского ПО, в том числе включающий целевые показатели, сроки перехода заказчиков на преимущественное использование российского </w:t>
      </w:r>
      <w:proofErr w:type="gramStart"/>
      <w:r w:rsidRPr="0024619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46198">
        <w:rPr>
          <w:rFonts w:ascii="Times New Roman" w:hAnsi="Times New Roman" w:cs="Times New Roman"/>
          <w:sz w:val="24"/>
          <w:szCs w:val="24"/>
        </w:rPr>
        <w:t>.</w:t>
      </w:r>
    </w:p>
    <w:p w:rsidR="00A31854" w:rsidRPr="00246198" w:rsidRDefault="00295C4F" w:rsidP="00A31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854">
        <w:rPr>
          <w:rFonts w:ascii="Times New Roman" w:hAnsi="Times New Roman" w:cs="Times New Roman"/>
          <w:color w:val="1C1C21"/>
          <w:spacing w:val="10"/>
        </w:rPr>
        <w:t xml:space="preserve">При этом </w:t>
      </w:r>
      <w:r w:rsidRPr="00246198">
        <w:rPr>
          <w:rFonts w:ascii="Times New Roman" w:hAnsi="Times New Roman" w:cs="Times New Roman"/>
          <w:b/>
          <w:color w:val="1C1C21"/>
          <w:spacing w:val="10"/>
        </w:rPr>
        <w:t>заказчики</w:t>
      </w:r>
      <w:r w:rsidR="00A31854" w:rsidRPr="00246198">
        <w:rPr>
          <w:rFonts w:ascii="Times New Roman" w:hAnsi="Times New Roman" w:cs="Times New Roman"/>
          <w:b/>
          <w:sz w:val="24"/>
          <w:szCs w:val="24"/>
        </w:rPr>
        <w:t xml:space="preserve"> утверждают план мероприятий по переходу на преимущественное использование </w:t>
      </w:r>
      <w:proofErr w:type="gramStart"/>
      <w:r w:rsidR="00A31854" w:rsidRPr="00246198">
        <w:rPr>
          <w:rFonts w:ascii="Times New Roman" w:hAnsi="Times New Roman" w:cs="Times New Roman"/>
          <w:b/>
          <w:sz w:val="24"/>
          <w:szCs w:val="24"/>
        </w:rPr>
        <w:t>российского</w:t>
      </w:r>
      <w:proofErr w:type="gramEnd"/>
      <w:r w:rsidR="00A31854" w:rsidRPr="00246198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A31854" w:rsidRPr="00A31854">
        <w:rPr>
          <w:rFonts w:ascii="Times New Roman" w:hAnsi="Times New Roman" w:cs="Times New Roman"/>
          <w:sz w:val="24"/>
          <w:szCs w:val="24"/>
        </w:rPr>
        <w:t>. План мероприятий составляется на период до 1 января 2</w:t>
      </w:r>
      <w:r w:rsidR="004F3C61">
        <w:rPr>
          <w:rFonts w:ascii="Times New Roman" w:hAnsi="Times New Roman" w:cs="Times New Roman"/>
          <w:sz w:val="24"/>
          <w:szCs w:val="24"/>
        </w:rPr>
        <w:t xml:space="preserve">025 года (с разбивкой по годам) и до </w:t>
      </w:r>
      <w:r w:rsidR="00A31854" w:rsidRPr="00246198">
        <w:rPr>
          <w:rFonts w:ascii="Times New Roman" w:hAnsi="Times New Roman" w:cs="Times New Roman"/>
          <w:b/>
          <w:sz w:val="24"/>
          <w:szCs w:val="24"/>
        </w:rPr>
        <w:t>утверждения направляют проект плана мероприятий по переходу на согласование в Центральный банк РФ.</w:t>
      </w:r>
    </w:p>
    <w:p w:rsidR="00A31854" w:rsidRPr="00A31854" w:rsidRDefault="00295C4F" w:rsidP="00A31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854">
        <w:rPr>
          <w:rFonts w:ascii="Times New Roman" w:hAnsi="Times New Roman" w:cs="Times New Roman"/>
          <w:sz w:val="24"/>
          <w:szCs w:val="24"/>
        </w:rPr>
        <w:t xml:space="preserve">В случае согласования проекта </w:t>
      </w:r>
      <w:r w:rsidRPr="00246198">
        <w:rPr>
          <w:rFonts w:ascii="Times New Roman" w:hAnsi="Times New Roman" w:cs="Times New Roman"/>
          <w:b/>
          <w:sz w:val="24"/>
          <w:szCs w:val="24"/>
        </w:rPr>
        <w:t xml:space="preserve">в течение 10 рабочих дней </w:t>
      </w:r>
      <w:r w:rsidR="00EF7A53" w:rsidRPr="00246198">
        <w:rPr>
          <w:rFonts w:ascii="Times New Roman" w:hAnsi="Times New Roman" w:cs="Times New Roman"/>
          <w:b/>
          <w:sz w:val="24"/>
          <w:szCs w:val="24"/>
        </w:rPr>
        <w:t xml:space="preserve">руководитель организации </w:t>
      </w:r>
      <w:r w:rsidRPr="00246198">
        <w:rPr>
          <w:rFonts w:ascii="Times New Roman" w:hAnsi="Times New Roman" w:cs="Times New Roman"/>
          <w:b/>
          <w:sz w:val="24"/>
          <w:szCs w:val="24"/>
        </w:rPr>
        <w:t>утвержда</w:t>
      </w:r>
      <w:r w:rsidR="00EF7A53" w:rsidRPr="00246198">
        <w:rPr>
          <w:rFonts w:ascii="Times New Roman" w:hAnsi="Times New Roman" w:cs="Times New Roman"/>
          <w:b/>
          <w:sz w:val="24"/>
          <w:szCs w:val="24"/>
        </w:rPr>
        <w:t>е</w:t>
      </w:r>
      <w:r w:rsidRPr="00246198">
        <w:rPr>
          <w:rFonts w:ascii="Times New Roman" w:hAnsi="Times New Roman" w:cs="Times New Roman"/>
          <w:b/>
          <w:sz w:val="24"/>
          <w:szCs w:val="24"/>
        </w:rPr>
        <w:t>т согласованный план мероприятий</w:t>
      </w:r>
      <w:r w:rsidR="00A31854" w:rsidRPr="00246198">
        <w:rPr>
          <w:rFonts w:ascii="Times New Roman" w:hAnsi="Times New Roman" w:cs="Times New Roman"/>
          <w:b/>
          <w:sz w:val="24"/>
          <w:szCs w:val="24"/>
        </w:rPr>
        <w:t xml:space="preserve"> по переходу.</w:t>
      </w:r>
    </w:p>
    <w:p w:rsidR="00295C4F" w:rsidRPr="00A31854" w:rsidRDefault="00295C4F" w:rsidP="00A31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854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10 рабочих дней со дня утверждения плана мероприятий заказчики </w:t>
      </w:r>
      <w:r w:rsidRPr="00246198">
        <w:rPr>
          <w:rFonts w:ascii="Times New Roman" w:hAnsi="Times New Roman" w:cs="Times New Roman"/>
          <w:b/>
          <w:sz w:val="24"/>
          <w:szCs w:val="24"/>
        </w:rPr>
        <w:t xml:space="preserve">направляют его копию в </w:t>
      </w:r>
      <w:proofErr w:type="spellStart"/>
      <w:r w:rsidRPr="00246198">
        <w:rPr>
          <w:rFonts w:ascii="Times New Roman" w:hAnsi="Times New Roman" w:cs="Times New Roman"/>
          <w:b/>
          <w:sz w:val="24"/>
          <w:szCs w:val="24"/>
        </w:rPr>
        <w:t>Минцифры</w:t>
      </w:r>
      <w:proofErr w:type="spellEnd"/>
      <w:r w:rsidRPr="00246198">
        <w:rPr>
          <w:rFonts w:ascii="Times New Roman" w:hAnsi="Times New Roman" w:cs="Times New Roman"/>
          <w:b/>
          <w:sz w:val="24"/>
          <w:szCs w:val="24"/>
        </w:rPr>
        <w:t xml:space="preserve"> России, а также в Банк России</w:t>
      </w:r>
      <w:r w:rsidRPr="00A31854">
        <w:rPr>
          <w:rFonts w:ascii="Times New Roman" w:hAnsi="Times New Roman" w:cs="Times New Roman"/>
          <w:sz w:val="24"/>
          <w:szCs w:val="24"/>
        </w:rPr>
        <w:t>.</w:t>
      </w:r>
    </w:p>
    <w:p w:rsidR="00295C4F" w:rsidRPr="00A31854" w:rsidRDefault="00295C4F" w:rsidP="00A31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AC4D79" w:rsidRPr="00A31854" w:rsidRDefault="00AC4D79" w:rsidP="00A31854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854">
        <w:rPr>
          <w:rFonts w:ascii="Times New Roman" w:hAnsi="Times New Roman" w:cs="Times New Roman"/>
          <w:b/>
          <w:bCs/>
          <w:sz w:val="24"/>
          <w:szCs w:val="24"/>
        </w:rPr>
        <w:t>Распоряжение Правительства РФ от 10.10.2023</w:t>
      </w:r>
      <w:r w:rsidR="00752C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854">
        <w:rPr>
          <w:rFonts w:ascii="Times New Roman" w:hAnsi="Times New Roman" w:cs="Times New Roman"/>
          <w:b/>
          <w:bCs/>
          <w:sz w:val="24"/>
          <w:szCs w:val="24"/>
        </w:rPr>
        <w:t xml:space="preserve">г. № 2769-р «О внесении изменений в перечень банков, утв. распоряжением Правительства РФ </w:t>
      </w:r>
      <w:r w:rsidR="00752C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A31854">
        <w:rPr>
          <w:rFonts w:ascii="Times New Roman" w:hAnsi="Times New Roman" w:cs="Times New Roman"/>
          <w:b/>
          <w:bCs/>
          <w:sz w:val="24"/>
          <w:szCs w:val="24"/>
        </w:rPr>
        <w:t>от 13.07.2018 г. № 1451-р»</w:t>
      </w:r>
    </w:p>
    <w:p w:rsidR="00246198" w:rsidRDefault="00246198" w:rsidP="00A3185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46198">
        <w:rPr>
          <w:u w:val="single"/>
        </w:rPr>
        <w:t>С 10 октября 2023 года</w:t>
      </w:r>
      <w:r w:rsidRPr="00246198">
        <w:t xml:space="preserve"> в перечень банков, на банковские счета в которых вносятся денежные средства для обеспечения заявки на участие в закупке при проведении электронных процедур, утвержденный Распоряжением Правительства РФ от 13.07.2018 г. № 1451-р, внесены следующие изменения:</w:t>
      </w:r>
    </w:p>
    <w:p w:rsidR="00AC4D79" w:rsidRPr="00A31854" w:rsidRDefault="00AC4D79" w:rsidP="00A3185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31854">
        <w:t>- добавлена позиция – Акционерное общество «БМ-Банк»;</w:t>
      </w:r>
    </w:p>
    <w:p w:rsidR="00AC4D79" w:rsidRPr="00A31854" w:rsidRDefault="00AC4D79" w:rsidP="00A3185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31854">
        <w:t>- исключена позиция – Акционерное общество Банк «Северный морской путь».</w:t>
      </w:r>
    </w:p>
    <w:p w:rsidR="00AC4D79" w:rsidRPr="00A31854" w:rsidRDefault="00AC4D79" w:rsidP="00A3185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752CDB" w:rsidRPr="00752CDB" w:rsidRDefault="00752CDB" w:rsidP="00A31854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11AF9" w:rsidRPr="00752CD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Информационное сообщение</w:t>
        </w:r>
        <w:r w:rsidR="00C474F2" w:rsidRPr="00752CD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Банка России от </w:t>
        </w:r>
        <w:r w:rsidR="00BB28B2" w:rsidRPr="00752CD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27.10</w:t>
        </w:r>
        <w:r w:rsidR="00C474F2" w:rsidRPr="00752CD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.2023</w:t>
        </w:r>
      </w:hyperlink>
      <w:r w:rsidR="00D870D8" w:rsidRPr="00752CDB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C474F2" w:rsidRPr="00752C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C474F2" w:rsidRPr="00752CDB" w:rsidRDefault="00C474F2" w:rsidP="00752C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2CDB">
        <w:rPr>
          <w:rFonts w:ascii="Times New Roman" w:hAnsi="Times New Roman" w:cs="Times New Roman"/>
          <w:sz w:val="24"/>
          <w:szCs w:val="24"/>
        </w:rPr>
        <w:t xml:space="preserve">С </w:t>
      </w:r>
      <w:r w:rsidR="00BB28B2" w:rsidRPr="00752CDB">
        <w:rPr>
          <w:rFonts w:ascii="Times New Roman" w:hAnsi="Times New Roman" w:cs="Times New Roman"/>
          <w:sz w:val="24"/>
          <w:szCs w:val="24"/>
        </w:rPr>
        <w:t>30 октября</w:t>
      </w:r>
      <w:r w:rsidR="00A91168" w:rsidRPr="00752CDB">
        <w:rPr>
          <w:rFonts w:ascii="Times New Roman" w:hAnsi="Times New Roman" w:cs="Times New Roman"/>
          <w:sz w:val="24"/>
          <w:szCs w:val="24"/>
        </w:rPr>
        <w:t xml:space="preserve"> </w:t>
      </w:r>
      <w:r w:rsidRPr="00752CDB">
        <w:rPr>
          <w:rFonts w:ascii="Times New Roman" w:hAnsi="Times New Roman" w:cs="Times New Roman"/>
          <w:sz w:val="24"/>
          <w:szCs w:val="24"/>
        </w:rPr>
        <w:t xml:space="preserve">2023 года Совет директоров Банка России принял решение повысить ключевую ставку на </w:t>
      </w:r>
      <w:r w:rsidR="00BB28B2" w:rsidRPr="00752CDB">
        <w:rPr>
          <w:rFonts w:ascii="Times New Roman" w:hAnsi="Times New Roman" w:cs="Times New Roman"/>
          <w:sz w:val="24"/>
          <w:szCs w:val="24"/>
        </w:rPr>
        <w:t>2</w:t>
      </w:r>
      <w:r w:rsidR="00A91168" w:rsidRPr="00752CDB">
        <w:rPr>
          <w:rFonts w:ascii="Times New Roman" w:hAnsi="Times New Roman" w:cs="Times New Roman"/>
          <w:sz w:val="24"/>
          <w:szCs w:val="24"/>
        </w:rPr>
        <w:t>0</w:t>
      </w:r>
      <w:r w:rsidRPr="00752CDB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752CDB">
        <w:rPr>
          <w:rFonts w:ascii="Times New Roman" w:hAnsi="Times New Roman" w:cs="Times New Roman"/>
          <w:sz w:val="24"/>
          <w:szCs w:val="24"/>
        </w:rPr>
        <w:t>б.п</w:t>
      </w:r>
      <w:proofErr w:type="spellEnd"/>
      <w:r w:rsidRPr="00752CDB">
        <w:rPr>
          <w:rFonts w:ascii="Times New Roman" w:hAnsi="Times New Roman" w:cs="Times New Roman"/>
          <w:sz w:val="24"/>
          <w:szCs w:val="24"/>
        </w:rPr>
        <w:t xml:space="preserve">., </w:t>
      </w:r>
      <w:r w:rsidRPr="00752CDB">
        <w:rPr>
          <w:rFonts w:ascii="Times New Roman" w:hAnsi="Times New Roman" w:cs="Times New Roman"/>
          <w:b/>
          <w:sz w:val="24"/>
          <w:szCs w:val="24"/>
        </w:rPr>
        <w:t>до 1</w:t>
      </w:r>
      <w:r w:rsidR="00BB28B2" w:rsidRPr="00752CDB">
        <w:rPr>
          <w:rFonts w:ascii="Times New Roman" w:hAnsi="Times New Roman" w:cs="Times New Roman"/>
          <w:b/>
          <w:sz w:val="24"/>
          <w:szCs w:val="24"/>
        </w:rPr>
        <w:t>5</w:t>
      </w:r>
      <w:r w:rsidRPr="00752CDB">
        <w:rPr>
          <w:rFonts w:ascii="Times New Roman" w:hAnsi="Times New Roman" w:cs="Times New Roman"/>
          <w:b/>
          <w:sz w:val="24"/>
          <w:szCs w:val="24"/>
        </w:rPr>
        <w:t>,00% годовых</w:t>
      </w:r>
      <w:r w:rsidRPr="00752C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AF9" w:rsidRPr="00A31854" w:rsidRDefault="00D870D8" w:rsidP="00A3185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31854">
        <w:rPr>
          <w:rFonts w:ascii="Times New Roman" w:hAnsi="Times New Roman" w:cs="Times New Roman"/>
          <w:bCs/>
          <w:sz w:val="24"/>
          <w:szCs w:val="24"/>
        </w:rPr>
        <w:t>Напоминаем, что к</w:t>
      </w:r>
      <w:r w:rsidR="00711AF9" w:rsidRPr="00A31854">
        <w:rPr>
          <w:rFonts w:ascii="Times New Roman" w:hAnsi="Times New Roman" w:cs="Times New Roman"/>
          <w:bCs/>
          <w:sz w:val="24"/>
          <w:szCs w:val="24"/>
        </w:rPr>
        <w:t>лючевая ставка применяется при расчете:</w:t>
      </w:r>
    </w:p>
    <w:p w:rsidR="00711AF9" w:rsidRPr="00A31854" w:rsidRDefault="00711AF9" w:rsidP="00A318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31854">
        <w:rPr>
          <w:rFonts w:ascii="Times New Roman" w:hAnsi="Times New Roman" w:cs="Times New Roman"/>
          <w:bCs/>
          <w:sz w:val="24"/>
          <w:szCs w:val="24"/>
        </w:rPr>
        <w:t xml:space="preserve">- пеней </w:t>
      </w:r>
      <w:r w:rsidR="00E1640B" w:rsidRPr="00A31854">
        <w:rPr>
          <w:rFonts w:ascii="Times New Roman" w:hAnsi="Times New Roman" w:cs="Times New Roman"/>
          <w:bCs/>
          <w:sz w:val="24"/>
          <w:szCs w:val="24"/>
        </w:rPr>
        <w:t xml:space="preserve">за просрочку </w:t>
      </w:r>
      <w:r w:rsidRPr="00A31854">
        <w:rPr>
          <w:rFonts w:ascii="Times New Roman" w:hAnsi="Times New Roman" w:cs="Times New Roman"/>
          <w:bCs/>
          <w:sz w:val="24"/>
          <w:szCs w:val="24"/>
        </w:rPr>
        <w:t>исполнения обязательств</w:t>
      </w:r>
      <w:r w:rsidR="00E1640B" w:rsidRPr="00A31854">
        <w:rPr>
          <w:rFonts w:ascii="Times New Roman" w:hAnsi="Times New Roman" w:cs="Times New Roman"/>
          <w:bCs/>
          <w:sz w:val="24"/>
          <w:szCs w:val="24"/>
        </w:rPr>
        <w:t xml:space="preserve"> по договору</w:t>
      </w:r>
      <w:r w:rsidRPr="00A31854">
        <w:rPr>
          <w:rFonts w:ascii="Times New Roman" w:hAnsi="Times New Roman" w:cs="Times New Roman"/>
          <w:bCs/>
          <w:sz w:val="24"/>
          <w:szCs w:val="24"/>
        </w:rPr>
        <w:t>;</w:t>
      </w:r>
    </w:p>
    <w:p w:rsidR="00711AF9" w:rsidRPr="00A31854" w:rsidRDefault="00711AF9" w:rsidP="00A3185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31854">
        <w:rPr>
          <w:rFonts w:ascii="Times New Roman" w:hAnsi="Times New Roman" w:cs="Times New Roman"/>
          <w:bCs/>
          <w:sz w:val="24"/>
          <w:szCs w:val="24"/>
        </w:rPr>
        <w:t>- пеней по налогам, сборам, взносам;</w:t>
      </w:r>
    </w:p>
    <w:p w:rsidR="00711AF9" w:rsidRPr="00A31854" w:rsidRDefault="00711AF9" w:rsidP="00A3185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31854">
        <w:rPr>
          <w:rFonts w:ascii="Times New Roman" w:hAnsi="Times New Roman" w:cs="Times New Roman"/>
          <w:bCs/>
          <w:sz w:val="24"/>
          <w:szCs w:val="24"/>
        </w:rPr>
        <w:t>- компенсации за задержку зарплаты и других выплат, причитающихся работнику;</w:t>
      </w:r>
    </w:p>
    <w:p w:rsidR="00711AF9" w:rsidRPr="00A31854" w:rsidRDefault="00711AF9" w:rsidP="00A3185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31854">
        <w:rPr>
          <w:rFonts w:ascii="Times New Roman" w:hAnsi="Times New Roman" w:cs="Times New Roman"/>
          <w:bCs/>
          <w:sz w:val="24"/>
          <w:szCs w:val="24"/>
        </w:rPr>
        <w:t>- процентов за пользование чужими денежными средствами.</w:t>
      </w:r>
    </w:p>
    <w:sectPr w:rsidR="00711AF9" w:rsidRPr="00A3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E87"/>
    <w:multiLevelType w:val="multilevel"/>
    <w:tmpl w:val="33B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145298"/>
    <w:multiLevelType w:val="multilevel"/>
    <w:tmpl w:val="CA6C2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13284"/>
    <w:multiLevelType w:val="hybridMultilevel"/>
    <w:tmpl w:val="31B2DDE4"/>
    <w:lvl w:ilvl="0" w:tplc="F03027D6">
      <w:start w:val="3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D556C45"/>
    <w:multiLevelType w:val="hybridMultilevel"/>
    <w:tmpl w:val="7186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4136B"/>
    <w:multiLevelType w:val="hybridMultilevel"/>
    <w:tmpl w:val="B8EA8450"/>
    <w:lvl w:ilvl="0" w:tplc="78500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F81BD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5E92"/>
    <w:multiLevelType w:val="hybridMultilevel"/>
    <w:tmpl w:val="4AFC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23EE8"/>
    <w:multiLevelType w:val="hybridMultilevel"/>
    <w:tmpl w:val="10A838CC"/>
    <w:lvl w:ilvl="0" w:tplc="475A9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624C8D"/>
    <w:multiLevelType w:val="multilevel"/>
    <w:tmpl w:val="185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BE6D37"/>
    <w:multiLevelType w:val="hybridMultilevel"/>
    <w:tmpl w:val="4BD6D5F6"/>
    <w:lvl w:ilvl="0" w:tplc="C8E69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A34EA1"/>
    <w:multiLevelType w:val="hybridMultilevel"/>
    <w:tmpl w:val="2612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47DC2"/>
    <w:multiLevelType w:val="multilevel"/>
    <w:tmpl w:val="79EE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F81B8F"/>
    <w:multiLevelType w:val="hybridMultilevel"/>
    <w:tmpl w:val="2CCE4416"/>
    <w:lvl w:ilvl="0" w:tplc="C2641B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4C90FC7"/>
    <w:multiLevelType w:val="hybridMultilevel"/>
    <w:tmpl w:val="9E246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56CA8"/>
    <w:multiLevelType w:val="hybridMultilevel"/>
    <w:tmpl w:val="3E2A2346"/>
    <w:lvl w:ilvl="0" w:tplc="7070E7E8">
      <w:start w:val="5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4C6352"/>
    <w:multiLevelType w:val="multilevel"/>
    <w:tmpl w:val="3C3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4A5496"/>
    <w:multiLevelType w:val="hybridMultilevel"/>
    <w:tmpl w:val="DFAC7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66817"/>
    <w:multiLevelType w:val="hybridMultilevel"/>
    <w:tmpl w:val="E57EA3AE"/>
    <w:lvl w:ilvl="0" w:tplc="F2D451E8">
      <w:start w:val="3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665992"/>
    <w:multiLevelType w:val="hybridMultilevel"/>
    <w:tmpl w:val="D904F50C"/>
    <w:lvl w:ilvl="0" w:tplc="3F10AA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6C1E01"/>
    <w:multiLevelType w:val="hybridMultilevel"/>
    <w:tmpl w:val="2112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C45E6"/>
    <w:multiLevelType w:val="hybridMultilevel"/>
    <w:tmpl w:val="B8EA8450"/>
    <w:lvl w:ilvl="0" w:tplc="78500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F81BD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300A0"/>
    <w:multiLevelType w:val="hybridMultilevel"/>
    <w:tmpl w:val="AB046B96"/>
    <w:lvl w:ilvl="0" w:tplc="46F23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413E6D"/>
    <w:multiLevelType w:val="hybridMultilevel"/>
    <w:tmpl w:val="CF8017F0"/>
    <w:lvl w:ilvl="0" w:tplc="9192F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426D02"/>
    <w:multiLevelType w:val="hybridMultilevel"/>
    <w:tmpl w:val="D2F82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520F9"/>
    <w:multiLevelType w:val="hybridMultilevel"/>
    <w:tmpl w:val="D0CCBD1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4"/>
  </w:num>
  <w:num w:numId="5">
    <w:abstractNumId w:val="1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16"/>
  </w:num>
  <w:num w:numId="17">
    <w:abstractNumId w:val="20"/>
  </w:num>
  <w:num w:numId="18">
    <w:abstractNumId w:val="8"/>
  </w:num>
  <w:num w:numId="19">
    <w:abstractNumId w:val="3"/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5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BB"/>
    <w:rsid w:val="000271EB"/>
    <w:rsid w:val="000328A3"/>
    <w:rsid w:val="00033F8D"/>
    <w:rsid w:val="00034AAD"/>
    <w:rsid w:val="00042BBB"/>
    <w:rsid w:val="000557FB"/>
    <w:rsid w:val="000B2207"/>
    <w:rsid w:val="000B22DF"/>
    <w:rsid w:val="000B5E37"/>
    <w:rsid w:val="000D2846"/>
    <w:rsid w:val="000E27A1"/>
    <w:rsid w:val="000F2F71"/>
    <w:rsid w:val="0011163C"/>
    <w:rsid w:val="001374E0"/>
    <w:rsid w:val="00146FA2"/>
    <w:rsid w:val="00153FCE"/>
    <w:rsid w:val="001831FC"/>
    <w:rsid w:val="001A1062"/>
    <w:rsid w:val="001D4053"/>
    <w:rsid w:val="001F0A65"/>
    <w:rsid w:val="001F2AA0"/>
    <w:rsid w:val="00237559"/>
    <w:rsid w:val="00243FB3"/>
    <w:rsid w:val="00246198"/>
    <w:rsid w:val="00247F5C"/>
    <w:rsid w:val="00252929"/>
    <w:rsid w:val="00260DFF"/>
    <w:rsid w:val="002640FA"/>
    <w:rsid w:val="002676FC"/>
    <w:rsid w:val="002813FF"/>
    <w:rsid w:val="002917CF"/>
    <w:rsid w:val="00295C4F"/>
    <w:rsid w:val="002C5DA8"/>
    <w:rsid w:val="00301461"/>
    <w:rsid w:val="00303781"/>
    <w:rsid w:val="00317D40"/>
    <w:rsid w:val="0032211E"/>
    <w:rsid w:val="00346DF2"/>
    <w:rsid w:val="0039635C"/>
    <w:rsid w:val="003B0EC6"/>
    <w:rsid w:val="003B2465"/>
    <w:rsid w:val="003B27F3"/>
    <w:rsid w:val="003C6CA3"/>
    <w:rsid w:val="003C6F82"/>
    <w:rsid w:val="003D7C3B"/>
    <w:rsid w:val="003F1BC7"/>
    <w:rsid w:val="00400CF3"/>
    <w:rsid w:val="0040565D"/>
    <w:rsid w:val="004104AD"/>
    <w:rsid w:val="00415970"/>
    <w:rsid w:val="00427DB8"/>
    <w:rsid w:val="004338EF"/>
    <w:rsid w:val="00440967"/>
    <w:rsid w:val="00447D56"/>
    <w:rsid w:val="00453B67"/>
    <w:rsid w:val="004579BF"/>
    <w:rsid w:val="004679DE"/>
    <w:rsid w:val="00475B4E"/>
    <w:rsid w:val="004D4095"/>
    <w:rsid w:val="004F3C61"/>
    <w:rsid w:val="005159C4"/>
    <w:rsid w:val="00516ACB"/>
    <w:rsid w:val="005366E8"/>
    <w:rsid w:val="005674BB"/>
    <w:rsid w:val="005B706E"/>
    <w:rsid w:val="00611AC1"/>
    <w:rsid w:val="006254D3"/>
    <w:rsid w:val="0067191B"/>
    <w:rsid w:val="00675142"/>
    <w:rsid w:val="00687AEF"/>
    <w:rsid w:val="00687B4B"/>
    <w:rsid w:val="00692EDD"/>
    <w:rsid w:val="00695F52"/>
    <w:rsid w:val="006C4B4C"/>
    <w:rsid w:val="006D0B5E"/>
    <w:rsid w:val="006F0107"/>
    <w:rsid w:val="006F0FC4"/>
    <w:rsid w:val="006F151A"/>
    <w:rsid w:val="006F5C4B"/>
    <w:rsid w:val="00704B63"/>
    <w:rsid w:val="00711AF9"/>
    <w:rsid w:val="00713C1B"/>
    <w:rsid w:val="00736CBC"/>
    <w:rsid w:val="00752CDB"/>
    <w:rsid w:val="0075752D"/>
    <w:rsid w:val="00765242"/>
    <w:rsid w:val="0077044A"/>
    <w:rsid w:val="007A4C02"/>
    <w:rsid w:val="00804576"/>
    <w:rsid w:val="00827AD8"/>
    <w:rsid w:val="008356C3"/>
    <w:rsid w:val="008500E7"/>
    <w:rsid w:val="008632FB"/>
    <w:rsid w:val="00874011"/>
    <w:rsid w:val="008741D5"/>
    <w:rsid w:val="00883417"/>
    <w:rsid w:val="008948C3"/>
    <w:rsid w:val="008A4401"/>
    <w:rsid w:val="008D4815"/>
    <w:rsid w:val="008E34EF"/>
    <w:rsid w:val="008F14DB"/>
    <w:rsid w:val="008F6377"/>
    <w:rsid w:val="009102CB"/>
    <w:rsid w:val="0091065A"/>
    <w:rsid w:val="00933549"/>
    <w:rsid w:val="00946E0E"/>
    <w:rsid w:val="00947B1D"/>
    <w:rsid w:val="009515E4"/>
    <w:rsid w:val="00967C83"/>
    <w:rsid w:val="009A0320"/>
    <w:rsid w:val="009B2F11"/>
    <w:rsid w:val="009B5A3D"/>
    <w:rsid w:val="009E20D4"/>
    <w:rsid w:val="009F06C8"/>
    <w:rsid w:val="009F12C2"/>
    <w:rsid w:val="00A04C4D"/>
    <w:rsid w:val="00A11412"/>
    <w:rsid w:val="00A31854"/>
    <w:rsid w:val="00A64C72"/>
    <w:rsid w:val="00A737B6"/>
    <w:rsid w:val="00A81B7F"/>
    <w:rsid w:val="00A91168"/>
    <w:rsid w:val="00AB09CA"/>
    <w:rsid w:val="00AC4D79"/>
    <w:rsid w:val="00AE2326"/>
    <w:rsid w:val="00AE2A08"/>
    <w:rsid w:val="00AF0108"/>
    <w:rsid w:val="00B202EC"/>
    <w:rsid w:val="00B2772E"/>
    <w:rsid w:val="00B304E4"/>
    <w:rsid w:val="00B61CA4"/>
    <w:rsid w:val="00B912F6"/>
    <w:rsid w:val="00BB28B2"/>
    <w:rsid w:val="00BB6B11"/>
    <w:rsid w:val="00BD32DB"/>
    <w:rsid w:val="00BD5AE5"/>
    <w:rsid w:val="00BF2EAC"/>
    <w:rsid w:val="00C11917"/>
    <w:rsid w:val="00C2492E"/>
    <w:rsid w:val="00C257D8"/>
    <w:rsid w:val="00C32321"/>
    <w:rsid w:val="00C474F2"/>
    <w:rsid w:val="00C50A55"/>
    <w:rsid w:val="00C57582"/>
    <w:rsid w:val="00C65D22"/>
    <w:rsid w:val="00C6712A"/>
    <w:rsid w:val="00C76721"/>
    <w:rsid w:val="00C77258"/>
    <w:rsid w:val="00CA0B76"/>
    <w:rsid w:val="00CD13B4"/>
    <w:rsid w:val="00CE074C"/>
    <w:rsid w:val="00CF7CD4"/>
    <w:rsid w:val="00D00978"/>
    <w:rsid w:val="00D357C7"/>
    <w:rsid w:val="00D471EF"/>
    <w:rsid w:val="00D5794F"/>
    <w:rsid w:val="00D57EA0"/>
    <w:rsid w:val="00D60A8B"/>
    <w:rsid w:val="00D62F2C"/>
    <w:rsid w:val="00D7453B"/>
    <w:rsid w:val="00D75424"/>
    <w:rsid w:val="00D870D8"/>
    <w:rsid w:val="00D96884"/>
    <w:rsid w:val="00DE1CF6"/>
    <w:rsid w:val="00DE1E68"/>
    <w:rsid w:val="00E0142F"/>
    <w:rsid w:val="00E15608"/>
    <w:rsid w:val="00E1640B"/>
    <w:rsid w:val="00E50D0A"/>
    <w:rsid w:val="00E61BE6"/>
    <w:rsid w:val="00E77196"/>
    <w:rsid w:val="00E81A6F"/>
    <w:rsid w:val="00E83753"/>
    <w:rsid w:val="00EB5CF7"/>
    <w:rsid w:val="00EB6198"/>
    <w:rsid w:val="00EC5454"/>
    <w:rsid w:val="00EC61C2"/>
    <w:rsid w:val="00EC7AF4"/>
    <w:rsid w:val="00ED55B2"/>
    <w:rsid w:val="00EF7A53"/>
    <w:rsid w:val="00F015BE"/>
    <w:rsid w:val="00F05BDC"/>
    <w:rsid w:val="00F224E3"/>
    <w:rsid w:val="00F254D1"/>
    <w:rsid w:val="00F57C1C"/>
    <w:rsid w:val="00F90B28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paragraph" w:styleId="1">
    <w:name w:val="heading 1"/>
    <w:basedOn w:val="a"/>
    <w:next w:val="a"/>
    <w:link w:val="10"/>
    <w:uiPriority w:val="9"/>
    <w:qFormat/>
    <w:rsid w:val="00111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1">
    <w:name w:val="s_1"/>
    <w:basedOn w:val="a"/>
    <w:rsid w:val="00C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76721"/>
    <w:rPr>
      <w:b/>
      <w:bCs/>
    </w:rPr>
  </w:style>
  <w:style w:type="paragraph" w:customStyle="1" w:styleId="advertising">
    <w:name w:val="advertising"/>
    <w:basedOn w:val="a"/>
    <w:rsid w:val="00E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257D8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0B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B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1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63C"/>
    <w:rPr>
      <w:rFonts w:ascii="Tahoma" w:hAnsi="Tahoma" w:cs="Tahoma"/>
      <w:sz w:val="16"/>
      <w:szCs w:val="16"/>
    </w:rPr>
  </w:style>
  <w:style w:type="character" w:customStyle="1" w:styleId="convertedhdrxl">
    <w:name w:val="converted_hdr_xl"/>
    <w:basedOn w:val="a0"/>
    <w:rsid w:val="001116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16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16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11163C"/>
  </w:style>
  <w:style w:type="character" w:customStyle="1" w:styleId="share-counter">
    <w:name w:val="share-counter"/>
    <w:basedOn w:val="a0"/>
    <w:rsid w:val="0011163C"/>
  </w:style>
  <w:style w:type="paragraph" w:customStyle="1" w:styleId="age-category">
    <w:name w:val="age-category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st">
    <w:name w:val="link-list"/>
    <w:basedOn w:val="a0"/>
    <w:rsid w:val="0011163C"/>
  </w:style>
  <w:style w:type="paragraph" w:customStyle="1" w:styleId="s16">
    <w:name w:val="s_16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335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paragraph" w:styleId="1">
    <w:name w:val="heading 1"/>
    <w:basedOn w:val="a"/>
    <w:next w:val="a"/>
    <w:link w:val="10"/>
    <w:uiPriority w:val="9"/>
    <w:qFormat/>
    <w:rsid w:val="00111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1">
    <w:name w:val="s_1"/>
    <w:basedOn w:val="a"/>
    <w:rsid w:val="00C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76721"/>
    <w:rPr>
      <w:b/>
      <w:bCs/>
    </w:rPr>
  </w:style>
  <w:style w:type="paragraph" w:customStyle="1" w:styleId="advertising">
    <w:name w:val="advertising"/>
    <w:basedOn w:val="a"/>
    <w:rsid w:val="00E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257D8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0B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B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1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63C"/>
    <w:rPr>
      <w:rFonts w:ascii="Tahoma" w:hAnsi="Tahoma" w:cs="Tahoma"/>
      <w:sz w:val="16"/>
      <w:szCs w:val="16"/>
    </w:rPr>
  </w:style>
  <w:style w:type="character" w:customStyle="1" w:styleId="convertedhdrxl">
    <w:name w:val="converted_hdr_xl"/>
    <w:basedOn w:val="a0"/>
    <w:rsid w:val="001116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16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16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11163C"/>
  </w:style>
  <w:style w:type="character" w:customStyle="1" w:styleId="share-counter">
    <w:name w:val="share-counter"/>
    <w:basedOn w:val="a0"/>
    <w:rsid w:val="0011163C"/>
  </w:style>
  <w:style w:type="paragraph" w:customStyle="1" w:styleId="age-category">
    <w:name w:val="age-category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st">
    <w:name w:val="link-list"/>
    <w:basedOn w:val="a0"/>
    <w:rsid w:val="0011163C"/>
  </w:style>
  <w:style w:type="paragraph" w:customStyle="1" w:styleId="s16">
    <w:name w:val="s_16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335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3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29253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7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88881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8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5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35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116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20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4964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581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561226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09304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13684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65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85926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6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70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9820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1118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93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1774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8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6870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7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486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94349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8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5086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13521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8969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190626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8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3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57094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20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37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16833EECD373FAE7FF891DC4ED0E4C96C0540313DD54D76AAA180905816C5F8E0F6056CCB5A9B2F88FB72144CACC3CD815EA45200AF400u664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B7381922219566ACAAF5E2EE85F182D3A1B5F3973D9D5D1FFD2BF2F5EBC289C509B849B93C386D23EA39E9D85D5F6C67D3B37F96708BCo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7381922219566ACAAF5E2EE85F182D3A1B5F3973D9D5D1FFD2BF2F5EBC289C509B849B93C382D23EA39E9D85D5F6C67D3B37F96708BCo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46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Dolud</cp:lastModifiedBy>
  <cp:revision>5</cp:revision>
  <cp:lastPrinted>2022-08-30T13:26:00Z</cp:lastPrinted>
  <dcterms:created xsi:type="dcterms:W3CDTF">2023-10-30T11:07:00Z</dcterms:created>
  <dcterms:modified xsi:type="dcterms:W3CDTF">2023-11-02T08:19:00Z</dcterms:modified>
</cp:coreProperties>
</file>