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31" w:rsidRDefault="00D96531" w:rsidP="00D965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Обзор изменений законодательства в сфере закупок товаров, работ, услуг отдельными видами юридических лиц за </w:t>
      </w:r>
      <w:r w:rsidR="002A7C55">
        <w:rPr>
          <w:rFonts w:ascii="Times New Roman" w:hAnsi="Times New Roman" w:cs="Times New Roman"/>
          <w:b/>
          <w:sz w:val="24"/>
          <w:szCs w:val="24"/>
        </w:rPr>
        <w:t>ноябрь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2023 года</w:t>
      </w:r>
    </w:p>
    <w:p w:rsidR="00D96531" w:rsidRDefault="00D96531" w:rsidP="00D96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C55" w:rsidRPr="005A4FDA" w:rsidRDefault="00A339F2" w:rsidP="002A7C5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</w:pPr>
      <w:r w:rsidRPr="005A4FDA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1. </w:t>
      </w:r>
      <w:r w:rsidR="00D96531" w:rsidRPr="005A4FDA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Указ Президента РФ от 22.11.2023 </w:t>
      </w:r>
      <w:r w:rsidR="002A7C55" w:rsidRPr="005A4FDA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№</w:t>
      </w:r>
      <w:r w:rsidR="005A4FDA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 887 «</w:t>
      </w:r>
      <w:r w:rsidR="00D96531" w:rsidRPr="005A4FDA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О внесении изменения в Указ Президента Российской Федерации от 30 марта 2022 г. </w:t>
      </w:r>
      <w:r w:rsidR="002A7C55" w:rsidRPr="005A4FDA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№</w:t>
      </w:r>
      <w:r w:rsidR="00D96531" w:rsidRPr="005A4FDA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 166 </w:t>
      </w:r>
      <w:r w:rsidR="005A4FDA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«</w:t>
      </w:r>
      <w:r w:rsidR="00D96531" w:rsidRPr="005A4FDA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О мерах по обеспечению технологической независимости и безопасности критической информационной инфр</w:t>
      </w:r>
      <w:r w:rsidR="005A4FDA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аструктуры Российской Федерации»</w:t>
      </w:r>
    </w:p>
    <w:p w:rsidR="00623C17" w:rsidRPr="005A4FDA" w:rsidRDefault="00D96531" w:rsidP="002A7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DA">
        <w:rPr>
          <w:rFonts w:ascii="Times New Roman" w:hAnsi="Times New Roman" w:cs="Times New Roman"/>
          <w:sz w:val="24"/>
          <w:szCs w:val="24"/>
        </w:rPr>
        <w:t>С 22</w:t>
      </w:r>
      <w:r w:rsidR="002C3343" w:rsidRPr="005A4FDA">
        <w:rPr>
          <w:rFonts w:ascii="Times New Roman" w:hAnsi="Times New Roman" w:cs="Times New Roman"/>
          <w:sz w:val="24"/>
          <w:szCs w:val="24"/>
        </w:rPr>
        <w:t xml:space="preserve"> </w:t>
      </w:r>
      <w:r w:rsidRPr="005A4FDA">
        <w:rPr>
          <w:rFonts w:ascii="Times New Roman" w:hAnsi="Times New Roman" w:cs="Times New Roman"/>
          <w:sz w:val="24"/>
          <w:szCs w:val="24"/>
        </w:rPr>
        <w:t>ноября 2023 года</w:t>
      </w:r>
      <w:r w:rsidR="002C3343" w:rsidRPr="005A4FDA">
        <w:rPr>
          <w:rFonts w:ascii="Times New Roman" w:hAnsi="Times New Roman" w:cs="Times New Roman"/>
          <w:sz w:val="24"/>
          <w:szCs w:val="24"/>
        </w:rPr>
        <w:t xml:space="preserve"> </w:t>
      </w:r>
      <w:r w:rsidR="00A7283B" w:rsidRPr="005A4FDA">
        <w:rPr>
          <w:rFonts w:ascii="Times New Roman" w:hAnsi="Times New Roman" w:cs="Times New Roman"/>
          <w:sz w:val="24"/>
          <w:szCs w:val="24"/>
        </w:rPr>
        <w:t xml:space="preserve">  в Указ Президента РФ от 30.03.2022 № 166 «О мерах по обеспечению технологической независимости и безопасности критической информационной инфраструктуры РФ»</w:t>
      </w:r>
      <w:r w:rsidR="004A629C" w:rsidRPr="005A4FDA">
        <w:rPr>
          <w:rFonts w:ascii="Times New Roman" w:hAnsi="Times New Roman" w:cs="Times New Roman"/>
          <w:sz w:val="24"/>
          <w:szCs w:val="24"/>
        </w:rPr>
        <w:t xml:space="preserve"> внесены изменения.</w:t>
      </w:r>
    </w:p>
    <w:p w:rsidR="004A629C" w:rsidRPr="005A4FDA" w:rsidRDefault="00A339F2" w:rsidP="002A7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</w:pP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>Закупки</w:t>
      </w:r>
      <w:r w:rsidR="004A629C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 xml:space="preserve"> иностранного программного обеспечения в целях его использования на значимых объектах критической информационной инфраструктуры Р</w:t>
      </w: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 xml:space="preserve">оссийской  </w:t>
      </w:r>
      <w:r w:rsidR="004A629C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>Ф</w:t>
      </w: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>едерации</w:t>
      </w:r>
      <w:r w:rsidR="004A629C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 xml:space="preserve"> могут быть согласованы заказчиками с </w:t>
      </w: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>Центральны</w:t>
      </w:r>
      <w:r w:rsidR="002A7C55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>м</w:t>
      </w: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 xml:space="preserve"> </w:t>
      </w:r>
      <w:r w:rsidR="004A629C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>Банком России.</w:t>
      </w:r>
      <w:r w:rsid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 xml:space="preserve"> </w:t>
      </w:r>
      <w:r w:rsidR="00EC0E46" w:rsidRPr="005A4FDA">
        <w:rPr>
          <w:rFonts w:ascii="Times New Roman" w:hAnsi="Times New Roman" w:cs="Times New Roman"/>
          <w:sz w:val="24"/>
          <w:szCs w:val="24"/>
        </w:rPr>
        <w:t>Центральный банк РФ</w:t>
      </w:r>
      <w:r w:rsidR="004A629C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 xml:space="preserve"> будет согласовывать такие закупки в пределах своих полномочий, установленных законодательством РФ.</w:t>
      </w:r>
    </w:p>
    <w:p w:rsidR="004A629C" w:rsidRPr="005A4FDA" w:rsidRDefault="004A629C" w:rsidP="002A7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</w:pP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>Ранее приобрет</w:t>
      </w:r>
      <w:r w:rsid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>ать</w:t>
      </w: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>иностранно</w:t>
      </w:r>
      <w:r w:rsid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>е</w:t>
      </w:r>
      <w:proofErr w:type="gramEnd"/>
      <w:r w:rsidR="00A339F2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 xml:space="preserve"> </w:t>
      </w: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 xml:space="preserve"> </w:t>
      </w:r>
      <w:r w:rsidR="00A339F2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 xml:space="preserve">программного обеспечения </w:t>
      </w: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 xml:space="preserve"> заказчики по </w:t>
      </w:r>
      <w:r w:rsidR="001A1520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 xml:space="preserve">Федеральному закону от 18.07.2011 года № 223-ФЗ «О закупках товаров, работ, услуг отдельными видами юридических лиц» </w:t>
      </w: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shd w:val="clear" w:color="auto" w:fill="FFFFFF"/>
          <w:lang w:eastAsia="ru-RU"/>
        </w:rPr>
        <w:t>могли с разрешения только федерального органа исполнительной власти, уполномоченного Правительством РФ.</w:t>
      </w:r>
    </w:p>
    <w:p w:rsidR="002A7C55" w:rsidRPr="005A4FDA" w:rsidRDefault="002A7C55" w:rsidP="002A7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FDA" w:rsidRPr="005A4FDA" w:rsidRDefault="00387237" w:rsidP="005A4F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FDA">
        <w:rPr>
          <w:rFonts w:ascii="Times New Roman" w:hAnsi="Times New Roman" w:cs="Times New Roman"/>
          <w:b/>
          <w:sz w:val="24"/>
          <w:szCs w:val="24"/>
        </w:rPr>
        <w:t>2.</w:t>
      </w:r>
      <w:r w:rsidR="002A7C55" w:rsidRPr="005A4FDA">
        <w:rPr>
          <w:rFonts w:ascii="Times New Roman" w:hAnsi="Times New Roman" w:cs="Times New Roman"/>
          <w:sz w:val="24"/>
          <w:szCs w:val="24"/>
        </w:rPr>
        <w:t xml:space="preserve"> </w:t>
      </w:r>
      <w:r w:rsidR="005A4FDA" w:rsidRPr="005A4FDA">
        <w:rPr>
          <w:rFonts w:ascii="Times New Roman" w:hAnsi="Times New Roman" w:cs="Times New Roman"/>
          <w:b/>
          <w:sz w:val="24"/>
          <w:szCs w:val="24"/>
        </w:rPr>
        <w:t>Постановление Правительства РФ от 14.11.2023 № 1912 «О порядке перехода субъектов критической информационной инфраструктуры Российской Федерации на преимущественное применение доверенных программно-аппаратных комплексов на принадлежащих им значимых объектах критической информационной инфраструктуры Российской Федерации»</w:t>
      </w:r>
    </w:p>
    <w:p w:rsidR="005A4FDA" w:rsidRPr="005A4FDA" w:rsidRDefault="005A4FDA" w:rsidP="005A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DA">
        <w:rPr>
          <w:rFonts w:ascii="Times New Roman" w:hAnsi="Times New Roman" w:cs="Times New Roman"/>
          <w:sz w:val="24"/>
          <w:szCs w:val="24"/>
        </w:rPr>
        <w:t xml:space="preserve">Правила перехода на такие комплексы утвердило Правительство РФ. Они будут действовать с 1 сентября 2024 года в течение 6 лет. </w:t>
      </w:r>
    </w:p>
    <w:p w:rsidR="005A4FDA" w:rsidRPr="005A4FDA" w:rsidRDefault="005A4FDA" w:rsidP="005A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DA">
        <w:rPr>
          <w:rFonts w:ascii="Times New Roman" w:hAnsi="Times New Roman" w:cs="Times New Roman"/>
          <w:sz w:val="24"/>
          <w:szCs w:val="24"/>
        </w:rPr>
        <w:t xml:space="preserve">Подготовиться к этому субъектам КИИ необходимо заранее. </w:t>
      </w:r>
    </w:p>
    <w:p w:rsidR="005A4FDA" w:rsidRPr="005A4FDA" w:rsidRDefault="005A4FDA" w:rsidP="005A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FDA">
        <w:rPr>
          <w:rFonts w:ascii="Times New Roman" w:hAnsi="Times New Roman" w:cs="Times New Roman"/>
          <w:sz w:val="24"/>
          <w:szCs w:val="24"/>
        </w:rPr>
        <w:t>Напомним, согласно статье 2 Федерального закона от 26.07.2017 № 187-ФЗ                            «О безопасности критической информационной инфраструктуры Российской Федерации» субъекты критической информационной инфраструктуры - государственные органы, государственные учреждения, российские юридические лица и (или) индивидуальные предприниматели, которым на праве собственности, аренды или на ином законном основании принадлежат информационные системы, информационно-телекоммуникационные сети, автоматизированные системы управления, функционирующие в сфере здравоохранения, науки, транспорта, связи, энергетики, государственной регистрации прав</w:t>
      </w:r>
      <w:proofErr w:type="gramEnd"/>
      <w:r w:rsidRPr="005A4FDA">
        <w:rPr>
          <w:rFonts w:ascii="Times New Roman" w:hAnsi="Times New Roman" w:cs="Times New Roman"/>
          <w:sz w:val="24"/>
          <w:szCs w:val="24"/>
        </w:rPr>
        <w:t xml:space="preserve"> на недвижимое имущество и сделок с ним, банковской сфере и иных сферах финансового рынка, топливно-энергетического комплекса, в области атомной энергии, оборонной, ракетно-космической, горнодобывающей, металлургической и химической промышленности, российские юридические лица и (или) индивидуальные предприниматели, которые обеспечивают взаимодействие указанных систем или сетей.</w:t>
      </w:r>
    </w:p>
    <w:p w:rsidR="005A4FDA" w:rsidRPr="005A4FDA" w:rsidRDefault="005A4FDA" w:rsidP="005A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DA">
        <w:rPr>
          <w:rFonts w:ascii="Times New Roman" w:hAnsi="Times New Roman" w:cs="Times New Roman"/>
          <w:sz w:val="24"/>
          <w:szCs w:val="24"/>
        </w:rPr>
        <w:t>Под программно-аппаратным комплексом понимается радиоэлектронная продукция, в том числе телекоммуникационное оборудование и программное обеспечение. Доверенным он будет признаваться при условии соответствия утвержденным критериям, один из которых – наличие сведений о комплексе в едином реестре российской радиоэлектронной продукции.</w:t>
      </w:r>
    </w:p>
    <w:p w:rsidR="005A4FDA" w:rsidRPr="005A4FDA" w:rsidRDefault="005A4FDA" w:rsidP="005A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DA">
        <w:rPr>
          <w:rFonts w:ascii="Times New Roman" w:hAnsi="Times New Roman" w:cs="Times New Roman"/>
          <w:sz w:val="24"/>
          <w:szCs w:val="24"/>
        </w:rPr>
        <w:t xml:space="preserve">Правила предусматривают, что организовать такой переход для субъектов конкретных отраслей должны будут профильные министерства, службы и </w:t>
      </w:r>
      <w:proofErr w:type="spellStart"/>
      <w:r w:rsidRPr="005A4FDA">
        <w:rPr>
          <w:rFonts w:ascii="Times New Roman" w:hAnsi="Times New Roman" w:cs="Times New Roman"/>
          <w:sz w:val="24"/>
          <w:szCs w:val="24"/>
        </w:rPr>
        <w:t>госкорпорации</w:t>
      </w:r>
      <w:proofErr w:type="spellEnd"/>
      <w:r w:rsidRPr="005A4FDA">
        <w:rPr>
          <w:rFonts w:ascii="Times New Roman" w:hAnsi="Times New Roman" w:cs="Times New Roman"/>
          <w:sz w:val="24"/>
          <w:szCs w:val="24"/>
        </w:rPr>
        <w:t>.</w:t>
      </w:r>
    </w:p>
    <w:p w:rsidR="005A4FDA" w:rsidRPr="005A4FDA" w:rsidRDefault="005A4FDA" w:rsidP="005A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DA">
        <w:rPr>
          <w:rFonts w:ascii="Times New Roman" w:hAnsi="Times New Roman" w:cs="Times New Roman"/>
          <w:sz w:val="24"/>
          <w:szCs w:val="24"/>
        </w:rPr>
        <w:t>До 1 сентября 2024 года они должны будут определить субъекты КИИ, собрать и проанализировать информацию о применяемой такими субъектами радиоэлектронной продукции, утвердить отраслевой план их перехода на доверенные комплексы.</w:t>
      </w:r>
    </w:p>
    <w:p w:rsidR="005A4FDA" w:rsidRPr="005A4FDA" w:rsidRDefault="005A4FDA" w:rsidP="005A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DA">
        <w:rPr>
          <w:rFonts w:ascii="Times New Roman" w:hAnsi="Times New Roman" w:cs="Times New Roman"/>
          <w:sz w:val="24"/>
          <w:szCs w:val="24"/>
        </w:rPr>
        <w:lastRenderedPageBreak/>
        <w:t>В последующем на регулярной основе уполномоченные органы будут осуществлять мониторинг рынка такой продукции, контролировать реализацию данного плана.</w:t>
      </w:r>
    </w:p>
    <w:p w:rsidR="005A4FDA" w:rsidRPr="005A4FDA" w:rsidRDefault="005A4FDA" w:rsidP="005A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DA">
        <w:rPr>
          <w:rFonts w:ascii="Times New Roman" w:hAnsi="Times New Roman" w:cs="Times New Roman"/>
          <w:sz w:val="24"/>
          <w:szCs w:val="24"/>
        </w:rPr>
        <w:t xml:space="preserve">Также Правительство установило критерии, по которым программно-аппаратные комплексы будут относить к доверенным. В частности: </w:t>
      </w:r>
    </w:p>
    <w:p w:rsidR="005A4FDA" w:rsidRPr="005A4FDA" w:rsidRDefault="005A4FDA" w:rsidP="005A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FDA">
        <w:rPr>
          <w:rFonts w:ascii="Times New Roman" w:hAnsi="Times New Roman" w:cs="Times New Roman"/>
          <w:sz w:val="24"/>
          <w:szCs w:val="24"/>
        </w:rPr>
        <w:t>- программно-аппаратный комплекс включен в реестр радиоэлектроники;</w:t>
      </w:r>
      <w:proofErr w:type="gramEnd"/>
    </w:p>
    <w:p w:rsidR="005A4FDA" w:rsidRPr="005A4FDA" w:rsidRDefault="005A4FDA" w:rsidP="005A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FDA">
        <w:rPr>
          <w:rFonts w:ascii="Times New Roman" w:hAnsi="Times New Roman" w:cs="Times New Roman"/>
          <w:sz w:val="24"/>
          <w:szCs w:val="24"/>
        </w:rPr>
        <w:t>- установленное в составе программного-аппаратного комплекса ПО отвечает требованиям к программам, которые установлены в постановление Правительства РФ от 22.08.2022 № 1478;</w:t>
      </w:r>
      <w:proofErr w:type="gramEnd"/>
    </w:p>
    <w:p w:rsidR="005A4FDA" w:rsidRPr="005A4FDA" w:rsidRDefault="005A4FDA" w:rsidP="005A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DA">
        <w:rPr>
          <w:rFonts w:ascii="Times New Roman" w:hAnsi="Times New Roman" w:cs="Times New Roman"/>
          <w:sz w:val="24"/>
          <w:szCs w:val="24"/>
        </w:rPr>
        <w:t>- программно-аппаратный комплекс отвечает требованиям, которые установили ФСТЭК или ФСБ, и имеет подтверждающий сертификат.</w:t>
      </w:r>
    </w:p>
    <w:p w:rsidR="005A4FDA" w:rsidRPr="005A4FDA" w:rsidRDefault="005A4FDA" w:rsidP="005A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DA">
        <w:rPr>
          <w:rFonts w:ascii="Times New Roman" w:hAnsi="Times New Roman" w:cs="Times New Roman"/>
          <w:sz w:val="24"/>
          <w:szCs w:val="24"/>
        </w:rPr>
        <w:t>Перейти к 100% доле доверенных комплексов на значимых объектах КИИ нужно до 1 января 2030 года.</w:t>
      </w:r>
    </w:p>
    <w:p w:rsidR="005A4FDA" w:rsidRDefault="005A4FDA" w:rsidP="005A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FDA">
        <w:rPr>
          <w:rFonts w:ascii="Times New Roman" w:hAnsi="Times New Roman" w:cs="Times New Roman"/>
          <w:sz w:val="24"/>
          <w:szCs w:val="24"/>
        </w:rPr>
        <w:t>Постановление действует с 16 ноября 2023 года.</w:t>
      </w:r>
    </w:p>
    <w:p w:rsidR="005A4FDA" w:rsidRDefault="005A4FDA" w:rsidP="005A4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</w:pPr>
    </w:p>
    <w:p w:rsidR="00D52117" w:rsidRPr="005A4FDA" w:rsidRDefault="005A4FDA" w:rsidP="005A4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  <w:t xml:space="preserve">3. </w:t>
      </w:r>
      <w:r w:rsidR="00D52117" w:rsidRPr="005A4FDA"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  <w:t xml:space="preserve">Письмо </w:t>
      </w:r>
      <w:r w:rsidR="00D2083F" w:rsidRPr="005A4FDA"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  <w:t>Министерств</w:t>
      </w:r>
      <w:r w:rsidR="00D52117" w:rsidRPr="005A4FDA"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  <w:t xml:space="preserve">а </w:t>
      </w:r>
      <w:r w:rsidR="002A7C55" w:rsidRPr="005A4FDA"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  <w:t xml:space="preserve">финансов Российской Федерации </w:t>
      </w:r>
      <w:r w:rsidR="00D52117" w:rsidRPr="005A4FDA"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  <w:t>от 14</w:t>
      </w:r>
      <w:r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  <w:t>.11.</w:t>
      </w:r>
      <w:r w:rsidR="00D52117" w:rsidRPr="005A4FDA"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  <w:t>2023</w:t>
      </w:r>
      <w:r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  <w:t xml:space="preserve">                   № </w:t>
      </w:r>
      <w:r w:rsidR="00D2083F" w:rsidRPr="005A4FDA"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  <w:t xml:space="preserve">24-07-09/108447 </w:t>
      </w:r>
      <w:r w:rsidR="00D52117" w:rsidRPr="005A4FDA"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  <w:t>.</w:t>
      </w:r>
    </w:p>
    <w:p w:rsidR="00FC1A53" w:rsidRPr="005A4FDA" w:rsidRDefault="00D52117" w:rsidP="002A7C5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</w:pPr>
      <w:proofErr w:type="gramStart"/>
      <w:r w:rsidRP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 xml:space="preserve">Минфин </w:t>
      </w:r>
      <w:r w:rsidR="00FC1A53" w:rsidRP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>пояснил, что заказчики по</w:t>
      </w:r>
      <w:r w:rsidR="00FC1A53" w:rsidRPr="005A4FDA"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  <w:t xml:space="preserve"> </w:t>
      </w:r>
      <w:r w:rsidR="003108C0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Федерально</w:t>
      </w:r>
      <w:r w:rsidR="002A7C55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му</w:t>
      </w:r>
      <w:r w:rsidR="003108C0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 закон</w:t>
      </w:r>
      <w:r w:rsidR="002A7C55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у</w:t>
      </w:r>
      <w:r w:rsidR="003108C0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 от 18.07.2011 </w:t>
      </w:r>
      <w:r w:rsidR="002A7C55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             №</w:t>
      </w:r>
      <w:r w:rsidR="003108C0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 223-ФЗ </w:t>
      </w:r>
      <w:r w:rsid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«</w:t>
      </w:r>
      <w:r w:rsidR="003108C0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О закупках товаров, работ, услуг отдельными видами юридических лиц</w:t>
      </w:r>
      <w:r w:rsid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»</w:t>
      </w:r>
      <w:r w:rsidR="00FC1A53" w:rsidRPr="005A4FDA"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  <w:t xml:space="preserve">, </w:t>
      </w:r>
      <w:r w:rsidR="00FC1A53" w:rsidRP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 xml:space="preserve">которые вынужденно </w:t>
      </w:r>
      <w:r w:rsid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 xml:space="preserve">временно </w:t>
      </w:r>
      <w:r w:rsidR="00FC1A53" w:rsidRP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 xml:space="preserve">проводят закупки по </w:t>
      </w:r>
      <w:r w:rsidR="003108C0" w:rsidRP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 xml:space="preserve">Федеральному  закону от 05.04.2013 </w:t>
      </w:r>
      <w:r w:rsid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>№ 44-ФЗ «</w:t>
      </w:r>
      <w:r w:rsidR="003108C0" w:rsidRP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госуда</w:t>
      </w:r>
      <w:r w:rsidR="002A7C55" w:rsidRP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>рственных и муниципальных нужд</w:t>
      </w:r>
      <w:r w:rsid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>»</w:t>
      </w:r>
      <w:r w:rsidR="00FC1A53" w:rsidRP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>, не обязаны соблюдать требован</w:t>
      </w:r>
      <w:r w:rsidR="003108C0" w:rsidRP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 xml:space="preserve">ия к годовому объему закупок у субъектов </w:t>
      </w:r>
      <w:r w:rsidR="00FC1A53" w:rsidRP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>МСП</w:t>
      </w:r>
      <w:r w:rsid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 xml:space="preserve">, </w:t>
      </w:r>
      <w:r w:rsidR="00FC1A53" w:rsidRP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 xml:space="preserve"> в том числе за</w:t>
      </w:r>
      <w:proofErr w:type="gramEnd"/>
      <w:r w:rsidR="00FC1A53" w:rsidRPr="005A4FDA">
        <w:rPr>
          <w:rFonts w:ascii="Times New Roman" w:eastAsia="Times New Roman" w:hAnsi="Times New Roman" w:cs="Times New Roman"/>
          <w:bCs/>
          <w:color w:val="29293A"/>
          <w:spacing w:val="-5"/>
          <w:sz w:val="24"/>
          <w:szCs w:val="24"/>
          <w:lang w:eastAsia="ru-RU"/>
        </w:rPr>
        <w:t xml:space="preserve"> период с 1 января по 1 февраля отчетного календарного года</w:t>
      </w:r>
      <w:r w:rsidR="00FC1A53" w:rsidRPr="005A4FDA"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  <w:t xml:space="preserve">. </w:t>
      </w:r>
    </w:p>
    <w:p w:rsidR="002A7C55" w:rsidRPr="005A4FDA" w:rsidRDefault="002A7C55" w:rsidP="002A7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  <w:proofErr w:type="gramStart"/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Заказчики, указанные в части 8.1 статьи 3 Закона </w:t>
      </w:r>
      <w:r w:rsid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№</w:t>
      </w: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 223-ФЗ, в период с 1 февраля года, следующего за отчетным календарным годом, и до завершения этого года не руководствуются положениями Закона </w:t>
      </w:r>
      <w:r w:rsid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№</w:t>
      </w: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 223-ФЗ, касающимися закупок у субъектов МСП, в том числе не руководствуются обязательными годовыми объемами закупок у субъектов МСП в соответствии с положениями постановления Правительства РФ от 11.12.2014 </w:t>
      </w:r>
      <w:r w:rsid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№ </w:t>
      </w: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1352</w:t>
      </w:r>
      <w:r w:rsidR="00FB6C4B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 «Об особенностях участия</w:t>
      </w:r>
      <w:proofErr w:type="gramEnd"/>
      <w:r w:rsidR="00FB6C4B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 субъектов малого и среднего предпринимательства в закупках товаров, работ, услуг отдельными видами юридических лиц»</w:t>
      </w: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.</w:t>
      </w:r>
    </w:p>
    <w:p w:rsidR="00B6458D" w:rsidRPr="005A4FDA" w:rsidRDefault="002A7C55" w:rsidP="005A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На</w:t>
      </w:r>
      <w:r w:rsidR="00D52117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ряду с этим</w:t>
      </w:r>
      <w:r w:rsid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, </w:t>
      </w:r>
      <w:r w:rsidR="00B6458D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заказчик</w:t>
      </w:r>
      <w:r w:rsidR="00D52117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и </w:t>
      </w:r>
      <w:r w:rsidR="00B6458D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 составля</w:t>
      </w:r>
      <w:r w:rsidR="00D52117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ют </w:t>
      </w:r>
      <w:r w:rsidR="00B6458D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 годовой отчёт и размеща</w:t>
      </w:r>
      <w:r w:rsidR="00D52117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ют</w:t>
      </w:r>
      <w:r w:rsidR="00B6458D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 его в ЕИС в соответствии с требованиями Закона №</w:t>
      </w:r>
      <w:r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 </w:t>
      </w:r>
      <w:r w:rsidR="00B6458D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223-ФЗ и </w:t>
      </w:r>
      <w:r w:rsidR="00FB6C4B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Постановления </w:t>
      </w:r>
      <w:r w:rsid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№</w:t>
      </w:r>
      <w:r w:rsidR="00FB6C4B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 1352</w:t>
      </w:r>
      <w:r w:rsidR="00B6458D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, </w:t>
      </w:r>
      <w:r w:rsidR="00D52117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>так как</w:t>
      </w:r>
      <w:r w:rsidR="00B6458D" w:rsidRPr="005A4FDA"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  <w:t xml:space="preserve"> нормативные акты не предусматривают освобождение их от этой обязанности.</w:t>
      </w:r>
    </w:p>
    <w:p w:rsidR="00B6458D" w:rsidRDefault="00B6458D" w:rsidP="005A4FDA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</w:pPr>
    </w:p>
    <w:p w:rsidR="005A4FDA" w:rsidRPr="003108C0" w:rsidRDefault="005A4FDA" w:rsidP="005A4FDA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29293A"/>
          <w:spacing w:val="-5"/>
          <w:sz w:val="24"/>
          <w:szCs w:val="24"/>
          <w:lang w:eastAsia="ru-RU"/>
        </w:rPr>
      </w:pPr>
      <w:bookmarkStart w:id="0" w:name="_GoBack"/>
      <w:bookmarkEnd w:id="0"/>
    </w:p>
    <w:sectPr w:rsidR="005A4FDA" w:rsidRPr="0031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53754"/>
    <w:multiLevelType w:val="multilevel"/>
    <w:tmpl w:val="AB3ED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AE"/>
    <w:rsid w:val="001A1520"/>
    <w:rsid w:val="002A7C55"/>
    <w:rsid w:val="002C3343"/>
    <w:rsid w:val="003108C0"/>
    <w:rsid w:val="00387237"/>
    <w:rsid w:val="00394BAE"/>
    <w:rsid w:val="00431905"/>
    <w:rsid w:val="0044354B"/>
    <w:rsid w:val="004A629C"/>
    <w:rsid w:val="00544223"/>
    <w:rsid w:val="005A4FDA"/>
    <w:rsid w:val="00623C17"/>
    <w:rsid w:val="00681C89"/>
    <w:rsid w:val="007F0165"/>
    <w:rsid w:val="00831376"/>
    <w:rsid w:val="00881444"/>
    <w:rsid w:val="00A339F2"/>
    <w:rsid w:val="00A54F39"/>
    <w:rsid w:val="00A7283B"/>
    <w:rsid w:val="00B6458D"/>
    <w:rsid w:val="00CE1261"/>
    <w:rsid w:val="00D2083F"/>
    <w:rsid w:val="00D52117"/>
    <w:rsid w:val="00D96531"/>
    <w:rsid w:val="00E56900"/>
    <w:rsid w:val="00E96588"/>
    <w:rsid w:val="00EC0E46"/>
    <w:rsid w:val="00FB6C4B"/>
    <w:rsid w:val="00FC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4F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4F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54F39"/>
    <w:rPr>
      <w:b/>
      <w:bCs/>
    </w:rPr>
  </w:style>
  <w:style w:type="paragraph" w:styleId="a4">
    <w:name w:val="Normal (Web)"/>
    <w:basedOn w:val="a"/>
    <w:uiPriority w:val="99"/>
    <w:semiHidden/>
    <w:unhideWhenUsed/>
    <w:rsid w:val="00A5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54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33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4F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4F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54F39"/>
    <w:rPr>
      <w:b/>
      <w:bCs/>
    </w:rPr>
  </w:style>
  <w:style w:type="paragraph" w:styleId="a4">
    <w:name w:val="Normal (Web)"/>
    <w:basedOn w:val="a"/>
    <w:uiPriority w:val="99"/>
    <w:semiHidden/>
    <w:unhideWhenUsed/>
    <w:rsid w:val="00A5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54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33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Яценко</dc:creator>
  <cp:lastModifiedBy>Юля Долуденко</cp:lastModifiedBy>
  <cp:revision>3</cp:revision>
  <dcterms:created xsi:type="dcterms:W3CDTF">2023-12-04T13:52:00Z</dcterms:created>
  <dcterms:modified xsi:type="dcterms:W3CDTF">2023-12-05T09:30:00Z</dcterms:modified>
</cp:coreProperties>
</file>