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5F" w:rsidRDefault="001C3E8E" w:rsidP="001C3E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Общественный контроль</w:t>
      </w:r>
      <w:r w:rsidR="00F03C5F" w:rsidRPr="00F03C5F">
        <w:rPr>
          <w:rFonts w:ascii="Times New Roman" w:hAnsi="Times New Roman" w:cs="Times New Roman"/>
          <w:b/>
          <w:bCs/>
          <w:sz w:val="24"/>
          <w:szCs w:val="24"/>
        </w:rPr>
        <w:t xml:space="preserve"> в сфере закупок</w:t>
      </w:r>
    </w:p>
    <w:p w:rsidR="001C3E8E" w:rsidRPr="00F03C5F" w:rsidRDefault="001C3E8E" w:rsidP="001C3E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3E8E" w:rsidRPr="001C3E8E" w:rsidRDefault="001C3E8E" w:rsidP="001C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117" w:rsidRDefault="001C3E8E" w:rsidP="00420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102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F977AA">
        <w:rPr>
          <w:rFonts w:ascii="Times New Roman" w:hAnsi="Times New Roman" w:cs="Times New Roman"/>
          <w:sz w:val="24"/>
          <w:szCs w:val="24"/>
        </w:rPr>
        <w:t xml:space="preserve">(далее – Закон о контрактной системе)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C3E8E">
        <w:rPr>
          <w:rFonts w:ascii="Times New Roman" w:hAnsi="Times New Roman" w:cs="Times New Roman"/>
          <w:sz w:val="24"/>
          <w:szCs w:val="24"/>
        </w:rPr>
        <w:t>раждане</w:t>
      </w:r>
      <w:r w:rsidR="00420117">
        <w:rPr>
          <w:rFonts w:ascii="Times New Roman" w:hAnsi="Times New Roman" w:cs="Times New Roman"/>
          <w:sz w:val="24"/>
          <w:szCs w:val="24"/>
        </w:rPr>
        <w:t>,</w:t>
      </w:r>
      <w:r w:rsidRPr="001C3E8E">
        <w:rPr>
          <w:rFonts w:ascii="Times New Roman" w:hAnsi="Times New Roman" w:cs="Times New Roman"/>
          <w:sz w:val="24"/>
          <w:szCs w:val="24"/>
        </w:rPr>
        <w:t xml:space="preserve"> общественные объединения и объединения юридических лиц </w:t>
      </w:r>
      <w:r w:rsidRPr="00420117">
        <w:rPr>
          <w:rFonts w:ascii="Times New Roman" w:hAnsi="Times New Roman" w:cs="Times New Roman"/>
          <w:b/>
          <w:sz w:val="24"/>
          <w:szCs w:val="24"/>
        </w:rPr>
        <w:t>вправе осуществлять общественный контроль</w:t>
      </w:r>
      <w:r w:rsidRPr="001C3E8E">
        <w:rPr>
          <w:rFonts w:ascii="Times New Roman" w:hAnsi="Times New Roman" w:cs="Times New Roman"/>
          <w:sz w:val="24"/>
          <w:szCs w:val="24"/>
        </w:rPr>
        <w:t xml:space="preserve"> за соблюдением законодательства Российской Федерации и иных нормативных правовых актов о контрактной системе в сфере закупок (далее - общественный контроль). </w:t>
      </w:r>
      <w:proofErr w:type="gramEnd"/>
    </w:p>
    <w:p w:rsidR="001C3E8E" w:rsidRPr="00420117" w:rsidRDefault="001C3E8E" w:rsidP="00420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17">
        <w:rPr>
          <w:rFonts w:ascii="Times New Roman" w:hAnsi="Times New Roman" w:cs="Times New Roman"/>
          <w:b/>
          <w:sz w:val="24"/>
          <w:szCs w:val="24"/>
        </w:rPr>
        <w:t>Органы государственной власти и органы местного самоуправления обязаны обеспечивать возможность осуществления такого контроля.</w:t>
      </w:r>
    </w:p>
    <w:p w:rsidR="003F554A" w:rsidRDefault="003F554A" w:rsidP="001C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о</w:t>
      </w:r>
      <w:r w:rsidR="001C3E8E" w:rsidRPr="001C3E8E">
        <w:rPr>
          <w:rFonts w:ascii="Times New Roman" w:hAnsi="Times New Roman" w:cs="Times New Roman"/>
          <w:sz w:val="24"/>
          <w:szCs w:val="24"/>
        </w:rPr>
        <w:t>бщественн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1C3E8E" w:rsidRPr="001C3E8E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3F554A" w:rsidRDefault="003F554A" w:rsidP="001C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3E8E" w:rsidRPr="001C3E8E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C3E8E" w:rsidRPr="001C3E8E">
        <w:rPr>
          <w:rFonts w:ascii="Times New Roman" w:hAnsi="Times New Roman" w:cs="Times New Roman"/>
          <w:sz w:val="24"/>
          <w:szCs w:val="24"/>
        </w:rPr>
        <w:t xml:space="preserve"> принципов контрактной системы в сфере закупок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554A" w:rsidRDefault="003F554A" w:rsidP="001C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3E8E" w:rsidRPr="001C3E8E">
        <w:rPr>
          <w:rFonts w:ascii="Times New Roman" w:hAnsi="Times New Roman" w:cs="Times New Roman"/>
          <w:sz w:val="24"/>
          <w:szCs w:val="24"/>
        </w:rPr>
        <w:t xml:space="preserve"> содействи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C3E8E" w:rsidRPr="001C3E8E">
        <w:rPr>
          <w:rFonts w:ascii="Times New Roman" w:hAnsi="Times New Roman" w:cs="Times New Roman"/>
          <w:sz w:val="24"/>
          <w:szCs w:val="24"/>
        </w:rPr>
        <w:t xml:space="preserve"> развитию и совершенствованию конт</w:t>
      </w:r>
      <w:r>
        <w:rPr>
          <w:rFonts w:ascii="Times New Roman" w:hAnsi="Times New Roman" w:cs="Times New Roman"/>
          <w:sz w:val="24"/>
          <w:szCs w:val="24"/>
        </w:rPr>
        <w:t>рактной системы в сфере закупок;</w:t>
      </w:r>
    </w:p>
    <w:p w:rsidR="003F554A" w:rsidRDefault="003F554A" w:rsidP="001C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3E8E" w:rsidRPr="001C3E8E">
        <w:rPr>
          <w:rFonts w:ascii="Times New Roman" w:hAnsi="Times New Roman" w:cs="Times New Roman"/>
          <w:sz w:val="24"/>
          <w:szCs w:val="24"/>
        </w:rPr>
        <w:t>предупреждени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C3E8E" w:rsidRPr="001C3E8E">
        <w:rPr>
          <w:rFonts w:ascii="Times New Roman" w:hAnsi="Times New Roman" w:cs="Times New Roman"/>
          <w:sz w:val="24"/>
          <w:szCs w:val="24"/>
        </w:rPr>
        <w:t>, выявлени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C3E8E" w:rsidRPr="001C3E8E">
        <w:rPr>
          <w:rFonts w:ascii="Times New Roman" w:hAnsi="Times New Roman" w:cs="Times New Roman"/>
          <w:sz w:val="24"/>
          <w:szCs w:val="24"/>
        </w:rPr>
        <w:t xml:space="preserve"> нарушений требований законодательства Российской Федерации и иных нормативных правовых актов о контрактной системе в сфере закупок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3E8E" w:rsidRPr="001C3E8E" w:rsidRDefault="003F554A" w:rsidP="001C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3E8E" w:rsidRPr="001C3E8E">
        <w:rPr>
          <w:rFonts w:ascii="Times New Roman" w:hAnsi="Times New Roman" w:cs="Times New Roman"/>
          <w:sz w:val="24"/>
          <w:szCs w:val="24"/>
        </w:rPr>
        <w:t>информировани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C3E8E" w:rsidRPr="001C3E8E">
        <w:rPr>
          <w:rFonts w:ascii="Times New Roman" w:hAnsi="Times New Roman" w:cs="Times New Roman"/>
          <w:sz w:val="24"/>
          <w:szCs w:val="24"/>
        </w:rPr>
        <w:t xml:space="preserve"> заказчиков, контрольных органов в сфере закупок о выявленных нарушениях.</w:t>
      </w:r>
    </w:p>
    <w:p w:rsidR="00A33E36" w:rsidRPr="00F977AA" w:rsidRDefault="00E92050" w:rsidP="00E92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AA">
        <w:rPr>
          <w:rFonts w:ascii="Times New Roman" w:hAnsi="Times New Roman" w:cs="Times New Roman"/>
          <w:b/>
          <w:sz w:val="24"/>
          <w:szCs w:val="24"/>
        </w:rPr>
        <w:t>Кто может осуществлять общественный контроль?</w:t>
      </w:r>
    </w:p>
    <w:p w:rsidR="00B33010" w:rsidRDefault="00B33010" w:rsidP="00E92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050" w:rsidRDefault="00E92050" w:rsidP="00E92050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объединения.</w:t>
      </w:r>
    </w:p>
    <w:p w:rsidR="00A33E36" w:rsidRPr="00E92050" w:rsidRDefault="00A33E36" w:rsidP="00E920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205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19.05.1995 № 82-ФЗ «Об общественных объединениях» 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</w:t>
      </w:r>
      <w:r w:rsidR="00E92050" w:rsidRPr="00E92050">
        <w:rPr>
          <w:rFonts w:ascii="Times New Roman" w:hAnsi="Times New Roman" w:cs="Times New Roman"/>
          <w:sz w:val="24"/>
          <w:szCs w:val="24"/>
        </w:rPr>
        <w:t xml:space="preserve"> </w:t>
      </w:r>
      <w:r w:rsidRPr="00E92050">
        <w:rPr>
          <w:rFonts w:ascii="Times New Roman" w:hAnsi="Times New Roman" w:cs="Times New Roman"/>
          <w:sz w:val="24"/>
          <w:szCs w:val="24"/>
        </w:rPr>
        <w:t>Право граждан на создание общественных объединений реализуется как непосредственно путем объединения физических лиц, так и через юридические лица - общественные объединения.</w:t>
      </w:r>
    </w:p>
    <w:p w:rsidR="00A33E36" w:rsidRDefault="00A33E36" w:rsidP="00E920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объединения могут создаваться в одной из следующих организационно-правовых форм:</w:t>
      </w:r>
      <w:r w:rsidR="00E9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общественная организация;</w:t>
      </w:r>
      <w:r w:rsidR="00E9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общественное движение;</w:t>
      </w:r>
      <w:r w:rsidR="00E9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общественный фонд;</w:t>
      </w:r>
      <w:r w:rsidR="00E9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общественное учреждение;</w:t>
      </w:r>
      <w:r w:rsidR="00E9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 общественной самодеятельности;</w:t>
      </w:r>
      <w:r w:rsidR="00E9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политическая партия.</w:t>
      </w:r>
    </w:p>
    <w:p w:rsidR="00A33E36" w:rsidRDefault="00A33E36" w:rsidP="00E920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33010" w:rsidRDefault="00B33010" w:rsidP="00B33010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C3E8E">
        <w:rPr>
          <w:rFonts w:ascii="Times New Roman" w:hAnsi="Times New Roman" w:cs="Times New Roman"/>
          <w:sz w:val="24"/>
          <w:szCs w:val="24"/>
        </w:rPr>
        <w:t xml:space="preserve">бъединения юридических лиц </w:t>
      </w:r>
    </w:p>
    <w:p w:rsidR="00A33E36" w:rsidRDefault="00B33010" w:rsidP="00F977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92050" w:rsidRPr="00B33010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92050" w:rsidRPr="00B33010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E92050" w:rsidRPr="00B33010">
        <w:rPr>
          <w:rFonts w:ascii="Times New Roman" w:hAnsi="Times New Roman" w:cs="Times New Roman"/>
          <w:sz w:val="24"/>
          <w:szCs w:val="24"/>
        </w:rPr>
        <w:t xml:space="preserve"> от 12.01.1996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92050" w:rsidRPr="00B33010">
        <w:rPr>
          <w:rFonts w:ascii="Times New Roman" w:hAnsi="Times New Roman" w:cs="Times New Roman"/>
          <w:sz w:val="24"/>
          <w:szCs w:val="24"/>
        </w:rPr>
        <w:t>7-ФЗ</w:t>
      </w:r>
      <w:r>
        <w:rPr>
          <w:rFonts w:ascii="Times New Roman" w:hAnsi="Times New Roman" w:cs="Times New Roman"/>
          <w:sz w:val="24"/>
          <w:szCs w:val="24"/>
        </w:rPr>
        <w:t xml:space="preserve"> «О некоммерческих организациях» ю</w:t>
      </w:r>
      <w:r w:rsidRPr="00B33010">
        <w:rPr>
          <w:rFonts w:ascii="Times New Roman" w:hAnsi="Times New Roman" w:cs="Times New Roman"/>
          <w:sz w:val="24"/>
          <w:szCs w:val="24"/>
        </w:rPr>
        <w:t>ридические лица в целях представления и защиты общих, в том числе профессиональных, интересов, для достижения общественно полезных, а также иных не противоречащих федеральным законам и имеющих некоммерческий характер целей вправе создавать объединения в форме ассоциаций (союзов), являющиеся некоммерческими организациями, основанными на членстве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3E36" w:rsidRDefault="00A33E36" w:rsidP="001C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3E8E" w:rsidRDefault="00B33010" w:rsidP="00B330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DC1">
        <w:rPr>
          <w:rFonts w:ascii="Times New Roman" w:hAnsi="Times New Roman" w:cs="Times New Roman"/>
          <w:b/>
          <w:sz w:val="24"/>
          <w:szCs w:val="24"/>
        </w:rPr>
        <w:t>Права о</w:t>
      </w:r>
      <w:r w:rsidR="001C3E8E" w:rsidRPr="00990DC1">
        <w:rPr>
          <w:rFonts w:ascii="Times New Roman" w:hAnsi="Times New Roman" w:cs="Times New Roman"/>
          <w:b/>
          <w:sz w:val="24"/>
          <w:szCs w:val="24"/>
        </w:rPr>
        <w:t>бщественны</w:t>
      </w:r>
      <w:r w:rsidRPr="00990DC1">
        <w:rPr>
          <w:rFonts w:ascii="Times New Roman" w:hAnsi="Times New Roman" w:cs="Times New Roman"/>
          <w:b/>
          <w:sz w:val="24"/>
          <w:szCs w:val="24"/>
        </w:rPr>
        <w:t>х</w:t>
      </w:r>
      <w:r w:rsidR="001C3E8E" w:rsidRPr="00990DC1">
        <w:rPr>
          <w:rFonts w:ascii="Times New Roman" w:hAnsi="Times New Roman" w:cs="Times New Roman"/>
          <w:b/>
          <w:sz w:val="24"/>
          <w:szCs w:val="24"/>
        </w:rPr>
        <w:t xml:space="preserve"> объединени</w:t>
      </w:r>
      <w:r w:rsidRPr="00990DC1">
        <w:rPr>
          <w:rFonts w:ascii="Times New Roman" w:hAnsi="Times New Roman" w:cs="Times New Roman"/>
          <w:b/>
          <w:sz w:val="24"/>
          <w:szCs w:val="24"/>
        </w:rPr>
        <w:t>й</w:t>
      </w:r>
      <w:r w:rsidR="001C3E8E" w:rsidRPr="00990DC1">
        <w:rPr>
          <w:rFonts w:ascii="Times New Roman" w:hAnsi="Times New Roman" w:cs="Times New Roman"/>
          <w:b/>
          <w:sz w:val="24"/>
          <w:szCs w:val="24"/>
        </w:rPr>
        <w:t xml:space="preserve"> и объединени</w:t>
      </w:r>
      <w:r w:rsidRPr="00990DC1">
        <w:rPr>
          <w:rFonts w:ascii="Times New Roman" w:hAnsi="Times New Roman" w:cs="Times New Roman"/>
          <w:b/>
          <w:sz w:val="24"/>
          <w:szCs w:val="24"/>
        </w:rPr>
        <w:t>й</w:t>
      </w:r>
      <w:r w:rsidR="001C3E8E" w:rsidRPr="00990DC1">
        <w:rPr>
          <w:rFonts w:ascii="Times New Roman" w:hAnsi="Times New Roman" w:cs="Times New Roman"/>
          <w:b/>
          <w:sz w:val="24"/>
          <w:szCs w:val="24"/>
        </w:rPr>
        <w:t xml:space="preserve"> юридических лиц, осуществляющи</w:t>
      </w:r>
      <w:r w:rsidRPr="00990DC1">
        <w:rPr>
          <w:rFonts w:ascii="Times New Roman" w:hAnsi="Times New Roman" w:cs="Times New Roman"/>
          <w:b/>
          <w:sz w:val="24"/>
          <w:szCs w:val="24"/>
        </w:rPr>
        <w:t>х</w:t>
      </w:r>
      <w:r w:rsidR="001C3E8E" w:rsidRPr="00990DC1">
        <w:rPr>
          <w:rFonts w:ascii="Times New Roman" w:hAnsi="Times New Roman" w:cs="Times New Roman"/>
          <w:b/>
          <w:sz w:val="24"/>
          <w:szCs w:val="24"/>
        </w:rPr>
        <w:t xml:space="preserve"> общественный контроль</w:t>
      </w:r>
    </w:p>
    <w:p w:rsidR="00DD7DB3" w:rsidRPr="00990DC1" w:rsidRDefault="00DD7DB3" w:rsidP="00B330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DB3" w:rsidRDefault="00DD7DB3" w:rsidP="00DD7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объединения и объединения юридических лиц, осуществляющие общественный контроль, вправе:</w:t>
      </w:r>
    </w:p>
    <w:p w:rsidR="00ED1928" w:rsidRPr="00B63ACC" w:rsidRDefault="00DD7DB3" w:rsidP="00DD7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AC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33010" w:rsidRPr="00B63ACC">
        <w:rPr>
          <w:rFonts w:ascii="Times New Roman" w:hAnsi="Times New Roman" w:cs="Times New Roman"/>
          <w:b/>
          <w:sz w:val="24"/>
          <w:szCs w:val="24"/>
        </w:rPr>
        <w:t xml:space="preserve"> направлять заказчикам запросы о предоставлении информации об осуществлении закупок</w:t>
      </w:r>
      <w:r w:rsidR="00ED1928" w:rsidRPr="00B63ACC">
        <w:rPr>
          <w:rFonts w:ascii="Times New Roman" w:hAnsi="Times New Roman" w:cs="Times New Roman"/>
          <w:b/>
          <w:sz w:val="24"/>
          <w:szCs w:val="24"/>
        </w:rPr>
        <w:t xml:space="preserve"> и о ходе исполнения контрактов. </w:t>
      </w:r>
    </w:p>
    <w:p w:rsidR="00FC2028" w:rsidRDefault="00ED1928" w:rsidP="00ED192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E8E">
        <w:rPr>
          <w:rFonts w:ascii="Times New Roman" w:hAnsi="Times New Roman" w:cs="Times New Roman"/>
          <w:sz w:val="24"/>
          <w:szCs w:val="24"/>
        </w:rPr>
        <w:t>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 и объединениями юридических лиц, рассматриваются заказчиками в соответствии с законодательством Российской Федерации о порядке рассмотрения обращений граждан.</w:t>
      </w:r>
      <w:r w:rsidRPr="00ED1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Такой порядок определен нормами </w:t>
      </w:r>
      <w:r w:rsidRPr="00ED1928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D1928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928">
        <w:rPr>
          <w:rFonts w:ascii="Times New Roman" w:hAnsi="Times New Roman" w:cs="Times New Roman"/>
          <w:sz w:val="24"/>
          <w:szCs w:val="24"/>
        </w:rPr>
        <w:t xml:space="preserve">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928">
        <w:rPr>
          <w:rFonts w:ascii="Times New Roman" w:hAnsi="Times New Roman" w:cs="Times New Roman"/>
          <w:sz w:val="24"/>
          <w:szCs w:val="24"/>
        </w:rPr>
        <w:t xml:space="preserve"> 59-ФЗ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D1928">
        <w:rPr>
          <w:rFonts w:ascii="Times New Roman" w:hAnsi="Times New Roman" w:cs="Times New Roman"/>
          <w:sz w:val="24"/>
          <w:szCs w:val="24"/>
        </w:rPr>
        <w:t>О порядке рассмотрения обращени</w:t>
      </w:r>
      <w:r>
        <w:rPr>
          <w:rFonts w:ascii="Times New Roman" w:hAnsi="Times New Roman" w:cs="Times New Roman"/>
          <w:sz w:val="24"/>
          <w:szCs w:val="24"/>
        </w:rPr>
        <w:t xml:space="preserve">й граждан Российской Федерации». </w:t>
      </w:r>
      <w:r w:rsidRPr="00ED1928">
        <w:rPr>
          <w:rFonts w:ascii="Times New Roman" w:hAnsi="Times New Roman" w:cs="Times New Roman"/>
          <w:sz w:val="24"/>
          <w:szCs w:val="24"/>
        </w:rPr>
        <w:t xml:space="preserve">Письменное обращение, </w:t>
      </w:r>
      <w:r w:rsidRPr="00ED1928">
        <w:rPr>
          <w:rFonts w:ascii="Times New Roman" w:hAnsi="Times New Roman" w:cs="Times New Roman"/>
          <w:sz w:val="24"/>
          <w:szCs w:val="24"/>
        </w:rPr>
        <w:lastRenderedPageBreak/>
        <w:t>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</w:t>
      </w:r>
      <w:r>
        <w:rPr>
          <w:rFonts w:ascii="Times New Roman" w:hAnsi="Times New Roman" w:cs="Times New Roman"/>
          <w:sz w:val="24"/>
          <w:szCs w:val="24"/>
        </w:rPr>
        <w:t xml:space="preserve">. Указанный срок при наличии объективных причин может быть продлен </w:t>
      </w:r>
      <w:r w:rsidRPr="00ED1928">
        <w:rPr>
          <w:rFonts w:ascii="Times New Roman" w:hAnsi="Times New Roman" w:cs="Times New Roman"/>
          <w:sz w:val="24"/>
          <w:szCs w:val="24"/>
        </w:rPr>
        <w:t xml:space="preserve"> не более чем на 30 дней</w:t>
      </w:r>
      <w:r w:rsidR="00FC2028">
        <w:rPr>
          <w:rFonts w:ascii="Times New Roman" w:hAnsi="Times New Roman" w:cs="Times New Roman"/>
          <w:sz w:val="24"/>
          <w:szCs w:val="24"/>
        </w:rPr>
        <w:t>.</w:t>
      </w:r>
    </w:p>
    <w:p w:rsidR="00B33010" w:rsidRDefault="00ED1928" w:rsidP="00ED1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E8E">
        <w:rPr>
          <w:rFonts w:ascii="Times New Roman" w:hAnsi="Times New Roman" w:cs="Times New Roman"/>
          <w:sz w:val="24"/>
          <w:szCs w:val="24"/>
        </w:rPr>
        <w:t>Члены общественных объединений и объединений юридических лиц обязаны обеспечивать конфиденциальность информации, доступ к которой ограничен в соответствии с федеральными законами и которая стала им известна в ходе осуществления общественного контроля.</w:t>
      </w:r>
    </w:p>
    <w:p w:rsidR="00FC2028" w:rsidRDefault="00FC2028" w:rsidP="00ED1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028">
        <w:rPr>
          <w:rFonts w:ascii="Times New Roman" w:hAnsi="Times New Roman" w:cs="Times New Roman"/>
          <w:sz w:val="24"/>
          <w:szCs w:val="24"/>
        </w:rPr>
        <w:t>В целях информационного обеспечения контрактной системы в сфере закупок создается и ведется единая информационная система</w:t>
      </w:r>
      <w:r>
        <w:rPr>
          <w:rFonts w:ascii="Times New Roman" w:hAnsi="Times New Roman" w:cs="Times New Roman"/>
          <w:sz w:val="24"/>
          <w:szCs w:val="24"/>
        </w:rPr>
        <w:t xml:space="preserve"> (ЕИС).</w:t>
      </w:r>
      <w:r w:rsidRPr="00FC2028">
        <w:t xml:space="preserve"> </w:t>
      </w:r>
      <w:r w:rsidRPr="00FC2028">
        <w:rPr>
          <w:rFonts w:ascii="Times New Roman" w:hAnsi="Times New Roman" w:cs="Times New Roman"/>
          <w:sz w:val="24"/>
          <w:szCs w:val="24"/>
        </w:rPr>
        <w:t xml:space="preserve">Информация, </w:t>
      </w:r>
      <w:r>
        <w:rPr>
          <w:rFonts w:ascii="Times New Roman" w:hAnsi="Times New Roman" w:cs="Times New Roman"/>
          <w:sz w:val="24"/>
          <w:szCs w:val="24"/>
        </w:rPr>
        <w:t>содержащаяся в ЕИС</w:t>
      </w:r>
      <w:r w:rsidRPr="00FC2028">
        <w:rPr>
          <w:rFonts w:ascii="Times New Roman" w:hAnsi="Times New Roman" w:cs="Times New Roman"/>
          <w:sz w:val="24"/>
          <w:szCs w:val="24"/>
        </w:rPr>
        <w:t xml:space="preserve">, размещается на официальном сайте, если иное не предусмотрено </w:t>
      </w:r>
      <w:r w:rsidR="00B9746D">
        <w:rPr>
          <w:rFonts w:ascii="Times New Roman" w:hAnsi="Times New Roman" w:cs="Times New Roman"/>
          <w:sz w:val="24"/>
          <w:szCs w:val="24"/>
        </w:rPr>
        <w:t>Законом о контрактной системе</w:t>
      </w:r>
      <w:r w:rsidRPr="00FC2028">
        <w:rPr>
          <w:rFonts w:ascii="Times New Roman" w:hAnsi="Times New Roman" w:cs="Times New Roman"/>
          <w:sz w:val="24"/>
          <w:szCs w:val="24"/>
        </w:rPr>
        <w:t xml:space="preserve">. Информация, размещенная на официальном сайте, является общедоступной и предоставляется безвозмездно. </w:t>
      </w:r>
      <w:r w:rsidR="00B9746D">
        <w:rPr>
          <w:rFonts w:ascii="Times New Roman" w:hAnsi="Times New Roman" w:cs="Times New Roman"/>
          <w:sz w:val="24"/>
          <w:szCs w:val="24"/>
        </w:rPr>
        <w:t>Однако</w:t>
      </w:r>
      <w:r w:rsidR="00F977AA">
        <w:rPr>
          <w:rFonts w:ascii="Times New Roman" w:hAnsi="Times New Roman" w:cs="Times New Roman"/>
          <w:sz w:val="24"/>
          <w:szCs w:val="24"/>
        </w:rPr>
        <w:t>,</w:t>
      </w:r>
      <w:r w:rsidR="00B9746D">
        <w:rPr>
          <w:rFonts w:ascii="Times New Roman" w:hAnsi="Times New Roman" w:cs="Times New Roman"/>
          <w:sz w:val="24"/>
          <w:szCs w:val="24"/>
        </w:rPr>
        <w:t xml:space="preserve"> по мнению Министерства финансов Российской Федерации, изложенному в письме от 13.09.1017 № 24-05-08/59009, положениями Закона о контрактной системе не установлен исчерпывающий перечень  информации, которая может быть запрошена  в рамках общественного контроля.  Наличие информации в ЕИС не устраняет обязанности рассмотрения заказчиком запросов, направленных в целях общественного контроля. </w:t>
      </w:r>
    </w:p>
    <w:p w:rsidR="00B63ACC" w:rsidRPr="001C3E8E" w:rsidRDefault="00B63ACC" w:rsidP="00ED1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7DB3" w:rsidRPr="00B63ACC" w:rsidRDefault="00DD7DB3" w:rsidP="00DD7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ACC">
        <w:rPr>
          <w:rFonts w:ascii="Times New Roman" w:hAnsi="Times New Roman" w:cs="Times New Roman"/>
          <w:b/>
          <w:sz w:val="24"/>
          <w:szCs w:val="24"/>
        </w:rPr>
        <w:t xml:space="preserve">- осуществлять независимый мониторинг закупок и оценку эффективности закупок, в том числе оценку осуществления закупок и результатов исполнения контрактов в части их соответствия требованиям </w:t>
      </w:r>
      <w:r w:rsidR="00945A6A" w:rsidRPr="00B63ACC">
        <w:rPr>
          <w:rFonts w:ascii="Times New Roman" w:hAnsi="Times New Roman" w:cs="Times New Roman"/>
          <w:b/>
          <w:sz w:val="24"/>
          <w:szCs w:val="24"/>
        </w:rPr>
        <w:t>Закона о контрактной системе.</w:t>
      </w:r>
    </w:p>
    <w:p w:rsidR="00C9257C" w:rsidRDefault="00C9257C" w:rsidP="00C9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9257C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от 21.07.2014 № 212-ФЗ «Об основах общественного контроля в Российской Федерации»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C9257C">
        <w:rPr>
          <w:rFonts w:ascii="Times New Roman" w:hAnsi="Times New Roman" w:cs="Times New Roman"/>
          <w:bCs/>
          <w:sz w:val="24"/>
          <w:szCs w:val="24"/>
        </w:rPr>
        <w:t xml:space="preserve">бщественный контроль осуществляется </w:t>
      </w:r>
      <w:r w:rsidRPr="00C9257C">
        <w:rPr>
          <w:rFonts w:ascii="Times New Roman" w:hAnsi="Times New Roman" w:cs="Times New Roman"/>
          <w:b/>
          <w:bCs/>
          <w:sz w:val="24"/>
          <w:szCs w:val="24"/>
        </w:rPr>
        <w:t>в формах общественного мониторинга</w:t>
      </w:r>
      <w:r w:rsidRPr="00C9257C">
        <w:rPr>
          <w:rFonts w:ascii="Times New Roman" w:hAnsi="Times New Roman" w:cs="Times New Roman"/>
          <w:bCs/>
          <w:sz w:val="24"/>
          <w:szCs w:val="24"/>
        </w:rPr>
        <w:t>, общественной проверки, общественной экспертизы, а также в таких формах взаимодействия институтов гражданского общества с государственными органами и органами местного самоуправления, как общественные обсуждения, общественные (публичные) слушания и другие формы взаимодействия.</w:t>
      </w:r>
      <w:proofErr w:type="gramEnd"/>
    </w:p>
    <w:p w:rsidR="00C9257C" w:rsidRDefault="00C9257C" w:rsidP="00C9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C9257C">
        <w:rPr>
          <w:rFonts w:ascii="Times New Roman" w:hAnsi="Times New Roman" w:cs="Times New Roman"/>
          <w:bCs/>
          <w:sz w:val="24"/>
          <w:szCs w:val="24"/>
        </w:rPr>
        <w:t>од общественным мониторингом понимается постоянное (систематическое) или временное наблюдение за деятельностью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A6A" w:rsidRPr="00C9257C">
        <w:rPr>
          <w:rFonts w:ascii="Times New Roman" w:hAnsi="Times New Roman" w:cs="Times New Roman"/>
          <w:bCs/>
          <w:sz w:val="24"/>
          <w:szCs w:val="24"/>
        </w:rPr>
        <w:t>Независимый мониторинг закупок является формой общественного контроля государственных закупок.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9257C" w:rsidRPr="00C9257C" w:rsidRDefault="00C9257C" w:rsidP="00C9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целях реализации одного из принципов контрактной системы – принципа откр</w:t>
      </w:r>
      <w:r w:rsidR="005B4D25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>тости и прозрачности</w:t>
      </w:r>
      <w:r w:rsidR="005B4D25">
        <w:rPr>
          <w:rFonts w:ascii="Times New Roman" w:hAnsi="Times New Roman" w:cs="Times New Roman"/>
          <w:bCs/>
          <w:sz w:val="24"/>
          <w:szCs w:val="24"/>
        </w:rPr>
        <w:t xml:space="preserve"> - в</w:t>
      </w:r>
      <w:r w:rsidRPr="00C9257C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обеспечивается свободный и безвозмездный доступ к информации о контрактной системе в сфере закупок.</w:t>
      </w:r>
      <w:r w:rsidR="005B4D25" w:rsidRPr="005B4D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D25">
        <w:rPr>
          <w:rFonts w:ascii="Times New Roman" w:hAnsi="Times New Roman" w:cs="Times New Roman"/>
          <w:bCs/>
          <w:sz w:val="24"/>
          <w:szCs w:val="24"/>
        </w:rPr>
        <w:t xml:space="preserve">Огромный пласт сведений и документов при проведении закупок </w:t>
      </w:r>
      <w:r w:rsidR="00F977AA">
        <w:rPr>
          <w:rFonts w:ascii="Times New Roman" w:hAnsi="Times New Roman" w:cs="Times New Roman"/>
          <w:bCs/>
          <w:sz w:val="24"/>
          <w:szCs w:val="24"/>
        </w:rPr>
        <w:t>размещае</w:t>
      </w:r>
      <w:r w:rsidR="005B4D25">
        <w:rPr>
          <w:rFonts w:ascii="Times New Roman" w:hAnsi="Times New Roman" w:cs="Times New Roman"/>
          <w:bCs/>
          <w:sz w:val="24"/>
          <w:szCs w:val="24"/>
        </w:rPr>
        <w:t>тся в ЕИС.  Однако, имея возможность осуществлять независимый мониторинг закупок, не ясно как распорядиться результатом такого мониторинга. Закон о контрактной системе не содержит обязательных для заказчика требований ответа на результаты независимого мониторинга.</w:t>
      </w:r>
    </w:p>
    <w:p w:rsidR="00945A6A" w:rsidRDefault="00945A6A" w:rsidP="00DD7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5B4D25">
        <w:rPr>
          <w:rFonts w:ascii="Times New Roman" w:hAnsi="Times New Roman" w:cs="Times New Roman"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 xml:space="preserve"> способству</w:t>
      </w:r>
      <w:r w:rsidR="00F977A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F977AA">
        <w:rPr>
          <w:rFonts w:ascii="Times New Roman" w:hAnsi="Times New Roman" w:cs="Times New Roman"/>
          <w:sz w:val="24"/>
          <w:szCs w:val="24"/>
        </w:rPr>
        <w:t xml:space="preserve">нормы </w:t>
      </w:r>
      <w:r>
        <w:rPr>
          <w:rFonts w:ascii="Times New Roman" w:hAnsi="Times New Roman" w:cs="Times New Roman"/>
          <w:sz w:val="24"/>
          <w:szCs w:val="24"/>
        </w:rPr>
        <w:t>стать</w:t>
      </w:r>
      <w:r w:rsidR="00F977A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20 Закона о контрактной системе «Общественное обсуждение закупок». </w:t>
      </w:r>
    </w:p>
    <w:p w:rsidR="00945A6A" w:rsidRPr="00945A6A" w:rsidRDefault="00945A6A" w:rsidP="00945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A6A">
        <w:rPr>
          <w:rFonts w:ascii="Times New Roman" w:hAnsi="Times New Roman" w:cs="Times New Roman"/>
          <w:sz w:val="24"/>
          <w:szCs w:val="24"/>
        </w:rPr>
        <w:t>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закупок.</w:t>
      </w:r>
    </w:p>
    <w:p w:rsidR="00945A6A" w:rsidRPr="00945A6A" w:rsidRDefault="00945A6A" w:rsidP="00945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A6A">
        <w:rPr>
          <w:rFonts w:ascii="Times New Roman" w:hAnsi="Times New Roman" w:cs="Times New Roman"/>
          <w:sz w:val="24"/>
          <w:szCs w:val="24"/>
        </w:rPr>
        <w:t>Общественное обсуждение закупок</w:t>
      </w:r>
      <w:r w:rsidR="00F977AA">
        <w:rPr>
          <w:rFonts w:ascii="Times New Roman" w:hAnsi="Times New Roman" w:cs="Times New Roman"/>
          <w:sz w:val="24"/>
          <w:szCs w:val="24"/>
        </w:rPr>
        <w:t>,</w:t>
      </w:r>
      <w:r w:rsidRPr="00945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4D2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B4D25">
        <w:rPr>
          <w:rFonts w:ascii="Times New Roman" w:hAnsi="Times New Roman" w:cs="Times New Roman"/>
          <w:sz w:val="24"/>
          <w:szCs w:val="24"/>
        </w:rPr>
        <w:t xml:space="preserve"> рядом </w:t>
      </w:r>
      <w:proofErr w:type="gramStart"/>
      <w:r w:rsidR="005B4D25">
        <w:rPr>
          <w:rFonts w:ascii="Times New Roman" w:hAnsi="Times New Roman" w:cs="Times New Roman"/>
          <w:sz w:val="24"/>
          <w:szCs w:val="24"/>
        </w:rPr>
        <w:t>исключений</w:t>
      </w:r>
      <w:proofErr w:type="gramEnd"/>
      <w:r w:rsidR="00F977AA">
        <w:rPr>
          <w:rFonts w:ascii="Times New Roman" w:hAnsi="Times New Roman" w:cs="Times New Roman"/>
          <w:sz w:val="24"/>
          <w:szCs w:val="24"/>
        </w:rPr>
        <w:t xml:space="preserve">, </w:t>
      </w:r>
      <w:r w:rsidR="005B4D25">
        <w:rPr>
          <w:rFonts w:ascii="Times New Roman" w:hAnsi="Times New Roman" w:cs="Times New Roman"/>
          <w:sz w:val="24"/>
          <w:szCs w:val="24"/>
        </w:rPr>
        <w:t xml:space="preserve"> </w:t>
      </w:r>
      <w:r w:rsidRPr="00945A6A">
        <w:rPr>
          <w:rFonts w:ascii="Times New Roman" w:hAnsi="Times New Roman" w:cs="Times New Roman"/>
          <w:sz w:val="24"/>
          <w:szCs w:val="24"/>
        </w:rPr>
        <w:t>проводится в случае проведения конкурсов и аукционов при начальной (максимальной) цене контракта, составляющей два миллиарда рублей и более</w:t>
      </w:r>
      <w:r w:rsidR="005B4D25">
        <w:rPr>
          <w:rFonts w:ascii="Times New Roman" w:hAnsi="Times New Roman" w:cs="Times New Roman"/>
          <w:sz w:val="24"/>
          <w:szCs w:val="24"/>
        </w:rPr>
        <w:t xml:space="preserve">. </w:t>
      </w:r>
      <w:r w:rsidRPr="00945A6A">
        <w:rPr>
          <w:rFonts w:ascii="Times New Roman" w:hAnsi="Times New Roman" w:cs="Times New Roman"/>
          <w:sz w:val="24"/>
          <w:szCs w:val="24"/>
        </w:rPr>
        <w:t>Закупки, подлежащие общественному обсуждению</w:t>
      </w:r>
      <w:r w:rsidR="005B4D25">
        <w:rPr>
          <w:rFonts w:ascii="Times New Roman" w:hAnsi="Times New Roman" w:cs="Times New Roman"/>
          <w:sz w:val="24"/>
          <w:szCs w:val="24"/>
        </w:rPr>
        <w:t>,</w:t>
      </w:r>
      <w:r w:rsidRPr="00945A6A">
        <w:rPr>
          <w:rFonts w:ascii="Times New Roman" w:hAnsi="Times New Roman" w:cs="Times New Roman"/>
          <w:sz w:val="24"/>
          <w:szCs w:val="24"/>
        </w:rPr>
        <w:t xml:space="preserve"> не могут быть осуществлены без проведения такого обсуждения.</w:t>
      </w:r>
    </w:p>
    <w:p w:rsidR="00B63ACC" w:rsidRDefault="00945A6A" w:rsidP="00945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A6A">
        <w:rPr>
          <w:rFonts w:ascii="Times New Roman" w:hAnsi="Times New Roman" w:cs="Times New Roman"/>
          <w:sz w:val="24"/>
          <w:szCs w:val="24"/>
        </w:rPr>
        <w:t xml:space="preserve">Общественное обсуждение закупки начинается с момента размещения в </w:t>
      </w:r>
      <w:r w:rsidR="00B63ACC">
        <w:rPr>
          <w:rFonts w:ascii="Times New Roman" w:hAnsi="Times New Roman" w:cs="Times New Roman"/>
          <w:sz w:val="24"/>
          <w:szCs w:val="24"/>
        </w:rPr>
        <w:t>ЕИС</w:t>
      </w:r>
      <w:r w:rsidRPr="00945A6A">
        <w:rPr>
          <w:rFonts w:ascii="Times New Roman" w:hAnsi="Times New Roman" w:cs="Times New Roman"/>
          <w:sz w:val="24"/>
          <w:szCs w:val="24"/>
        </w:rPr>
        <w:t xml:space="preserve"> плана-графика, содержащего информацию о закупке, подлежащей общественному обсуждению, и </w:t>
      </w:r>
      <w:r w:rsidRPr="00945A6A">
        <w:rPr>
          <w:rFonts w:ascii="Times New Roman" w:hAnsi="Times New Roman" w:cs="Times New Roman"/>
          <w:sz w:val="24"/>
          <w:szCs w:val="24"/>
        </w:rPr>
        <w:lastRenderedPageBreak/>
        <w:t xml:space="preserve">заканчивается в последний день срока, предусмотренного в соответствии с частью 1 статьи 36 </w:t>
      </w:r>
      <w:r w:rsidR="00B63ACC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945A6A">
        <w:rPr>
          <w:rFonts w:ascii="Times New Roman" w:hAnsi="Times New Roman" w:cs="Times New Roman"/>
          <w:sz w:val="24"/>
          <w:szCs w:val="24"/>
        </w:rPr>
        <w:t xml:space="preserve"> для отмены закупки. </w:t>
      </w:r>
    </w:p>
    <w:p w:rsidR="00945A6A" w:rsidRDefault="00945A6A" w:rsidP="00945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A6A">
        <w:rPr>
          <w:rFonts w:ascii="Times New Roman" w:hAnsi="Times New Roman" w:cs="Times New Roman"/>
          <w:sz w:val="24"/>
          <w:szCs w:val="24"/>
        </w:rPr>
        <w:t xml:space="preserve">В общественном обсуждении закупки могут на равных условиях принимать участие любые юридические и физические лица, в том числе зарегистрированные в качестве индивидуальных предпринимателей, государственные органы и органы местного самоуправления путем размещения в период проведения общественного обсуждения замечаний </w:t>
      </w:r>
      <w:r w:rsidR="00B63ACC">
        <w:rPr>
          <w:rFonts w:ascii="Times New Roman" w:hAnsi="Times New Roman" w:cs="Times New Roman"/>
          <w:sz w:val="24"/>
          <w:szCs w:val="24"/>
        </w:rPr>
        <w:t xml:space="preserve">или </w:t>
      </w:r>
      <w:r w:rsidRPr="00945A6A">
        <w:rPr>
          <w:rFonts w:ascii="Times New Roman" w:hAnsi="Times New Roman" w:cs="Times New Roman"/>
          <w:sz w:val="24"/>
          <w:szCs w:val="24"/>
        </w:rPr>
        <w:t>предложений.</w:t>
      </w:r>
      <w:r w:rsidR="00B63ACC">
        <w:rPr>
          <w:rFonts w:ascii="Times New Roman" w:hAnsi="Times New Roman" w:cs="Times New Roman"/>
          <w:sz w:val="24"/>
          <w:szCs w:val="24"/>
        </w:rPr>
        <w:t xml:space="preserve"> </w:t>
      </w:r>
      <w:r w:rsidRPr="00945A6A">
        <w:rPr>
          <w:rFonts w:ascii="Times New Roman" w:hAnsi="Times New Roman" w:cs="Times New Roman"/>
          <w:sz w:val="24"/>
          <w:szCs w:val="24"/>
        </w:rPr>
        <w:t xml:space="preserve">Такие замечания </w:t>
      </w:r>
      <w:r w:rsidR="00F977AA">
        <w:rPr>
          <w:rFonts w:ascii="Times New Roman" w:hAnsi="Times New Roman" w:cs="Times New Roman"/>
          <w:sz w:val="24"/>
          <w:szCs w:val="24"/>
        </w:rPr>
        <w:t>или</w:t>
      </w:r>
      <w:r w:rsidRPr="00945A6A">
        <w:rPr>
          <w:rFonts w:ascii="Times New Roman" w:hAnsi="Times New Roman" w:cs="Times New Roman"/>
          <w:sz w:val="24"/>
          <w:szCs w:val="24"/>
        </w:rPr>
        <w:t xml:space="preserve"> предложения размещаются на официальном сайте не позднее одного дня, следующего за днем их поступления.</w:t>
      </w:r>
      <w:r w:rsidR="00B63ACC">
        <w:rPr>
          <w:rFonts w:ascii="Times New Roman" w:hAnsi="Times New Roman" w:cs="Times New Roman"/>
          <w:sz w:val="24"/>
          <w:szCs w:val="24"/>
        </w:rPr>
        <w:t xml:space="preserve"> </w:t>
      </w:r>
      <w:r w:rsidRPr="00945A6A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замечаний </w:t>
      </w:r>
      <w:r w:rsidR="00B63ACC">
        <w:rPr>
          <w:rFonts w:ascii="Times New Roman" w:hAnsi="Times New Roman" w:cs="Times New Roman"/>
          <w:sz w:val="24"/>
          <w:szCs w:val="24"/>
        </w:rPr>
        <w:t xml:space="preserve">или </w:t>
      </w:r>
      <w:r w:rsidRPr="00945A6A">
        <w:rPr>
          <w:rFonts w:ascii="Times New Roman" w:hAnsi="Times New Roman" w:cs="Times New Roman"/>
          <w:sz w:val="24"/>
          <w:szCs w:val="24"/>
        </w:rPr>
        <w:t>предложений участников общественного обсуждения заказчик вправе внести изменения в план-график, извещение об осуществлении закупки, проект контракта или отменить закупку.</w:t>
      </w:r>
    </w:p>
    <w:p w:rsidR="00B63ACC" w:rsidRDefault="00B63ACC" w:rsidP="00945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010" w:rsidRDefault="00DD7DB3" w:rsidP="00B3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AC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33010" w:rsidRPr="00B63ACC">
        <w:rPr>
          <w:rFonts w:ascii="Times New Roman" w:hAnsi="Times New Roman" w:cs="Times New Roman"/>
          <w:b/>
          <w:sz w:val="24"/>
          <w:szCs w:val="24"/>
        </w:rPr>
        <w:t xml:space="preserve">обращаться от своего имени в государственные органы и муниципальные органы </w:t>
      </w:r>
      <w:proofErr w:type="gramStart"/>
      <w:r w:rsidR="00B33010" w:rsidRPr="00B63ACC">
        <w:rPr>
          <w:rFonts w:ascii="Times New Roman" w:hAnsi="Times New Roman" w:cs="Times New Roman"/>
          <w:b/>
          <w:sz w:val="24"/>
          <w:szCs w:val="24"/>
        </w:rPr>
        <w:t xml:space="preserve">с заявлением о проведении мероприятий по контролю в соответствии с </w:t>
      </w:r>
      <w:r w:rsidRPr="00B63ACC">
        <w:rPr>
          <w:rFonts w:ascii="Times New Roman" w:hAnsi="Times New Roman" w:cs="Times New Roman"/>
          <w:b/>
          <w:sz w:val="24"/>
          <w:szCs w:val="24"/>
        </w:rPr>
        <w:t>Законом</w:t>
      </w:r>
      <w:proofErr w:type="gramEnd"/>
      <w:r w:rsidRPr="00B63ACC">
        <w:rPr>
          <w:rFonts w:ascii="Times New Roman" w:hAnsi="Times New Roman" w:cs="Times New Roman"/>
          <w:b/>
          <w:sz w:val="24"/>
          <w:szCs w:val="24"/>
        </w:rPr>
        <w:t xml:space="preserve"> о контрактной системе</w:t>
      </w:r>
      <w:r w:rsidR="00501FF6">
        <w:rPr>
          <w:rFonts w:ascii="Times New Roman" w:hAnsi="Times New Roman" w:cs="Times New Roman"/>
          <w:b/>
          <w:sz w:val="24"/>
          <w:szCs w:val="24"/>
        </w:rPr>
        <w:t>.</w:t>
      </w:r>
    </w:p>
    <w:p w:rsidR="00501FF6" w:rsidRDefault="00501FF6" w:rsidP="00501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99 Закона о контрактной системе к</w:t>
      </w:r>
      <w:r w:rsidRPr="00501FF6">
        <w:rPr>
          <w:rFonts w:ascii="Times New Roman" w:hAnsi="Times New Roman" w:cs="Times New Roman"/>
          <w:sz w:val="24"/>
          <w:szCs w:val="24"/>
        </w:rPr>
        <w:t xml:space="preserve">онтрольный орган в сфере закупок </w:t>
      </w:r>
      <w:r w:rsidR="008A3639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501FF6">
        <w:rPr>
          <w:rFonts w:ascii="Times New Roman" w:hAnsi="Times New Roman" w:cs="Times New Roman"/>
          <w:sz w:val="24"/>
          <w:szCs w:val="24"/>
        </w:rPr>
        <w:t>пров</w:t>
      </w:r>
      <w:r w:rsidR="008A3639">
        <w:rPr>
          <w:rFonts w:ascii="Times New Roman" w:hAnsi="Times New Roman" w:cs="Times New Roman"/>
          <w:sz w:val="24"/>
          <w:szCs w:val="24"/>
        </w:rPr>
        <w:t>ести</w:t>
      </w:r>
      <w:r w:rsidRPr="00501FF6">
        <w:rPr>
          <w:rFonts w:ascii="Times New Roman" w:hAnsi="Times New Roman" w:cs="Times New Roman"/>
          <w:sz w:val="24"/>
          <w:szCs w:val="24"/>
        </w:rPr>
        <w:t xml:space="preserve"> внеплановую проверку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501FF6">
        <w:rPr>
          <w:rFonts w:ascii="Times New Roman" w:hAnsi="Times New Roman" w:cs="Times New Roman"/>
          <w:sz w:val="24"/>
          <w:szCs w:val="24"/>
        </w:rPr>
        <w:t>получени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01FF6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8A3639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01FF6">
        <w:rPr>
          <w:rFonts w:ascii="Times New Roman" w:hAnsi="Times New Roman" w:cs="Times New Roman"/>
          <w:sz w:val="24"/>
          <w:szCs w:val="24"/>
        </w:rPr>
        <w:t xml:space="preserve">сообщения </w:t>
      </w:r>
      <w:r w:rsidR="008A3639" w:rsidRPr="00501FF6">
        <w:rPr>
          <w:rFonts w:ascii="Times New Roman" w:hAnsi="Times New Roman" w:cs="Times New Roman"/>
          <w:sz w:val="24"/>
          <w:szCs w:val="24"/>
        </w:rPr>
        <w:t>общественного объединения или объединения юридических лиц</w:t>
      </w:r>
      <w:r w:rsidR="008A3639" w:rsidRPr="00501FF6">
        <w:rPr>
          <w:rFonts w:ascii="Times New Roman" w:hAnsi="Times New Roman" w:cs="Times New Roman"/>
          <w:sz w:val="24"/>
          <w:szCs w:val="24"/>
        </w:rPr>
        <w:t xml:space="preserve"> </w:t>
      </w:r>
      <w:r w:rsidRPr="00501FF6">
        <w:rPr>
          <w:rFonts w:ascii="Times New Roman" w:hAnsi="Times New Roman" w:cs="Times New Roman"/>
          <w:sz w:val="24"/>
          <w:szCs w:val="24"/>
        </w:rPr>
        <w:t>осуществляющих общественный контроль</w:t>
      </w:r>
      <w:r w:rsidR="008A3639">
        <w:rPr>
          <w:rFonts w:ascii="Times New Roman" w:hAnsi="Times New Roman" w:cs="Times New Roman"/>
          <w:sz w:val="24"/>
          <w:szCs w:val="24"/>
        </w:rPr>
        <w:t xml:space="preserve">. Такое обращение должно указывать </w:t>
      </w:r>
      <w:bookmarkStart w:id="0" w:name="_GoBack"/>
      <w:bookmarkEnd w:id="0"/>
      <w:r w:rsidRPr="00501FF6">
        <w:rPr>
          <w:rFonts w:ascii="Times New Roman" w:hAnsi="Times New Roman" w:cs="Times New Roman"/>
          <w:sz w:val="24"/>
          <w:szCs w:val="24"/>
        </w:rPr>
        <w:t xml:space="preserve">на наличие признаков нарушения законодательства Российской Федерации и иных нормативных правовых актов о контрактной системе </w:t>
      </w:r>
      <w:r>
        <w:rPr>
          <w:rFonts w:ascii="Times New Roman" w:hAnsi="Times New Roman" w:cs="Times New Roman"/>
          <w:sz w:val="24"/>
          <w:szCs w:val="24"/>
        </w:rPr>
        <w:t>в сфере закупок.</w:t>
      </w:r>
    </w:p>
    <w:p w:rsidR="00F977AA" w:rsidRPr="00501FF6" w:rsidRDefault="00F977AA" w:rsidP="00501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010" w:rsidRPr="001C3E8E" w:rsidRDefault="00DD7DB3" w:rsidP="00B3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3010" w:rsidRPr="001C3E8E">
        <w:rPr>
          <w:rFonts w:ascii="Times New Roman" w:hAnsi="Times New Roman" w:cs="Times New Roman"/>
          <w:sz w:val="24"/>
          <w:szCs w:val="24"/>
        </w:rPr>
        <w:t xml:space="preserve"> обращаться от своего имени в правоохранительные органы в случаях выявления в действиях (бездействии) заказчика, уполномоченного органа, уполномоченного учреждения, специализированной организации, комиссий по осуществлению закупок и их членов, должностных лиц контрактной службы, контрактных управляющих признаков состава преступления;</w:t>
      </w:r>
    </w:p>
    <w:p w:rsidR="00B33010" w:rsidRPr="001C3E8E" w:rsidRDefault="00DD7DB3" w:rsidP="00B3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3010" w:rsidRPr="001C3E8E">
        <w:rPr>
          <w:rFonts w:ascii="Times New Roman" w:hAnsi="Times New Roman" w:cs="Times New Roman"/>
          <w:sz w:val="24"/>
          <w:szCs w:val="24"/>
        </w:rPr>
        <w:t xml:space="preserve"> обращаться в суд в защиту нарушенных или оспариваемых прав и законных интересов группы лиц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1C3E8E" w:rsidRPr="001C3E8E" w:rsidRDefault="00DD7DB3" w:rsidP="001C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3E8E" w:rsidRPr="001C3E8E">
        <w:rPr>
          <w:rFonts w:ascii="Times New Roman" w:hAnsi="Times New Roman" w:cs="Times New Roman"/>
          <w:sz w:val="24"/>
          <w:szCs w:val="24"/>
        </w:rPr>
        <w:t xml:space="preserve"> подготавливать предложения по совершенствованию законодательства Российской Федерации о конт</w:t>
      </w:r>
      <w:r>
        <w:rPr>
          <w:rFonts w:ascii="Times New Roman" w:hAnsi="Times New Roman" w:cs="Times New Roman"/>
          <w:sz w:val="24"/>
          <w:szCs w:val="24"/>
        </w:rPr>
        <w:t>рактной системе в сфере закупок.</w:t>
      </w:r>
    </w:p>
    <w:p w:rsidR="005C563B" w:rsidRPr="001C3E8E" w:rsidRDefault="005C563B" w:rsidP="001C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C563B" w:rsidRPr="001C3E8E" w:rsidSect="001C3E8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145"/>
    <w:multiLevelType w:val="hybridMultilevel"/>
    <w:tmpl w:val="22F20A6A"/>
    <w:lvl w:ilvl="0" w:tplc="2CE236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537997"/>
    <w:multiLevelType w:val="multilevel"/>
    <w:tmpl w:val="C438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60702"/>
    <w:multiLevelType w:val="multilevel"/>
    <w:tmpl w:val="038E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813C5"/>
    <w:multiLevelType w:val="multilevel"/>
    <w:tmpl w:val="643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F72D1"/>
    <w:multiLevelType w:val="hybridMultilevel"/>
    <w:tmpl w:val="2C8C7244"/>
    <w:lvl w:ilvl="0" w:tplc="D946F1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8E2F02"/>
    <w:multiLevelType w:val="multilevel"/>
    <w:tmpl w:val="41C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15972"/>
    <w:multiLevelType w:val="hybridMultilevel"/>
    <w:tmpl w:val="AE3A7316"/>
    <w:lvl w:ilvl="0" w:tplc="AFE680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9713608"/>
    <w:multiLevelType w:val="multilevel"/>
    <w:tmpl w:val="2332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6A479E"/>
    <w:multiLevelType w:val="multilevel"/>
    <w:tmpl w:val="6A08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25"/>
    <w:rsid w:val="00013BA7"/>
    <w:rsid w:val="00035008"/>
    <w:rsid w:val="000558FB"/>
    <w:rsid w:val="00057C0B"/>
    <w:rsid w:val="0007713A"/>
    <w:rsid w:val="0008045B"/>
    <w:rsid w:val="0009059C"/>
    <w:rsid w:val="000A429D"/>
    <w:rsid w:val="000B3FD1"/>
    <w:rsid w:val="001027E0"/>
    <w:rsid w:val="00121213"/>
    <w:rsid w:val="00136CDA"/>
    <w:rsid w:val="0014121F"/>
    <w:rsid w:val="001456A8"/>
    <w:rsid w:val="00147995"/>
    <w:rsid w:val="001566F1"/>
    <w:rsid w:val="00156F6C"/>
    <w:rsid w:val="0017559A"/>
    <w:rsid w:val="00176AC2"/>
    <w:rsid w:val="001B3BBC"/>
    <w:rsid w:val="001C3E8E"/>
    <w:rsid w:val="001E5473"/>
    <w:rsid w:val="00227E87"/>
    <w:rsid w:val="0025531B"/>
    <w:rsid w:val="00281619"/>
    <w:rsid w:val="00282209"/>
    <w:rsid w:val="00293564"/>
    <w:rsid w:val="002B7175"/>
    <w:rsid w:val="002C3EE0"/>
    <w:rsid w:val="002C55A8"/>
    <w:rsid w:val="002C6A8E"/>
    <w:rsid w:val="002D5232"/>
    <w:rsid w:val="00323326"/>
    <w:rsid w:val="00336496"/>
    <w:rsid w:val="003662E4"/>
    <w:rsid w:val="00373E20"/>
    <w:rsid w:val="00376F83"/>
    <w:rsid w:val="003802B6"/>
    <w:rsid w:val="00386F14"/>
    <w:rsid w:val="00396E43"/>
    <w:rsid w:val="003C36D8"/>
    <w:rsid w:val="003C3A38"/>
    <w:rsid w:val="003C6705"/>
    <w:rsid w:val="003E3079"/>
    <w:rsid w:val="003F0335"/>
    <w:rsid w:val="003F2920"/>
    <w:rsid w:val="003F554A"/>
    <w:rsid w:val="00403CFD"/>
    <w:rsid w:val="004157CE"/>
    <w:rsid w:val="0041583A"/>
    <w:rsid w:val="00420117"/>
    <w:rsid w:val="00425CFF"/>
    <w:rsid w:val="004778B7"/>
    <w:rsid w:val="004860E7"/>
    <w:rsid w:val="00487263"/>
    <w:rsid w:val="00492D8B"/>
    <w:rsid w:val="004B7D92"/>
    <w:rsid w:val="004C1746"/>
    <w:rsid w:val="004C183A"/>
    <w:rsid w:val="004C5EB1"/>
    <w:rsid w:val="004D2E51"/>
    <w:rsid w:val="00501FF6"/>
    <w:rsid w:val="00504146"/>
    <w:rsid w:val="00523B9B"/>
    <w:rsid w:val="005510A5"/>
    <w:rsid w:val="00563B64"/>
    <w:rsid w:val="00576ADB"/>
    <w:rsid w:val="00592B0B"/>
    <w:rsid w:val="00596496"/>
    <w:rsid w:val="005B3AB4"/>
    <w:rsid w:val="005B4D25"/>
    <w:rsid w:val="005C29FF"/>
    <w:rsid w:val="005C563B"/>
    <w:rsid w:val="005D20D6"/>
    <w:rsid w:val="005E1DD3"/>
    <w:rsid w:val="005E6B10"/>
    <w:rsid w:val="00605623"/>
    <w:rsid w:val="00623690"/>
    <w:rsid w:val="0062679D"/>
    <w:rsid w:val="0064603E"/>
    <w:rsid w:val="006734BA"/>
    <w:rsid w:val="006813BA"/>
    <w:rsid w:val="00681CFF"/>
    <w:rsid w:val="006A6AB4"/>
    <w:rsid w:val="006D5064"/>
    <w:rsid w:val="006D6806"/>
    <w:rsid w:val="006E6D45"/>
    <w:rsid w:val="006F21D1"/>
    <w:rsid w:val="00706ADC"/>
    <w:rsid w:val="00710ED6"/>
    <w:rsid w:val="00726874"/>
    <w:rsid w:val="00741D20"/>
    <w:rsid w:val="0074332C"/>
    <w:rsid w:val="00751876"/>
    <w:rsid w:val="00773EFB"/>
    <w:rsid w:val="0078703A"/>
    <w:rsid w:val="00794E53"/>
    <w:rsid w:val="00794ED3"/>
    <w:rsid w:val="007B0C2F"/>
    <w:rsid w:val="007B3FBE"/>
    <w:rsid w:val="007B4064"/>
    <w:rsid w:val="007C0B28"/>
    <w:rsid w:val="007C39A0"/>
    <w:rsid w:val="007F2268"/>
    <w:rsid w:val="00806266"/>
    <w:rsid w:val="008109EB"/>
    <w:rsid w:val="00822BB2"/>
    <w:rsid w:val="00826ACA"/>
    <w:rsid w:val="0088624A"/>
    <w:rsid w:val="008A3639"/>
    <w:rsid w:val="008B6431"/>
    <w:rsid w:val="008D68AA"/>
    <w:rsid w:val="008F2B5A"/>
    <w:rsid w:val="008F731B"/>
    <w:rsid w:val="009034EF"/>
    <w:rsid w:val="00917BDF"/>
    <w:rsid w:val="00920355"/>
    <w:rsid w:val="00934897"/>
    <w:rsid w:val="009349D0"/>
    <w:rsid w:val="0094548F"/>
    <w:rsid w:val="00945A6A"/>
    <w:rsid w:val="00972501"/>
    <w:rsid w:val="009735ED"/>
    <w:rsid w:val="00976C1D"/>
    <w:rsid w:val="00990DC1"/>
    <w:rsid w:val="00995E02"/>
    <w:rsid w:val="009D4DCE"/>
    <w:rsid w:val="009E14B2"/>
    <w:rsid w:val="00A033FD"/>
    <w:rsid w:val="00A065D5"/>
    <w:rsid w:val="00A0793C"/>
    <w:rsid w:val="00A33E36"/>
    <w:rsid w:val="00A55149"/>
    <w:rsid w:val="00A55F78"/>
    <w:rsid w:val="00A80210"/>
    <w:rsid w:val="00A91932"/>
    <w:rsid w:val="00AA211B"/>
    <w:rsid w:val="00AD5C8B"/>
    <w:rsid w:val="00AE5A16"/>
    <w:rsid w:val="00B13992"/>
    <w:rsid w:val="00B13CF5"/>
    <w:rsid w:val="00B33010"/>
    <w:rsid w:val="00B40D13"/>
    <w:rsid w:val="00B50941"/>
    <w:rsid w:val="00B53CCD"/>
    <w:rsid w:val="00B60892"/>
    <w:rsid w:val="00B63ACC"/>
    <w:rsid w:val="00B765A9"/>
    <w:rsid w:val="00B76B9A"/>
    <w:rsid w:val="00B81A73"/>
    <w:rsid w:val="00B873A8"/>
    <w:rsid w:val="00B92166"/>
    <w:rsid w:val="00B9746D"/>
    <w:rsid w:val="00BA1344"/>
    <w:rsid w:val="00BA4660"/>
    <w:rsid w:val="00BA63A1"/>
    <w:rsid w:val="00BA6CDF"/>
    <w:rsid w:val="00BB3BD6"/>
    <w:rsid w:val="00BC58E7"/>
    <w:rsid w:val="00BF14E3"/>
    <w:rsid w:val="00C01068"/>
    <w:rsid w:val="00C14440"/>
    <w:rsid w:val="00C152F2"/>
    <w:rsid w:val="00C32BEE"/>
    <w:rsid w:val="00C55BF0"/>
    <w:rsid w:val="00C55F51"/>
    <w:rsid w:val="00C56703"/>
    <w:rsid w:val="00C65E7E"/>
    <w:rsid w:val="00C9257C"/>
    <w:rsid w:val="00CA5FC1"/>
    <w:rsid w:val="00CC287E"/>
    <w:rsid w:val="00CC787D"/>
    <w:rsid w:val="00CE1B47"/>
    <w:rsid w:val="00D00581"/>
    <w:rsid w:val="00D12FA4"/>
    <w:rsid w:val="00D32F30"/>
    <w:rsid w:val="00D67A26"/>
    <w:rsid w:val="00D830E3"/>
    <w:rsid w:val="00D93625"/>
    <w:rsid w:val="00DA09E0"/>
    <w:rsid w:val="00DA2154"/>
    <w:rsid w:val="00DA68F7"/>
    <w:rsid w:val="00DA7D59"/>
    <w:rsid w:val="00DB7A52"/>
    <w:rsid w:val="00DC49C0"/>
    <w:rsid w:val="00DD7DB3"/>
    <w:rsid w:val="00E0020C"/>
    <w:rsid w:val="00E0248D"/>
    <w:rsid w:val="00E37298"/>
    <w:rsid w:val="00E56B13"/>
    <w:rsid w:val="00E63A53"/>
    <w:rsid w:val="00E73FD1"/>
    <w:rsid w:val="00E92050"/>
    <w:rsid w:val="00E97F77"/>
    <w:rsid w:val="00EB4F76"/>
    <w:rsid w:val="00EC376B"/>
    <w:rsid w:val="00EC7053"/>
    <w:rsid w:val="00ED1928"/>
    <w:rsid w:val="00ED19DB"/>
    <w:rsid w:val="00EE41BB"/>
    <w:rsid w:val="00EF117D"/>
    <w:rsid w:val="00F03C5F"/>
    <w:rsid w:val="00F04F29"/>
    <w:rsid w:val="00F071B3"/>
    <w:rsid w:val="00F1088A"/>
    <w:rsid w:val="00F12E07"/>
    <w:rsid w:val="00F34335"/>
    <w:rsid w:val="00F43C68"/>
    <w:rsid w:val="00F54B73"/>
    <w:rsid w:val="00F72B13"/>
    <w:rsid w:val="00F900CD"/>
    <w:rsid w:val="00F977AA"/>
    <w:rsid w:val="00FA70B6"/>
    <w:rsid w:val="00FC2028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6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1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81A73"/>
    <w:rPr>
      <w:color w:val="0000FF"/>
      <w:u w:val="single"/>
    </w:rPr>
  </w:style>
  <w:style w:type="character" w:styleId="a6">
    <w:name w:val="Strong"/>
    <w:basedOn w:val="a0"/>
    <w:uiPriority w:val="22"/>
    <w:qFormat/>
    <w:rsid w:val="00B81A73"/>
    <w:rPr>
      <w:b/>
      <w:bCs/>
    </w:rPr>
  </w:style>
  <w:style w:type="paragraph" w:customStyle="1" w:styleId="copyright-info">
    <w:name w:val="copyright-info"/>
    <w:basedOn w:val="a"/>
    <w:rsid w:val="00B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A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1A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212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-1">
    <w:name w:val="Light Shading Accent 1"/>
    <w:basedOn w:val="a1"/>
    <w:uiPriority w:val="60"/>
    <w:rsid w:val="00E002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List Paragraph"/>
    <w:basedOn w:val="a"/>
    <w:uiPriority w:val="34"/>
    <w:qFormat/>
    <w:rsid w:val="00576AD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1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5964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64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6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1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81A73"/>
    <w:rPr>
      <w:color w:val="0000FF"/>
      <w:u w:val="single"/>
    </w:rPr>
  </w:style>
  <w:style w:type="character" w:styleId="a6">
    <w:name w:val="Strong"/>
    <w:basedOn w:val="a0"/>
    <w:uiPriority w:val="22"/>
    <w:qFormat/>
    <w:rsid w:val="00B81A73"/>
    <w:rPr>
      <w:b/>
      <w:bCs/>
    </w:rPr>
  </w:style>
  <w:style w:type="paragraph" w:customStyle="1" w:styleId="copyright-info">
    <w:name w:val="copyright-info"/>
    <w:basedOn w:val="a"/>
    <w:rsid w:val="00B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A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1A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212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-1">
    <w:name w:val="Light Shading Accent 1"/>
    <w:basedOn w:val="a1"/>
    <w:uiPriority w:val="60"/>
    <w:rsid w:val="00E002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List Paragraph"/>
    <w:basedOn w:val="a"/>
    <w:uiPriority w:val="34"/>
    <w:qFormat/>
    <w:rsid w:val="00576AD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1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5964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64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5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6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93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3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C10D1-C2B8-41F9-9876-C713E4CE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3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165</cp:revision>
  <dcterms:created xsi:type="dcterms:W3CDTF">2023-11-17T07:45:00Z</dcterms:created>
  <dcterms:modified xsi:type="dcterms:W3CDTF">2023-12-06T13:44:00Z</dcterms:modified>
</cp:coreProperties>
</file>