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28B45" w14:textId="77777777" w:rsidR="001E434C" w:rsidRPr="00DE6F84" w:rsidRDefault="00D32F89" w:rsidP="00BE10F6">
      <w:pPr>
        <w:pStyle w:val="1"/>
        <w:ind w:left="516" w:right="0"/>
        <w:rPr>
          <w:lang w:val="ru-RU"/>
        </w:rPr>
      </w:pPr>
      <w:r w:rsidRPr="00DE6F84">
        <w:rPr>
          <w:lang w:val="ru-RU"/>
        </w:rPr>
        <w:t>ПОРЯДОК</w:t>
      </w:r>
    </w:p>
    <w:p w14:paraId="709F0E77" w14:textId="77777777" w:rsidR="00DE6F84" w:rsidRDefault="001E434C" w:rsidP="00BE10F6">
      <w:pPr>
        <w:jc w:val="center"/>
        <w:rPr>
          <w:b/>
          <w:lang w:val="ru-RU"/>
        </w:rPr>
      </w:pPr>
      <w:r w:rsidRPr="00DE6F84">
        <w:rPr>
          <w:b/>
          <w:lang w:val="ru-RU"/>
        </w:rPr>
        <w:t>ВЗАИМОДЕЙСТВИЯ КОНТРАКТНОЙ СЛУЖБЫ</w:t>
      </w:r>
      <w:r w:rsidR="00486E41" w:rsidRPr="00DE6F84">
        <w:rPr>
          <w:b/>
          <w:lang w:val="ru-RU"/>
        </w:rPr>
        <w:t xml:space="preserve"> </w:t>
      </w:r>
    </w:p>
    <w:p w14:paraId="5BFF91ED" w14:textId="77777777" w:rsidR="00387B42" w:rsidRDefault="00486E41" w:rsidP="00BE10F6">
      <w:pPr>
        <w:jc w:val="center"/>
        <w:rPr>
          <w:lang w:val="ru-RU"/>
        </w:rPr>
      </w:pPr>
      <w:r w:rsidRPr="00387B42">
        <w:rPr>
          <w:lang w:val="ru-RU"/>
        </w:rPr>
        <w:t>(КОН</w:t>
      </w:r>
      <w:r w:rsidR="00786D89" w:rsidRPr="00387B42">
        <w:rPr>
          <w:lang w:val="ru-RU"/>
        </w:rPr>
        <w:t>Т</w:t>
      </w:r>
      <w:r w:rsidRPr="00387B42">
        <w:rPr>
          <w:lang w:val="ru-RU"/>
        </w:rPr>
        <w:t>РАКТНОГО УПРАВЛЯЮЩЕГО)</w:t>
      </w:r>
    </w:p>
    <w:p w14:paraId="46C9F6DF" w14:textId="4D109B5C" w:rsidR="00387B42" w:rsidRPr="00387B42" w:rsidRDefault="00387B42" w:rsidP="00BE10F6">
      <w:pPr>
        <w:jc w:val="center"/>
        <w:rPr>
          <w:i/>
          <w:sz w:val="20"/>
          <w:szCs w:val="20"/>
          <w:lang w:val="ru-RU"/>
        </w:rPr>
      </w:pPr>
      <w:r w:rsidRPr="001D7DD4">
        <w:rPr>
          <w:i/>
          <w:sz w:val="20"/>
          <w:szCs w:val="20"/>
          <w:lang w:val="ru-RU"/>
        </w:rPr>
        <w:t>(выбрать необходимое)</w:t>
      </w:r>
      <w:r w:rsidRPr="00387B42">
        <w:rPr>
          <w:i/>
          <w:sz w:val="20"/>
          <w:szCs w:val="20"/>
          <w:lang w:val="ru-RU"/>
        </w:rPr>
        <w:t xml:space="preserve"> </w:t>
      </w:r>
    </w:p>
    <w:p w14:paraId="6F35D3DE" w14:textId="768E290E" w:rsidR="004D3858" w:rsidRDefault="001E434C" w:rsidP="00BE10F6">
      <w:pPr>
        <w:jc w:val="center"/>
        <w:rPr>
          <w:color w:val="000000" w:themeColor="text1"/>
          <w:lang w:val="ru-RU"/>
        </w:rPr>
      </w:pPr>
      <w:r w:rsidRPr="00387B42">
        <w:rPr>
          <w:lang w:val="ru-RU"/>
        </w:rPr>
        <w:t xml:space="preserve"> </w:t>
      </w:r>
      <w:r w:rsidRPr="00DE6F84">
        <w:rPr>
          <w:b/>
          <w:lang w:val="ru-RU"/>
        </w:rPr>
        <w:t>С</w:t>
      </w:r>
      <w:r w:rsidR="002C742B" w:rsidRPr="00DE6F84">
        <w:rPr>
          <w:b/>
          <w:lang w:val="ru-RU"/>
        </w:rPr>
        <w:t>О</w:t>
      </w:r>
      <w:r w:rsidRPr="00DE6F84">
        <w:rPr>
          <w:b/>
          <w:lang w:val="ru-RU"/>
        </w:rPr>
        <w:t xml:space="preserve"> СТРУКТУРНЫМИ ПОДРАЗДЕЛЕНИЯМИ </w:t>
      </w:r>
      <w:r w:rsidR="00D32F89" w:rsidRPr="00DE6F84">
        <w:rPr>
          <w:b/>
          <w:color w:val="000000" w:themeColor="text1"/>
          <w:lang w:val="ru-RU"/>
        </w:rPr>
        <w:t>ЗАКАЗЧИКА</w:t>
      </w:r>
      <w:r w:rsidR="00B7524B">
        <w:rPr>
          <w:color w:val="000000" w:themeColor="text1"/>
          <w:lang w:val="ru-RU"/>
        </w:rPr>
        <w:t xml:space="preserve"> _______________</w:t>
      </w:r>
      <w:r w:rsidR="00B7524B" w:rsidRPr="00D32F89">
        <w:rPr>
          <w:w w:val="103"/>
          <w:szCs w:val="24"/>
          <w:lang w:val="ru-RU"/>
        </w:rPr>
        <w:t>[</w:t>
      </w:r>
      <w:r w:rsidR="00B7524B" w:rsidRPr="00D32F89">
        <w:rPr>
          <w:b/>
          <w:bCs/>
          <w:color w:val="26282D"/>
          <w:w w:val="99"/>
          <w:szCs w:val="24"/>
          <w:lang w:val="ru-RU"/>
        </w:rPr>
        <w:t>н</w:t>
      </w:r>
      <w:r w:rsidR="00B7524B" w:rsidRPr="00D32F89">
        <w:rPr>
          <w:b/>
          <w:bCs/>
          <w:color w:val="26282D"/>
          <w:szCs w:val="24"/>
          <w:lang w:val="ru-RU"/>
        </w:rPr>
        <w:t>а</w:t>
      </w:r>
      <w:r w:rsidR="00B7524B" w:rsidRPr="00D32F89">
        <w:rPr>
          <w:b/>
          <w:bCs/>
          <w:color w:val="26282D"/>
          <w:w w:val="99"/>
          <w:szCs w:val="24"/>
          <w:lang w:val="ru-RU"/>
        </w:rPr>
        <w:t>им</w:t>
      </w:r>
      <w:r w:rsidR="00B7524B" w:rsidRPr="00D32F89">
        <w:rPr>
          <w:b/>
          <w:bCs/>
          <w:color w:val="26282D"/>
          <w:szCs w:val="24"/>
          <w:lang w:val="ru-RU"/>
        </w:rPr>
        <w:t>е</w:t>
      </w:r>
      <w:r w:rsidR="00B7524B" w:rsidRPr="00D32F89">
        <w:rPr>
          <w:b/>
          <w:bCs/>
          <w:color w:val="26282D"/>
          <w:w w:val="99"/>
          <w:szCs w:val="24"/>
          <w:lang w:val="ru-RU"/>
        </w:rPr>
        <w:t>н</w:t>
      </w:r>
      <w:r w:rsidR="00B7524B" w:rsidRPr="00D32F89">
        <w:rPr>
          <w:b/>
          <w:bCs/>
          <w:color w:val="26282D"/>
          <w:szCs w:val="24"/>
          <w:lang w:val="ru-RU"/>
        </w:rPr>
        <w:t>ова</w:t>
      </w:r>
      <w:r w:rsidR="00B7524B" w:rsidRPr="00D32F89">
        <w:rPr>
          <w:b/>
          <w:bCs/>
          <w:color w:val="26282D"/>
          <w:w w:val="99"/>
          <w:szCs w:val="24"/>
          <w:lang w:val="ru-RU"/>
        </w:rPr>
        <w:t>ни</w:t>
      </w:r>
      <w:r w:rsidR="00B7524B" w:rsidRPr="00D32F89">
        <w:rPr>
          <w:b/>
          <w:bCs/>
          <w:color w:val="26282D"/>
          <w:szCs w:val="24"/>
          <w:lang w:val="ru-RU"/>
        </w:rPr>
        <w:t>е</w:t>
      </w:r>
      <w:r w:rsidR="00B7524B">
        <w:rPr>
          <w:color w:val="26282D"/>
          <w:szCs w:val="24"/>
          <w:lang w:val="ru-RU"/>
        </w:rPr>
        <w:t xml:space="preserve"> </w:t>
      </w:r>
      <w:r w:rsidR="00B7524B" w:rsidRPr="00D32F89">
        <w:rPr>
          <w:b/>
          <w:bCs/>
          <w:color w:val="26282D"/>
          <w:szCs w:val="24"/>
          <w:lang w:val="ru-RU"/>
        </w:rPr>
        <w:t>за</w:t>
      </w:r>
      <w:r w:rsidR="00B7524B" w:rsidRPr="00D32F89">
        <w:rPr>
          <w:b/>
          <w:bCs/>
          <w:color w:val="26282D"/>
          <w:w w:val="99"/>
          <w:szCs w:val="24"/>
          <w:lang w:val="ru-RU"/>
        </w:rPr>
        <w:t>к</w:t>
      </w:r>
      <w:r w:rsidR="00B7524B" w:rsidRPr="00D32F89">
        <w:rPr>
          <w:b/>
          <w:bCs/>
          <w:color w:val="26282D"/>
          <w:szCs w:val="24"/>
          <w:lang w:val="ru-RU"/>
        </w:rPr>
        <w:t>а</w:t>
      </w:r>
      <w:r w:rsidR="00B7524B" w:rsidRPr="00D32F89">
        <w:rPr>
          <w:b/>
          <w:bCs/>
          <w:color w:val="26282D"/>
          <w:w w:val="99"/>
          <w:szCs w:val="24"/>
          <w:lang w:val="ru-RU"/>
        </w:rPr>
        <w:t>з</w:t>
      </w:r>
      <w:r w:rsidR="00B7524B" w:rsidRPr="00D32F89">
        <w:rPr>
          <w:b/>
          <w:bCs/>
          <w:color w:val="26282D"/>
          <w:szCs w:val="24"/>
          <w:lang w:val="ru-RU"/>
        </w:rPr>
        <w:t>чик</w:t>
      </w:r>
      <w:r w:rsidR="00B7524B" w:rsidRPr="00D32F89">
        <w:rPr>
          <w:b/>
          <w:bCs/>
          <w:color w:val="26282D"/>
          <w:spacing w:val="1"/>
          <w:szCs w:val="24"/>
          <w:lang w:val="ru-RU"/>
        </w:rPr>
        <w:t>а</w:t>
      </w:r>
      <w:r w:rsidR="00B7524B" w:rsidRPr="00D32F89">
        <w:rPr>
          <w:szCs w:val="24"/>
          <w:lang w:val="ru-RU"/>
        </w:rPr>
        <w:t>]</w:t>
      </w:r>
    </w:p>
    <w:p w14:paraId="52413470" w14:textId="77777777" w:rsidR="00DE6F84" w:rsidRDefault="00DE6F84" w:rsidP="00DE6F84">
      <w:pPr>
        <w:widowControl w:val="0"/>
        <w:spacing w:line="240" w:lineRule="auto"/>
        <w:ind w:right="-20"/>
        <w:rPr>
          <w:color w:val="000000" w:themeColor="text1"/>
          <w:lang w:val="ru-RU"/>
        </w:rPr>
      </w:pPr>
    </w:p>
    <w:p w14:paraId="6D3E964B" w14:textId="77777777" w:rsidR="00D32F89" w:rsidRPr="00F21239" w:rsidRDefault="00D32F89" w:rsidP="00DE6F84">
      <w:pPr>
        <w:widowControl w:val="0"/>
        <w:spacing w:line="240" w:lineRule="auto"/>
        <w:ind w:right="-20"/>
        <w:jc w:val="center"/>
        <w:rPr>
          <w:b/>
          <w:bCs/>
          <w:color w:val="26282D"/>
          <w:szCs w:val="24"/>
          <w:lang w:val="ru-RU"/>
        </w:rPr>
      </w:pPr>
      <w:r w:rsidRPr="00F21239">
        <w:rPr>
          <w:b/>
          <w:bCs/>
          <w:color w:val="26282D"/>
          <w:szCs w:val="24"/>
          <w:lang w:val="ru-RU"/>
        </w:rPr>
        <w:t>1. Об</w:t>
      </w:r>
      <w:r w:rsidRPr="00F21239">
        <w:rPr>
          <w:b/>
          <w:bCs/>
          <w:color w:val="26282D"/>
          <w:w w:val="99"/>
          <w:szCs w:val="24"/>
          <w:lang w:val="ru-RU"/>
        </w:rPr>
        <w:t>щи</w:t>
      </w:r>
      <w:r w:rsidRPr="00F21239">
        <w:rPr>
          <w:b/>
          <w:bCs/>
          <w:color w:val="26282D"/>
          <w:szCs w:val="24"/>
          <w:lang w:val="ru-RU"/>
        </w:rPr>
        <w:t xml:space="preserve">е </w:t>
      </w:r>
      <w:r w:rsidRPr="00F21239">
        <w:rPr>
          <w:b/>
          <w:bCs/>
          <w:color w:val="26282D"/>
          <w:w w:val="99"/>
          <w:szCs w:val="24"/>
          <w:lang w:val="ru-RU"/>
        </w:rPr>
        <w:t>п</w:t>
      </w:r>
      <w:r w:rsidRPr="00F21239">
        <w:rPr>
          <w:b/>
          <w:bCs/>
          <w:color w:val="26282D"/>
          <w:szCs w:val="24"/>
          <w:lang w:val="ru-RU"/>
        </w:rPr>
        <w:t>о</w:t>
      </w:r>
      <w:r w:rsidRPr="00F21239">
        <w:rPr>
          <w:b/>
          <w:bCs/>
          <w:color w:val="26282D"/>
          <w:w w:val="99"/>
          <w:szCs w:val="24"/>
          <w:lang w:val="ru-RU"/>
        </w:rPr>
        <w:t>л</w:t>
      </w:r>
      <w:r w:rsidRPr="00F21239">
        <w:rPr>
          <w:b/>
          <w:bCs/>
          <w:color w:val="26282D"/>
          <w:szCs w:val="24"/>
          <w:lang w:val="ru-RU"/>
        </w:rPr>
        <w:t>оже</w:t>
      </w:r>
      <w:r w:rsidRPr="00F21239">
        <w:rPr>
          <w:b/>
          <w:bCs/>
          <w:color w:val="26282D"/>
          <w:w w:val="99"/>
          <w:szCs w:val="24"/>
          <w:lang w:val="ru-RU"/>
        </w:rPr>
        <w:t>ни</w:t>
      </w:r>
      <w:r w:rsidRPr="00F21239">
        <w:rPr>
          <w:b/>
          <w:bCs/>
          <w:color w:val="26282D"/>
          <w:szCs w:val="24"/>
          <w:lang w:val="ru-RU"/>
        </w:rPr>
        <w:t>я</w:t>
      </w:r>
    </w:p>
    <w:p w14:paraId="1518AE30" w14:textId="77777777" w:rsidR="00D32F89" w:rsidRPr="00F21239" w:rsidRDefault="00D32F89" w:rsidP="00BE10F6">
      <w:pPr>
        <w:spacing w:line="240" w:lineRule="exact"/>
        <w:jc w:val="center"/>
        <w:rPr>
          <w:szCs w:val="24"/>
          <w:lang w:val="ru-RU"/>
        </w:rPr>
      </w:pPr>
    </w:p>
    <w:p w14:paraId="1834E11E" w14:textId="77777777" w:rsidR="00971EC7" w:rsidRDefault="00971EC7" w:rsidP="00DE6F84">
      <w:pPr>
        <w:widowControl w:val="0"/>
        <w:tabs>
          <w:tab w:val="left" w:pos="3756"/>
          <w:tab w:val="left" w:pos="4555"/>
          <w:tab w:val="left" w:pos="6468"/>
          <w:tab w:val="left" w:pos="8287"/>
          <w:tab w:val="left" w:pos="9091"/>
        </w:tabs>
        <w:spacing w:line="237" w:lineRule="auto"/>
        <w:ind w:right="42" w:firstLine="0"/>
        <w:rPr>
          <w:sz w:val="12"/>
          <w:szCs w:val="12"/>
          <w:lang w:val="ru-RU"/>
        </w:rPr>
      </w:pPr>
    </w:p>
    <w:p w14:paraId="702AC497" w14:textId="77777777" w:rsidR="00855EDC" w:rsidRDefault="00D32F89" w:rsidP="00855EDC">
      <w:pPr>
        <w:pStyle w:val="a3"/>
        <w:widowControl w:val="0"/>
        <w:numPr>
          <w:ilvl w:val="1"/>
          <w:numId w:val="1"/>
        </w:numPr>
        <w:tabs>
          <w:tab w:val="left" w:pos="1134"/>
          <w:tab w:val="left" w:pos="4555"/>
          <w:tab w:val="left" w:pos="6468"/>
          <w:tab w:val="left" w:pos="8287"/>
          <w:tab w:val="left" w:pos="9091"/>
        </w:tabs>
        <w:spacing w:line="237" w:lineRule="auto"/>
        <w:ind w:left="0" w:right="42" w:firstLine="567"/>
        <w:rPr>
          <w:szCs w:val="24"/>
          <w:lang w:val="ru-RU"/>
        </w:rPr>
      </w:pPr>
      <w:r w:rsidRPr="00971EC7">
        <w:rPr>
          <w:szCs w:val="24"/>
          <w:lang w:val="ru-RU"/>
        </w:rPr>
        <w:t>Насто</w:t>
      </w:r>
      <w:r w:rsidRPr="00971EC7">
        <w:rPr>
          <w:w w:val="99"/>
          <w:szCs w:val="24"/>
          <w:lang w:val="ru-RU"/>
        </w:rPr>
        <w:t>я</w:t>
      </w:r>
      <w:r w:rsidRPr="00971EC7">
        <w:rPr>
          <w:szCs w:val="24"/>
          <w:lang w:val="ru-RU"/>
        </w:rPr>
        <w:t>щ</w:t>
      </w:r>
      <w:r w:rsidRPr="00971EC7">
        <w:rPr>
          <w:w w:val="99"/>
          <w:szCs w:val="24"/>
          <w:lang w:val="ru-RU"/>
        </w:rPr>
        <w:t>ий</w:t>
      </w:r>
      <w:r w:rsidRPr="00971EC7">
        <w:rPr>
          <w:spacing w:val="35"/>
          <w:szCs w:val="24"/>
          <w:lang w:val="ru-RU"/>
        </w:rPr>
        <w:t xml:space="preserve"> </w:t>
      </w:r>
      <w:r w:rsidRPr="00971EC7">
        <w:rPr>
          <w:szCs w:val="24"/>
          <w:lang w:val="ru-RU"/>
        </w:rPr>
        <w:t>Пор</w:t>
      </w:r>
      <w:r w:rsidRPr="00971EC7">
        <w:rPr>
          <w:w w:val="99"/>
          <w:szCs w:val="24"/>
          <w:lang w:val="ru-RU"/>
        </w:rPr>
        <w:t>яд</w:t>
      </w:r>
      <w:r w:rsidRPr="00971EC7">
        <w:rPr>
          <w:szCs w:val="24"/>
          <w:lang w:val="ru-RU"/>
        </w:rPr>
        <w:t>ок</w:t>
      </w:r>
      <w:r w:rsidRPr="00971EC7">
        <w:rPr>
          <w:spacing w:val="35"/>
          <w:szCs w:val="24"/>
          <w:lang w:val="ru-RU"/>
        </w:rPr>
        <w:t xml:space="preserve"> </w:t>
      </w:r>
      <w:r w:rsidRPr="00971EC7">
        <w:rPr>
          <w:szCs w:val="24"/>
          <w:lang w:val="ru-RU"/>
        </w:rPr>
        <w:t>р</w:t>
      </w:r>
      <w:r w:rsidRPr="00971EC7">
        <w:rPr>
          <w:w w:val="99"/>
          <w:szCs w:val="24"/>
          <w:lang w:val="ru-RU"/>
        </w:rPr>
        <w:t>а</w:t>
      </w:r>
      <w:r w:rsidRPr="00971EC7">
        <w:rPr>
          <w:szCs w:val="24"/>
          <w:lang w:val="ru-RU"/>
        </w:rPr>
        <w:t>зр</w:t>
      </w:r>
      <w:r w:rsidRPr="00971EC7">
        <w:rPr>
          <w:w w:val="99"/>
          <w:szCs w:val="24"/>
          <w:lang w:val="ru-RU"/>
        </w:rPr>
        <w:t>аб</w:t>
      </w:r>
      <w:r w:rsidRPr="00971EC7">
        <w:rPr>
          <w:szCs w:val="24"/>
          <w:lang w:val="ru-RU"/>
        </w:rPr>
        <w:t>отан</w:t>
      </w:r>
      <w:r w:rsidRPr="00971EC7">
        <w:rPr>
          <w:spacing w:val="35"/>
          <w:szCs w:val="24"/>
          <w:lang w:val="ru-RU"/>
        </w:rPr>
        <w:t xml:space="preserve"> </w:t>
      </w:r>
      <w:r w:rsidRPr="00971EC7">
        <w:rPr>
          <w:szCs w:val="24"/>
          <w:lang w:val="ru-RU"/>
        </w:rPr>
        <w:t>в</w:t>
      </w:r>
      <w:r w:rsidRPr="00971EC7">
        <w:rPr>
          <w:spacing w:val="31"/>
          <w:szCs w:val="24"/>
          <w:lang w:val="ru-RU"/>
        </w:rPr>
        <w:t xml:space="preserve"> </w:t>
      </w:r>
      <w:r w:rsidRPr="00971EC7">
        <w:rPr>
          <w:szCs w:val="24"/>
          <w:lang w:val="ru-RU"/>
        </w:rPr>
        <w:t>соо</w:t>
      </w:r>
      <w:r w:rsidRPr="00971EC7">
        <w:rPr>
          <w:w w:val="99"/>
          <w:szCs w:val="24"/>
          <w:lang w:val="ru-RU"/>
        </w:rPr>
        <w:t>т</w:t>
      </w:r>
      <w:r w:rsidRPr="00971EC7">
        <w:rPr>
          <w:szCs w:val="24"/>
          <w:lang w:val="ru-RU"/>
        </w:rPr>
        <w:t>ве</w:t>
      </w:r>
      <w:r w:rsidRPr="00971EC7">
        <w:rPr>
          <w:w w:val="99"/>
          <w:szCs w:val="24"/>
          <w:lang w:val="ru-RU"/>
        </w:rPr>
        <w:t>т</w:t>
      </w:r>
      <w:r w:rsidRPr="00971EC7">
        <w:rPr>
          <w:szCs w:val="24"/>
          <w:lang w:val="ru-RU"/>
        </w:rPr>
        <w:t>с</w:t>
      </w:r>
      <w:r w:rsidRPr="00971EC7">
        <w:rPr>
          <w:w w:val="99"/>
          <w:szCs w:val="24"/>
          <w:lang w:val="ru-RU"/>
        </w:rPr>
        <w:t>т</w:t>
      </w:r>
      <w:r w:rsidRPr="00971EC7">
        <w:rPr>
          <w:szCs w:val="24"/>
          <w:lang w:val="ru-RU"/>
        </w:rPr>
        <w:t>вии</w:t>
      </w:r>
      <w:r w:rsidRPr="00971EC7">
        <w:rPr>
          <w:spacing w:val="35"/>
          <w:szCs w:val="24"/>
          <w:lang w:val="ru-RU"/>
        </w:rPr>
        <w:t xml:space="preserve"> </w:t>
      </w:r>
      <w:r w:rsidRPr="00971EC7">
        <w:rPr>
          <w:szCs w:val="24"/>
          <w:lang w:val="ru-RU"/>
        </w:rPr>
        <w:t>с</w:t>
      </w:r>
      <w:r w:rsidRPr="00971EC7">
        <w:rPr>
          <w:spacing w:val="33"/>
          <w:szCs w:val="24"/>
          <w:lang w:val="ru-RU"/>
        </w:rPr>
        <w:t xml:space="preserve"> </w:t>
      </w:r>
      <w:r w:rsidRPr="00971EC7">
        <w:rPr>
          <w:szCs w:val="24"/>
          <w:lang w:val="ru-RU"/>
        </w:rPr>
        <w:t>Поло</w:t>
      </w:r>
      <w:r w:rsidRPr="00971EC7">
        <w:rPr>
          <w:w w:val="99"/>
          <w:szCs w:val="24"/>
          <w:lang w:val="ru-RU"/>
        </w:rPr>
        <w:t>ж</w:t>
      </w:r>
      <w:r w:rsidRPr="00971EC7">
        <w:rPr>
          <w:szCs w:val="24"/>
          <w:lang w:val="ru-RU"/>
        </w:rPr>
        <w:t>ением</w:t>
      </w:r>
      <w:r w:rsidRPr="00971EC7">
        <w:rPr>
          <w:spacing w:val="31"/>
          <w:szCs w:val="24"/>
          <w:lang w:val="ru-RU"/>
        </w:rPr>
        <w:t xml:space="preserve"> </w:t>
      </w:r>
      <w:r w:rsidRPr="00971EC7">
        <w:rPr>
          <w:szCs w:val="24"/>
          <w:lang w:val="ru-RU"/>
        </w:rPr>
        <w:t>о</w:t>
      </w:r>
      <w:r w:rsidRPr="00971EC7">
        <w:rPr>
          <w:spacing w:val="34"/>
          <w:szCs w:val="24"/>
          <w:lang w:val="ru-RU"/>
        </w:rPr>
        <w:t xml:space="preserve"> </w:t>
      </w:r>
      <w:r w:rsidRPr="00971EC7">
        <w:rPr>
          <w:szCs w:val="24"/>
          <w:lang w:val="ru-RU"/>
        </w:rPr>
        <w:t>кон</w:t>
      </w:r>
      <w:r w:rsidRPr="00971EC7">
        <w:rPr>
          <w:w w:val="99"/>
          <w:szCs w:val="24"/>
          <w:lang w:val="ru-RU"/>
        </w:rPr>
        <w:t>т</w:t>
      </w:r>
      <w:r w:rsidRPr="00971EC7">
        <w:rPr>
          <w:szCs w:val="24"/>
          <w:lang w:val="ru-RU"/>
        </w:rPr>
        <w:t>рак</w:t>
      </w:r>
      <w:r w:rsidRPr="00971EC7">
        <w:rPr>
          <w:w w:val="99"/>
          <w:szCs w:val="24"/>
          <w:lang w:val="ru-RU"/>
        </w:rPr>
        <w:t>т</w:t>
      </w:r>
      <w:r w:rsidRPr="00971EC7">
        <w:rPr>
          <w:szCs w:val="24"/>
          <w:lang w:val="ru-RU"/>
        </w:rPr>
        <w:t>ной</w:t>
      </w:r>
      <w:r w:rsidRPr="00971EC7">
        <w:rPr>
          <w:spacing w:val="40"/>
          <w:szCs w:val="24"/>
          <w:lang w:val="ru-RU"/>
        </w:rPr>
        <w:t xml:space="preserve"> </w:t>
      </w:r>
      <w:r w:rsidRPr="00971EC7">
        <w:rPr>
          <w:w w:val="99"/>
          <w:szCs w:val="24"/>
          <w:lang w:val="ru-RU"/>
        </w:rPr>
        <w:t>сл</w:t>
      </w:r>
      <w:r w:rsidRPr="00971EC7">
        <w:rPr>
          <w:szCs w:val="24"/>
          <w:lang w:val="ru-RU"/>
        </w:rPr>
        <w:t>ужб</w:t>
      </w:r>
      <w:r w:rsidRPr="00971EC7">
        <w:rPr>
          <w:w w:val="99"/>
          <w:szCs w:val="24"/>
          <w:lang w:val="ru-RU"/>
        </w:rPr>
        <w:t>е</w:t>
      </w:r>
      <w:r w:rsidR="002C742B">
        <w:rPr>
          <w:w w:val="99"/>
          <w:szCs w:val="24"/>
          <w:lang w:val="ru-RU"/>
        </w:rPr>
        <w:t xml:space="preserve"> (должностным регламентом контрактного управляющего)</w:t>
      </w:r>
      <w:r w:rsidRPr="00971EC7">
        <w:rPr>
          <w:szCs w:val="24"/>
          <w:lang w:val="ru-RU"/>
        </w:rPr>
        <w:t xml:space="preserve">, </w:t>
      </w:r>
      <w:r w:rsidRPr="00971EC7">
        <w:rPr>
          <w:lang w:val="ru-RU"/>
        </w:rPr>
        <w:t>утвержденным</w:t>
      </w:r>
      <w:r w:rsidRPr="00971EC7">
        <w:rPr>
          <w:spacing w:val="24"/>
          <w:szCs w:val="24"/>
          <w:lang w:val="ru-RU"/>
        </w:rPr>
        <w:t xml:space="preserve"> </w:t>
      </w:r>
      <w:r w:rsidRPr="00971EC7">
        <w:rPr>
          <w:w w:val="103"/>
          <w:szCs w:val="24"/>
          <w:lang w:val="ru-RU"/>
        </w:rPr>
        <w:t>[</w:t>
      </w:r>
      <w:r w:rsidRPr="00971EC7">
        <w:rPr>
          <w:b/>
          <w:bCs/>
          <w:color w:val="26282D"/>
          <w:szCs w:val="24"/>
          <w:lang w:val="ru-RU"/>
        </w:rPr>
        <w:t>впи</w:t>
      </w:r>
      <w:r w:rsidRPr="00971EC7">
        <w:rPr>
          <w:b/>
          <w:bCs/>
          <w:color w:val="26282D"/>
          <w:w w:val="99"/>
          <w:szCs w:val="24"/>
          <w:lang w:val="ru-RU"/>
        </w:rPr>
        <w:t>с</w:t>
      </w:r>
      <w:r w:rsidRPr="00971EC7">
        <w:rPr>
          <w:b/>
          <w:bCs/>
          <w:color w:val="26282D"/>
          <w:szCs w:val="24"/>
          <w:lang w:val="ru-RU"/>
        </w:rPr>
        <w:t>а</w:t>
      </w:r>
      <w:r w:rsidRPr="00971EC7">
        <w:rPr>
          <w:b/>
          <w:bCs/>
          <w:color w:val="26282D"/>
          <w:w w:val="99"/>
          <w:szCs w:val="24"/>
          <w:lang w:val="ru-RU"/>
        </w:rPr>
        <w:t>ть</w:t>
      </w:r>
      <w:r w:rsidRPr="00971EC7">
        <w:rPr>
          <w:b/>
          <w:bCs/>
          <w:color w:val="26282D"/>
          <w:spacing w:val="35"/>
          <w:szCs w:val="24"/>
          <w:lang w:val="ru-RU"/>
        </w:rPr>
        <w:t xml:space="preserve"> </w:t>
      </w:r>
      <w:r w:rsidRPr="00971EC7">
        <w:rPr>
          <w:b/>
          <w:bCs/>
          <w:color w:val="26282D"/>
          <w:szCs w:val="24"/>
          <w:lang w:val="ru-RU"/>
        </w:rPr>
        <w:t>ну</w:t>
      </w:r>
      <w:r w:rsidRPr="00971EC7">
        <w:rPr>
          <w:b/>
          <w:bCs/>
          <w:color w:val="26282D"/>
          <w:w w:val="99"/>
          <w:szCs w:val="24"/>
          <w:lang w:val="ru-RU"/>
        </w:rPr>
        <w:t>ж</w:t>
      </w:r>
      <w:r w:rsidRPr="00971EC7">
        <w:rPr>
          <w:b/>
          <w:bCs/>
          <w:color w:val="26282D"/>
          <w:szCs w:val="24"/>
          <w:lang w:val="ru-RU"/>
        </w:rPr>
        <w:t>но</w:t>
      </w:r>
      <w:r w:rsidRPr="00971EC7">
        <w:rPr>
          <w:b/>
          <w:bCs/>
          <w:color w:val="26282D"/>
          <w:spacing w:val="-2"/>
          <w:w w:val="99"/>
          <w:szCs w:val="24"/>
          <w:lang w:val="ru-RU"/>
        </w:rPr>
        <w:t>е</w:t>
      </w:r>
      <w:r w:rsidRPr="00971EC7">
        <w:rPr>
          <w:szCs w:val="24"/>
          <w:lang w:val="ru-RU"/>
        </w:rPr>
        <w:t>],</w:t>
      </w:r>
      <w:r w:rsidRPr="00971EC7">
        <w:rPr>
          <w:spacing w:val="32"/>
          <w:szCs w:val="24"/>
          <w:lang w:val="ru-RU"/>
        </w:rPr>
        <w:t xml:space="preserve"> </w:t>
      </w:r>
      <w:r w:rsidRPr="00971EC7">
        <w:rPr>
          <w:w w:val="99"/>
          <w:szCs w:val="24"/>
          <w:lang w:val="ru-RU"/>
        </w:rPr>
        <w:t>и</w:t>
      </w:r>
      <w:r w:rsidRPr="00971EC7">
        <w:rPr>
          <w:spacing w:val="33"/>
          <w:szCs w:val="24"/>
          <w:lang w:val="ru-RU"/>
        </w:rPr>
        <w:t xml:space="preserve"> </w:t>
      </w:r>
      <w:r w:rsidRPr="00971EC7">
        <w:rPr>
          <w:szCs w:val="24"/>
          <w:lang w:val="ru-RU"/>
        </w:rPr>
        <w:t>у</w:t>
      </w:r>
      <w:r w:rsidRPr="00971EC7">
        <w:rPr>
          <w:w w:val="99"/>
          <w:szCs w:val="24"/>
          <w:lang w:val="ru-RU"/>
        </w:rPr>
        <w:t>с</w:t>
      </w:r>
      <w:r w:rsidRPr="00971EC7">
        <w:rPr>
          <w:szCs w:val="24"/>
          <w:lang w:val="ru-RU"/>
        </w:rPr>
        <w:t>танавливае</w:t>
      </w:r>
      <w:r w:rsidRPr="00971EC7">
        <w:rPr>
          <w:w w:val="99"/>
          <w:szCs w:val="24"/>
          <w:lang w:val="ru-RU"/>
        </w:rPr>
        <w:t>т</w:t>
      </w:r>
      <w:r w:rsidRPr="00971EC7">
        <w:rPr>
          <w:spacing w:val="23"/>
          <w:szCs w:val="24"/>
          <w:lang w:val="ru-RU"/>
        </w:rPr>
        <w:t xml:space="preserve"> </w:t>
      </w:r>
      <w:r w:rsidRPr="00971EC7">
        <w:rPr>
          <w:szCs w:val="24"/>
          <w:lang w:val="ru-RU"/>
        </w:rPr>
        <w:t>пор</w:t>
      </w:r>
      <w:r w:rsidRPr="00971EC7">
        <w:rPr>
          <w:w w:val="99"/>
          <w:szCs w:val="24"/>
          <w:lang w:val="ru-RU"/>
        </w:rPr>
        <w:t>я</w:t>
      </w:r>
      <w:r w:rsidRPr="00971EC7">
        <w:rPr>
          <w:szCs w:val="24"/>
          <w:lang w:val="ru-RU"/>
        </w:rPr>
        <w:t>док</w:t>
      </w:r>
      <w:r w:rsidRPr="00971EC7">
        <w:rPr>
          <w:spacing w:val="34"/>
          <w:szCs w:val="24"/>
          <w:lang w:val="ru-RU"/>
        </w:rPr>
        <w:t xml:space="preserve"> </w:t>
      </w:r>
      <w:r w:rsidRPr="00971EC7">
        <w:rPr>
          <w:szCs w:val="24"/>
          <w:lang w:val="ru-RU"/>
        </w:rPr>
        <w:t>в</w:t>
      </w:r>
      <w:r w:rsidRPr="00971EC7">
        <w:rPr>
          <w:w w:val="99"/>
          <w:szCs w:val="24"/>
          <w:lang w:val="ru-RU"/>
        </w:rPr>
        <w:t>з</w:t>
      </w:r>
      <w:r w:rsidRPr="00971EC7">
        <w:rPr>
          <w:szCs w:val="24"/>
          <w:lang w:val="ru-RU"/>
        </w:rPr>
        <w:t>аимодейс</w:t>
      </w:r>
      <w:r w:rsidRPr="00971EC7">
        <w:rPr>
          <w:w w:val="99"/>
          <w:szCs w:val="24"/>
          <w:lang w:val="ru-RU"/>
        </w:rPr>
        <w:t>т</w:t>
      </w:r>
      <w:r w:rsidRPr="00971EC7">
        <w:rPr>
          <w:szCs w:val="24"/>
          <w:lang w:val="ru-RU"/>
        </w:rPr>
        <w:t>ви</w:t>
      </w:r>
      <w:r w:rsidRPr="00971EC7">
        <w:rPr>
          <w:w w:val="99"/>
          <w:szCs w:val="24"/>
          <w:lang w:val="ru-RU"/>
        </w:rPr>
        <w:t>я</w:t>
      </w:r>
      <w:r w:rsidRPr="00971EC7">
        <w:rPr>
          <w:spacing w:val="34"/>
          <w:szCs w:val="24"/>
          <w:lang w:val="ru-RU"/>
        </w:rPr>
        <w:t xml:space="preserve"> </w:t>
      </w:r>
      <w:r w:rsidRPr="00971EC7">
        <w:rPr>
          <w:szCs w:val="24"/>
          <w:lang w:val="ru-RU"/>
        </w:rPr>
        <w:t>кон</w:t>
      </w:r>
      <w:r w:rsidRPr="00971EC7">
        <w:rPr>
          <w:w w:val="99"/>
          <w:szCs w:val="24"/>
          <w:lang w:val="ru-RU"/>
        </w:rPr>
        <w:t>т</w:t>
      </w:r>
      <w:r w:rsidRPr="00971EC7">
        <w:rPr>
          <w:szCs w:val="24"/>
          <w:lang w:val="ru-RU"/>
        </w:rPr>
        <w:t>рак</w:t>
      </w:r>
      <w:r w:rsidRPr="00971EC7">
        <w:rPr>
          <w:w w:val="99"/>
          <w:szCs w:val="24"/>
          <w:lang w:val="ru-RU"/>
        </w:rPr>
        <w:t>т</w:t>
      </w:r>
      <w:r w:rsidRPr="00971EC7">
        <w:rPr>
          <w:szCs w:val="24"/>
          <w:lang w:val="ru-RU"/>
        </w:rPr>
        <w:t>ной</w:t>
      </w:r>
      <w:r w:rsidRPr="00971EC7">
        <w:rPr>
          <w:spacing w:val="38"/>
          <w:szCs w:val="24"/>
          <w:lang w:val="ru-RU"/>
        </w:rPr>
        <w:t xml:space="preserve"> </w:t>
      </w:r>
      <w:r w:rsidRPr="00971EC7">
        <w:rPr>
          <w:w w:val="99"/>
          <w:szCs w:val="24"/>
          <w:lang w:val="ru-RU"/>
        </w:rPr>
        <w:t>сл</w:t>
      </w:r>
      <w:r w:rsidRPr="00971EC7">
        <w:rPr>
          <w:szCs w:val="24"/>
          <w:lang w:val="ru-RU"/>
        </w:rPr>
        <w:t>ужбы</w:t>
      </w:r>
      <w:r w:rsidR="00486E41" w:rsidRPr="00971EC7">
        <w:rPr>
          <w:szCs w:val="24"/>
          <w:lang w:val="ru-RU"/>
        </w:rPr>
        <w:t xml:space="preserve"> (контрактного управляющего)</w:t>
      </w:r>
      <w:r w:rsidRPr="00971EC7">
        <w:rPr>
          <w:szCs w:val="24"/>
          <w:lang w:val="ru-RU"/>
        </w:rPr>
        <w:t xml:space="preserve"> со</w:t>
      </w:r>
      <w:r w:rsidRPr="00971EC7">
        <w:rPr>
          <w:spacing w:val="52"/>
          <w:szCs w:val="24"/>
          <w:lang w:val="ru-RU"/>
        </w:rPr>
        <w:t xml:space="preserve"> </w:t>
      </w:r>
      <w:r w:rsidRPr="00971EC7">
        <w:rPr>
          <w:lang w:val="ru-RU"/>
        </w:rPr>
        <w:t xml:space="preserve">структурными </w:t>
      </w:r>
      <w:r w:rsidRPr="000F359D">
        <w:rPr>
          <w:lang w:val="ru-RU"/>
        </w:rPr>
        <w:t>подразделениями</w:t>
      </w:r>
      <w:r w:rsidRPr="000F359D">
        <w:rPr>
          <w:spacing w:val="57"/>
          <w:szCs w:val="24"/>
          <w:lang w:val="ru-RU"/>
        </w:rPr>
        <w:t xml:space="preserve"> </w:t>
      </w:r>
      <w:r w:rsidRPr="000F359D">
        <w:rPr>
          <w:w w:val="99"/>
          <w:szCs w:val="24"/>
          <w:lang w:val="ru-RU"/>
        </w:rPr>
        <w:t>и</w:t>
      </w:r>
      <w:r w:rsidRPr="000F359D">
        <w:rPr>
          <w:spacing w:val="54"/>
          <w:szCs w:val="24"/>
          <w:lang w:val="ru-RU"/>
        </w:rPr>
        <w:t xml:space="preserve"> </w:t>
      </w:r>
      <w:r w:rsidRPr="000F359D">
        <w:rPr>
          <w:szCs w:val="24"/>
          <w:lang w:val="ru-RU"/>
        </w:rPr>
        <w:t>комиссией</w:t>
      </w:r>
      <w:r w:rsidRPr="000F359D">
        <w:rPr>
          <w:spacing w:val="55"/>
          <w:szCs w:val="24"/>
          <w:lang w:val="ru-RU"/>
        </w:rPr>
        <w:t xml:space="preserve"> </w:t>
      </w:r>
      <w:r w:rsidRPr="000F359D">
        <w:rPr>
          <w:szCs w:val="24"/>
          <w:lang w:val="ru-RU"/>
        </w:rPr>
        <w:t>по</w:t>
      </w:r>
      <w:r w:rsidRPr="000F359D">
        <w:rPr>
          <w:spacing w:val="54"/>
          <w:szCs w:val="24"/>
          <w:lang w:val="ru-RU"/>
        </w:rPr>
        <w:t xml:space="preserve"> </w:t>
      </w:r>
      <w:r w:rsidRPr="000F359D">
        <w:rPr>
          <w:szCs w:val="24"/>
          <w:lang w:val="ru-RU"/>
        </w:rPr>
        <w:t>осу</w:t>
      </w:r>
      <w:r w:rsidRPr="000F359D">
        <w:rPr>
          <w:w w:val="99"/>
          <w:szCs w:val="24"/>
          <w:lang w:val="ru-RU"/>
        </w:rPr>
        <w:t>щ</w:t>
      </w:r>
      <w:r w:rsidRPr="000F359D">
        <w:rPr>
          <w:szCs w:val="24"/>
          <w:lang w:val="ru-RU"/>
        </w:rPr>
        <w:t>ес</w:t>
      </w:r>
      <w:r w:rsidRPr="000F359D">
        <w:rPr>
          <w:w w:val="99"/>
          <w:szCs w:val="24"/>
          <w:lang w:val="ru-RU"/>
        </w:rPr>
        <w:t>т</w:t>
      </w:r>
      <w:r w:rsidRPr="000F359D">
        <w:rPr>
          <w:szCs w:val="24"/>
          <w:lang w:val="ru-RU"/>
        </w:rPr>
        <w:t>влени</w:t>
      </w:r>
      <w:r w:rsidRPr="000F359D">
        <w:rPr>
          <w:w w:val="99"/>
          <w:szCs w:val="24"/>
          <w:lang w:val="ru-RU"/>
        </w:rPr>
        <w:t>ю</w:t>
      </w:r>
      <w:r w:rsidRPr="000F359D">
        <w:rPr>
          <w:spacing w:val="46"/>
          <w:szCs w:val="24"/>
          <w:lang w:val="ru-RU"/>
        </w:rPr>
        <w:t xml:space="preserve"> </w:t>
      </w:r>
      <w:r w:rsidRPr="000F359D">
        <w:rPr>
          <w:w w:val="99"/>
          <w:szCs w:val="24"/>
          <w:lang w:val="ru-RU"/>
        </w:rPr>
        <w:t>з</w:t>
      </w:r>
      <w:r w:rsidRPr="000F359D">
        <w:rPr>
          <w:szCs w:val="24"/>
          <w:lang w:val="ru-RU"/>
        </w:rPr>
        <w:t>акупок</w:t>
      </w:r>
      <w:r w:rsidRPr="000F359D">
        <w:rPr>
          <w:spacing w:val="48"/>
          <w:szCs w:val="24"/>
          <w:lang w:val="ru-RU"/>
        </w:rPr>
        <w:t xml:space="preserve"> </w:t>
      </w:r>
      <w:r w:rsidRPr="000F359D">
        <w:rPr>
          <w:szCs w:val="24"/>
          <w:lang w:val="ru-RU"/>
        </w:rPr>
        <w:t>дл</w:t>
      </w:r>
      <w:r w:rsidRPr="000F359D">
        <w:rPr>
          <w:w w:val="99"/>
          <w:szCs w:val="24"/>
          <w:lang w:val="ru-RU"/>
        </w:rPr>
        <w:t>я</w:t>
      </w:r>
      <w:r w:rsidRPr="000F359D">
        <w:rPr>
          <w:spacing w:val="54"/>
          <w:szCs w:val="24"/>
          <w:lang w:val="ru-RU"/>
        </w:rPr>
        <w:t xml:space="preserve"> </w:t>
      </w:r>
      <w:r w:rsidRPr="000F359D">
        <w:rPr>
          <w:lang w:val="ru-RU"/>
        </w:rPr>
        <w:t>осуществления своих функций и полномочий при проведении</w:t>
      </w:r>
      <w:r w:rsidRPr="000F359D">
        <w:rPr>
          <w:spacing w:val="25"/>
          <w:szCs w:val="24"/>
          <w:lang w:val="ru-RU"/>
        </w:rPr>
        <w:t xml:space="preserve"> </w:t>
      </w:r>
      <w:r w:rsidRPr="000F359D">
        <w:rPr>
          <w:w w:val="99"/>
          <w:szCs w:val="24"/>
          <w:lang w:val="ru-RU"/>
        </w:rPr>
        <w:t>з</w:t>
      </w:r>
      <w:r w:rsidRPr="000F359D">
        <w:rPr>
          <w:szCs w:val="24"/>
          <w:lang w:val="ru-RU"/>
        </w:rPr>
        <w:t>акупок</w:t>
      </w:r>
      <w:r w:rsidRPr="000F359D">
        <w:rPr>
          <w:spacing w:val="21"/>
          <w:szCs w:val="24"/>
          <w:lang w:val="ru-RU"/>
        </w:rPr>
        <w:t xml:space="preserve"> </w:t>
      </w:r>
      <w:r w:rsidRPr="000F359D">
        <w:rPr>
          <w:lang w:val="ru-RU"/>
        </w:rPr>
        <w:t xml:space="preserve">товаров (работ, услуг)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</w:t>
      </w:r>
      <w:r w:rsidR="006D3C85">
        <w:rPr>
          <w:lang w:val="ru-RU"/>
        </w:rPr>
        <w:t>–</w:t>
      </w:r>
      <w:r w:rsidRPr="000F359D">
        <w:rPr>
          <w:lang w:val="ru-RU"/>
        </w:rPr>
        <w:t xml:space="preserve"> </w:t>
      </w:r>
      <w:r w:rsidR="006D3C85">
        <w:rPr>
          <w:lang w:val="ru-RU"/>
        </w:rPr>
        <w:t xml:space="preserve">Федеральный закон </w:t>
      </w:r>
      <w:r w:rsidRPr="000F359D">
        <w:rPr>
          <w:lang w:val="ru-RU"/>
        </w:rPr>
        <w:t xml:space="preserve">№44-ФЗ) </w:t>
      </w:r>
      <w:r w:rsidRPr="000F359D">
        <w:rPr>
          <w:szCs w:val="24"/>
          <w:lang w:val="ru-RU"/>
        </w:rPr>
        <w:t>в</w:t>
      </w:r>
      <w:r w:rsidRPr="000F359D">
        <w:rPr>
          <w:spacing w:val="24"/>
          <w:szCs w:val="24"/>
          <w:lang w:val="ru-RU"/>
        </w:rPr>
        <w:t xml:space="preserve"> </w:t>
      </w:r>
      <w:r w:rsidRPr="000F359D">
        <w:rPr>
          <w:szCs w:val="24"/>
          <w:lang w:val="ru-RU"/>
        </w:rPr>
        <w:t>цел</w:t>
      </w:r>
      <w:r w:rsidRPr="000F359D">
        <w:rPr>
          <w:w w:val="99"/>
          <w:szCs w:val="24"/>
          <w:lang w:val="ru-RU"/>
        </w:rPr>
        <w:t>я</w:t>
      </w:r>
      <w:r w:rsidRPr="000F359D">
        <w:rPr>
          <w:szCs w:val="24"/>
          <w:lang w:val="ru-RU"/>
        </w:rPr>
        <w:t>х</w:t>
      </w:r>
      <w:r w:rsidRPr="000F359D">
        <w:rPr>
          <w:spacing w:val="25"/>
          <w:szCs w:val="24"/>
          <w:lang w:val="ru-RU"/>
        </w:rPr>
        <w:t xml:space="preserve"> </w:t>
      </w:r>
      <w:r w:rsidRPr="000F359D">
        <w:rPr>
          <w:lang w:val="ru-RU"/>
        </w:rPr>
        <w:t>обеспечения нужд</w:t>
      </w:r>
      <w:r w:rsidRPr="000F359D">
        <w:rPr>
          <w:w w:val="99"/>
          <w:szCs w:val="24"/>
          <w:lang w:val="ru-RU"/>
        </w:rPr>
        <w:t xml:space="preserve"> </w:t>
      </w:r>
      <w:r w:rsidR="00526996" w:rsidRPr="000F359D">
        <w:rPr>
          <w:w w:val="99"/>
          <w:szCs w:val="24"/>
          <w:lang w:val="ru-RU"/>
        </w:rPr>
        <w:t>_____________</w:t>
      </w:r>
      <w:r w:rsidRPr="000F359D">
        <w:rPr>
          <w:w w:val="103"/>
          <w:szCs w:val="24"/>
          <w:lang w:val="ru-RU"/>
        </w:rPr>
        <w:t>[</w:t>
      </w:r>
      <w:r w:rsidRPr="000F359D">
        <w:rPr>
          <w:b/>
          <w:bCs/>
          <w:color w:val="26282D"/>
          <w:w w:val="99"/>
          <w:szCs w:val="24"/>
          <w:lang w:val="ru-RU"/>
        </w:rPr>
        <w:t>н</w:t>
      </w:r>
      <w:r w:rsidRPr="000F359D">
        <w:rPr>
          <w:b/>
          <w:bCs/>
          <w:color w:val="26282D"/>
          <w:szCs w:val="24"/>
          <w:lang w:val="ru-RU"/>
        </w:rPr>
        <w:t>а</w:t>
      </w:r>
      <w:r w:rsidRPr="000F359D">
        <w:rPr>
          <w:b/>
          <w:bCs/>
          <w:color w:val="26282D"/>
          <w:w w:val="99"/>
          <w:szCs w:val="24"/>
          <w:lang w:val="ru-RU"/>
        </w:rPr>
        <w:t>им</w:t>
      </w:r>
      <w:r w:rsidRPr="000F359D">
        <w:rPr>
          <w:b/>
          <w:bCs/>
          <w:color w:val="26282D"/>
          <w:szCs w:val="24"/>
          <w:lang w:val="ru-RU"/>
        </w:rPr>
        <w:t>е</w:t>
      </w:r>
      <w:r w:rsidRPr="000F359D">
        <w:rPr>
          <w:b/>
          <w:bCs/>
          <w:color w:val="26282D"/>
          <w:w w:val="99"/>
          <w:szCs w:val="24"/>
          <w:lang w:val="ru-RU"/>
        </w:rPr>
        <w:t>н</w:t>
      </w:r>
      <w:r w:rsidRPr="000F359D">
        <w:rPr>
          <w:b/>
          <w:bCs/>
          <w:color w:val="26282D"/>
          <w:szCs w:val="24"/>
          <w:lang w:val="ru-RU"/>
        </w:rPr>
        <w:t>ова</w:t>
      </w:r>
      <w:r w:rsidRPr="000F359D">
        <w:rPr>
          <w:b/>
          <w:bCs/>
          <w:color w:val="26282D"/>
          <w:w w:val="99"/>
          <w:szCs w:val="24"/>
          <w:lang w:val="ru-RU"/>
        </w:rPr>
        <w:t>ни</w:t>
      </w:r>
      <w:r w:rsidRPr="000F359D">
        <w:rPr>
          <w:b/>
          <w:bCs/>
          <w:color w:val="26282D"/>
          <w:szCs w:val="24"/>
          <w:lang w:val="ru-RU"/>
        </w:rPr>
        <w:t>е</w:t>
      </w:r>
      <w:r w:rsidRPr="000F359D">
        <w:rPr>
          <w:color w:val="26282D"/>
          <w:szCs w:val="24"/>
          <w:lang w:val="ru-RU"/>
        </w:rPr>
        <w:t xml:space="preserve"> </w:t>
      </w:r>
      <w:r w:rsidRPr="000F359D">
        <w:rPr>
          <w:b/>
          <w:bCs/>
          <w:color w:val="26282D"/>
          <w:szCs w:val="24"/>
          <w:lang w:val="ru-RU"/>
        </w:rPr>
        <w:t>за</w:t>
      </w:r>
      <w:r w:rsidRPr="000F359D">
        <w:rPr>
          <w:b/>
          <w:bCs/>
          <w:color w:val="26282D"/>
          <w:w w:val="99"/>
          <w:szCs w:val="24"/>
          <w:lang w:val="ru-RU"/>
        </w:rPr>
        <w:t>к</w:t>
      </w:r>
      <w:r w:rsidRPr="000F359D">
        <w:rPr>
          <w:b/>
          <w:bCs/>
          <w:color w:val="26282D"/>
          <w:szCs w:val="24"/>
          <w:lang w:val="ru-RU"/>
        </w:rPr>
        <w:t>а</w:t>
      </w:r>
      <w:r w:rsidRPr="000F359D">
        <w:rPr>
          <w:b/>
          <w:bCs/>
          <w:color w:val="26282D"/>
          <w:w w:val="99"/>
          <w:szCs w:val="24"/>
          <w:lang w:val="ru-RU"/>
        </w:rPr>
        <w:t>з</w:t>
      </w:r>
      <w:r w:rsidRPr="000F359D">
        <w:rPr>
          <w:b/>
          <w:bCs/>
          <w:color w:val="26282D"/>
          <w:szCs w:val="24"/>
          <w:lang w:val="ru-RU"/>
        </w:rPr>
        <w:t>чик</w:t>
      </w:r>
      <w:r w:rsidRPr="000F359D">
        <w:rPr>
          <w:b/>
          <w:bCs/>
          <w:color w:val="26282D"/>
          <w:spacing w:val="1"/>
          <w:szCs w:val="24"/>
          <w:lang w:val="ru-RU"/>
        </w:rPr>
        <w:t>а</w:t>
      </w:r>
      <w:r w:rsidRPr="000F359D">
        <w:rPr>
          <w:szCs w:val="24"/>
          <w:lang w:val="ru-RU"/>
        </w:rPr>
        <w:t>],</w:t>
      </w:r>
      <w:r w:rsidRPr="000F359D">
        <w:rPr>
          <w:spacing w:val="115"/>
          <w:szCs w:val="24"/>
          <w:lang w:val="ru-RU"/>
        </w:rPr>
        <w:t xml:space="preserve"> </w:t>
      </w:r>
      <w:r w:rsidRPr="000F359D">
        <w:rPr>
          <w:szCs w:val="24"/>
          <w:lang w:val="ru-RU"/>
        </w:rPr>
        <w:t>в</w:t>
      </w:r>
      <w:r w:rsidRPr="000F359D">
        <w:rPr>
          <w:spacing w:val="112"/>
          <w:szCs w:val="24"/>
          <w:lang w:val="ru-RU"/>
        </w:rPr>
        <w:t xml:space="preserve"> </w:t>
      </w:r>
      <w:r w:rsidRPr="000F359D">
        <w:rPr>
          <w:szCs w:val="24"/>
          <w:lang w:val="ru-RU"/>
        </w:rPr>
        <w:t>то</w:t>
      </w:r>
      <w:r w:rsidRPr="000F359D">
        <w:rPr>
          <w:w w:val="99"/>
          <w:szCs w:val="24"/>
          <w:lang w:val="ru-RU"/>
        </w:rPr>
        <w:t>м</w:t>
      </w:r>
      <w:r w:rsidRPr="000F359D">
        <w:rPr>
          <w:spacing w:val="111"/>
          <w:szCs w:val="24"/>
          <w:lang w:val="ru-RU"/>
        </w:rPr>
        <w:t xml:space="preserve"> </w:t>
      </w:r>
      <w:r w:rsidRPr="000F359D">
        <w:rPr>
          <w:w w:val="99"/>
          <w:szCs w:val="24"/>
          <w:lang w:val="ru-RU"/>
        </w:rPr>
        <w:t>ч</w:t>
      </w:r>
      <w:r w:rsidRPr="000F359D">
        <w:rPr>
          <w:szCs w:val="24"/>
          <w:lang w:val="ru-RU"/>
        </w:rPr>
        <w:t>исле</w:t>
      </w:r>
      <w:r w:rsidRPr="000F359D">
        <w:rPr>
          <w:spacing w:val="112"/>
          <w:szCs w:val="24"/>
          <w:lang w:val="ru-RU"/>
        </w:rPr>
        <w:t xml:space="preserve"> </w:t>
      </w:r>
      <w:r w:rsidRPr="000F359D">
        <w:rPr>
          <w:szCs w:val="24"/>
          <w:lang w:val="ru-RU"/>
        </w:rPr>
        <w:t>на</w:t>
      </w:r>
      <w:r w:rsidRPr="000F359D">
        <w:rPr>
          <w:spacing w:val="113"/>
          <w:szCs w:val="24"/>
          <w:lang w:val="ru-RU"/>
        </w:rPr>
        <w:t xml:space="preserve"> </w:t>
      </w:r>
      <w:r w:rsidRPr="000F359D">
        <w:rPr>
          <w:szCs w:val="24"/>
          <w:lang w:val="ru-RU"/>
        </w:rPr>
        <w:t>э</w:t>
      </w:r>
      <w:r w:rsidRPr="000F359D">
        <w:rPr>
          <w:w w:val="99"/>
          <w:szCs w:val="24"/>
          <w:lang w:val="ru-RU"/>
        </w:rPr>
        <w:t>т</w:t>
      </w:r>
      <w:r w:rsidRPr="000F359D">
        <w:rPr>
          <w:szCs w:val="24"/>
          <w:lang w:val="ru-RU"/>
        </w:rPr>
        <w:t>апе</w:t>
      </w:r>
      <w:r w:rsidRPr="000F359D">
        <w:rPr>
          <w:spacing w:val="111"/>
          <w:szCs w:val="24"/>
          <w:lang w:val="ru-RU"/>
        </w:rPr>
        <w:t xml:space="preserve"> </w:t>
      </w:r>
      <w:r w:rsidRPr="000F359D">
        <w:rPr>
          <w:szCs w:val="24"/>
          <w:lang w:val="ru-RU"/>
        </w:rPr>
        <w:t>планировани</w:t>
      </w:r>
      <w:r w:rsidRPr="000F359D">
        <w:rPr>
          <w:w w:val="99"/>
          <w:szCs w:val="24"/>
          <w:lang w:val="ru-RU"/>
        </w:rPr>
        <w:t>я з</w:t>
      </w:r>
      <w:r w:rsidRPr="000F359D">
        <w:rPr>
          <w:szCs w:val="24"/>
          <w:lang w:val="ru-RU"/>
        </w:rPr>
        <w:t>акупок,</w:t>
      </w:r>
      <w:r w:rsidRPr="000F359D">
        <w:rPr>
          <w:spacing w:val="109"/>
          <w:szCs w:val="24"/>
          <w:lang w:val="ru-RU"/>
        </w:rPr>
        <w:t xml:space="preserve"> </w:t>
      </w:r>
      <w:r w:rsidRPr="000F359D">
        <w:rPr>
          <w:lang w:val="ru-RU"/>
        </w:rPr>
        <w:t>определения поставщиков (подрядчиков</w:t>
      </w:r>
      <w:r w:rsidRPr="000F359D">
        <w:rPr>
          <w:szCs w:val="24"/>
          <w:lang w:val="ru-RU"/>
        </w:rPr>
        <w:t xml:space="preserve">, </w:t>
      </w:r>
      <w:r w:rsidRPr="000F359D">
        <w:rPr>
          <w:spacing w:val="-42"/>
          <w:szCs w:val="24"/>
          <w:lang w:val="ru-RU"/>
        </w:rPr>
        <w:t xml:space="preserve"> </w:t>
      </w:r>
      <w:r w:rsidRPr="000F359D">
        <w:rPr>
          <w:w w:val="99"/>
          <w:szCs w:val="24"/>
          <w:lang w:val="ru-RU"/>
        </w:rPr>
        <w:t>ис</w:t>
      </w:r>
      <w:r w:rsidRPr="000F359D">
        <w:rPr>
          <w:szCs w:val="24"/>
          <w:lang w:val="ru-RU"/>
        </w:rPr>
        <w:t>полни</w:t>
      </w:r>
      <w:r w:rsidRPr="000F359D">
        <w:rPr>
          <w:w w:val="99"/>
          <w:szCs w:val="24"/>
          <w:lang w:val="ru-RU"/>
        </w:rPr>
        <w:t>т</w:t>
      </w:r>
      <w:r w:rsidRPr="000F359D">
        <w:rPr>
          <w:szCs w:val="24"/>
          <w:lang w:val="ru-RU"/>
        </w:rPr>
        <w:t xml:space="preserve">елей), </w:t>
      </w:r>
      <w:r w:rsidRPr="000F359D">
        <w:rPr>
          <w:w w:val="99"/>
          <w:szCs w:val="24"/>
          <w:lang w:val="ru-RU"/>
        </w:rPr>
        <w:t>з</w:t>
      </w:r>
      <w:r w:rsidRPr="000F359D">
        <w:rPr>
          <w:szCs w:val="24"/>
          <w:lang w:val="ru-RU"/>
        </w:rPr>
        <w:t>акл</w:t>
      </w:r>
      <w:r w:rsidRPr="000F359D">
        <w:rPr>
          <w:w w:val="99"/>
          <w:szCs w:val="24"/>
          <w:lang w:val="ru-RU"/>
        </w:rPr>
        <w:t>юч</w:t>
      </w:r>
      <w:r w:rsidRPr="000F359D">
        <w:rPr>
          <w:szCs w:val="24"/>
          <w:lang w:val="ru-RU"/>
        </w:rPr>
        <w:t>ени</w:t>
      </w:r>
      <w:r w:rsidRPr="000F359D">
        <w:rPr>
          <w:w w:val="99"/>
          <w:szCs w:val="24"/>
          <w:lang w:val="ru-RU"/>
        </w:rPr>
        <w:t>я</w:t>
      </w:r>
      <w:r w:rsidRPr="000F359D">
        <w:rPr>
          <w:szCs w:val="24"/>
          <w:lang w:val="ru-RU"/>
        </w:rPr>
        <w:t xml:space="preserve"> и испо</w:t>
      </w:r>
      <w:r w:rsidRPr="000F359D">
        <w:rPr>
          <w:w w:val="99"/>
          <w:szCs w:val="24"/>
          <w:lang w:val="ru-RU"/>
        </w:rPr>
        <w:t>лнения</w:t>
      </w:r>
      <w:r w:rsidRPr="000F359D">
        <w:rPr>
          <w:szCs w:val="24"/>
          <w:lang w:val="ru-RU"/>
        </w:rPr>
        <w:t xml:space="preserve"> ко</w:t>
      </w:r>
      <w:r w:rsidRPr="000F359D">
        <w:rPr>
          <w:w w:val="99"/>
          <w:szCs w:val="24"/>
          <w:lang w:val="ru-RU"/>
        </w:rPr>
        <w:t>н</w:t>
      </w:r>
      <w:r w:rsidRPr="000F359D">
        <w:rPr>
          <w:szCs w:val="24"/>
          <w:lang w:val="ru-RU"/>
        </w:rPr>
        <w:t>тр</w:t>
      </w:r>
      <w:r w:rsidRPr="000F359D">
        <w:rPr>
          <w:w w:val="99"/>
          <w:szCs w:val="24"/>
          <w:lang w:val="ru-RU"/>
        </w:rPr>
        <w:t>а</w:t>
      </w:r>
      <w:r w:rsidRPr="000F359D">
        <w:rPr>
          <w:szCs w:val="24"/>
          <w:lang w:val="ru-RU"/>
        </w:rPr>
        <w:t>к</w:t>
      </w:r>
      <w:r w:rsidRPr="000F359D">
        <w:rPr>
          <w:w w:val="99"/>
          <w:szCs w:val="24"/>
          <w:lang w:val="ru-RU"/>
        </w:rPr>
        <w:t>т</w:t>
      </w:r>
      <w:r w:rsidRPr="000F359D">
        <w:rPr>
          <w:szCs w:val="24"/>
          <w:lang w:val="ru-RU"/>
        </w:rPr>
        <w:t>ов.</w:t>
      </w:r>
    </w:p>
    <w:p w14:paraId="7306978E" w14:textId="77777777" w:rsidR="00855EDC" w:rsidRPr="00855EDC" w:rsidRDefault="00486E41" w:rsidP="00855EDC">
      <w:pPr>
        <w:pStyle w:val="a3"/>
        <w:widowControl w:val="0"/>
        <w:numPr>
          <w:ilvl w:val="1"/>
          <w:numId w:val="1"/>
        </w:numPr>
        <w:tabs>
          <w:tab w:val="left" w:pos="1134"/>
          <w:tab w:val="left" w:pos="4555"/>
          <w:tab w:val="left" w:pos="6468"/>
          <w:tab w:val="left" w:pos="8287"/>
          <w:tab w:val="left" w:pos="9091"/>
        </w:tabs>
        <w:spacing w:line="237" w:lineRule="auto"/>
        <w:ind w:left="0" w:right="42" w:firstLine="567"/>
        <w:rPr>
          <w:szCs w:val="24"/>
          <w:lang w:val="ru-RU"/>
        </w:rPr>
      </w:pPr>
      <w:r w:rsidRPr="00855EDC">
        <w:rPr>
          <w:lang w:val="ru-RU"/>
        </w:rPr>
        <w:t>Контрактная служба</w:t>
      </w:r>
      <w:r w:rsidR="002C742B" w:rsidRPr="00855EDC">
        <w:rPr>
          <w:lang w:val="ru-RU"/>
        </w:rPr>
        <w:t xml:space="preserve"> (контрактный управляющий)</w:t>
      </w:r>
      <w:r w:rsidRPr="00855EDC">
        <w:rPr>
          <w:lang w:val="ru-RU"/>
        </w:rPr>
        <w:t xml:space="preserve"> и структурные подразделения </w:t>
      </w:r>
      <w:r w:rsidR="002C742B" w:rsidRPr="00855EDC">
        <w:rPr>
          <w:lang w:val="ru-RU"/>
        </w:rPr>
        <w:t xml:space="preserve">заказчика </w:t>
      </w:r>
      <w:r w:rsidRPr="00855EDC">
        <w:rPr>
          <w:lang w:val="ru-RU"/>
        </w:rPr>
        <w:t>взаимодействуют на основе принципов открытости, прозрачности информации в сфере закупок, профессионализма, эффективности осуществления закупок, ответственности за результативность обеспечения государственных</w:t>
      </w:r>
      <w:r w:rsidR="006D3C85" w:rsidRPr="00855EDC">
        <w:rPr>
          <w:lang w:val="ru-RU"/>
        </w:rPr>
        <w:t xml:space="preserve"> (муниципальных)</w:t>
      </w:r>
      <w:r w:rsidRPr="00855EDC">
        <w:rPr>
          <w:lang w:val="ru-RU"/>
        </w:rPr>
        <w:t xml:space="preserve"> нужд.</w:t>
      </w:r>
    </w:p>
    <w:p w14:paraId="2E3A146C" w14:textId="5EF11992" w:rsidR="00486E41" w:rsidRPr="00855EDC" w:rsidRDefault="00486E41" w:rsidP="00855EDC">
      <w:pPr>
        <w:pStyle w:val="a3"/>
        <w:widowControl w:val="0"/>
        <w:numPr>
          <w:ilvl w:val="1"/>
          <w:numId w:val="1"/>
        </w:numPr>
        <w:tabs>
          <w:tab w:val="left" w:pos="1134"/>
          <w:tab w:val="left" w:pos="4555"/>
          <w:tab w:val="left" w:pos="6468"/>
          <w:tab w:val="left" w:pos="8287"/>
          <w:tab w:val="left" w:pos="9091"/>
        </w:tabs>
        <w:spacing w:line="237" w:lineRule="auto"/>
        <w:ind w:left="0" w:right="42" w:firstLine="567"/>
        <w:rPr>
          <w:szCs w:val="24"/>
          <w:lang w:val="ru-RU"/>
        </w:rPr>
      </w:pPr>
      <w:r w:rsidRPr="00855EDC">
        <w:rPr>
          <w:lang w:val="ru-RU"/>
        </w:rPr>
        <w:t xml:space="preserve">При осуществлении закупок, </w:t>
      </w:r>
      <w:r w:rsidR="009E3DE5" w:rsidRPr="00855EDC">
        <w:rPr>
          <w:lang w:val="ru-RU"/>
        </w:rPr>
        <w:t>руководитель контрактной службы</w:t>
      </w:r>
      <w:r w:rsidR="006D3C85" w:rsidRPr="00855EDC">
        <w:rPr>
          <w:lang w:val="ru-RU"/>
        </w:rPr>
        <w:t xml:space="preserve"> (контрактный управляющий)</w:t>
      </w:r>
      <w:r w:rsidR="009E3DE5" w:rsidRPr="00855EDC">
        <w:rPr>
          <w:lang w:val="ru-RU"/>
        </w:rPr>
        <w:t xml:space="preserve">, </w:t>
      </w:r>
      <w:r w:rsidRPr="00855EDC">
        <w:rPr>
          <w:lang w:val="ru-RU"/>
        </w:rPr>
        <w:t>работники контрактной службы, а также работники и руководители структурных подразделений</w:t>
      </w:r>
      <w:r w:rsidR="006D3C85" w:rsidRPr="00855EDC">
        <w:rPr>
          <w:lang w:val="ru-RU"/>
        </w:rPr>
        <w:t>,</w:t>
      </w:r>
      <w:r w:rsidRPr="00855EDC">
        <w:rPr>
          <w:lang w:val="ru-RU"/>
        </w:rPr>
        <w:t xml:space="preserve"> участвующих в осуществлении закупки, при выполнении своих функциональных обязанностей, несут дисциплинарную и административную ответственность, предусмотренную законодательством Российской Федерации.</w:t>
      </w:r>
    </w:p>
    <w:p w14:paraId="052E328D" w14:textId="77777777" w:rsidR="00486E41" w:rsidRPr="000F359D" w:rsidRDefault="00486E41" w:rsidP="00DE6F84">
      <w:pPr>
        <w:widowControl w:val="0"/>
        <w:tabs>
          <w:tab w:val="left" w:pos="2016"/>
          <w:tab w:val="left" w:pos="3756"/>
          <w:tab w:val="left" w:pos="4555"/>
          <w:tab w:val="left" w:pos="6468"/>
          <w:tab w:val="left" w:pos="8287"/>
          <w:tab w:val="left" w:pos="9091"/>
        </w:tabs>
        <w:spacing w:line="237" w:lineRule="auto"/>
        <w:ind w:right="42"/>
        <w:rPr>
          <w:szCs w:val="24"/>
          <w:lang w:val="ru-RU"/>
        </w:rPr>
      </w:pPr>
    </w:p>
    <w:p w14:paraId="78E4AA7E" w14:textId="77777777" w:rsidR="00B7524B" w:rsidRPr="000F359D" w:rsidRDefault="00B7524B" w:rsidP="00855EDC">
      <w:pPr>
        <w:widowControl w:val="0"/>
        <w:spacing w:line="237" w:lineRule="auto"/>
        <w:ind w:right="12"/>
        <w:rPr>
          <w:b/>
          <w:color w:val="auto"/>
          <w:w w:val="97"/>
          <w:szCs w:val="24"/>
          <w:lang w:val="ru-RU"/>
        </w:rPr>
      </w:pPr>
      <w:r w:rsidRPr="000F359D">
        <w:rPr>
          <w:b/>
          <w:color w:val="auto"/>
          <w:w w:val="97"/>
          <w:szCs w:val="24"/>
          <w:lang w:val="ru-RU"/>
        </w:rPr>
        <w:t>2. Термины и сокращения</w:t>
      </w:r>
    </w:p>
    <w:p w14:paraId="776DAD30" w14:textId="22077C1F" w:rsidR="00B7524B" w:rsidRPr="000F359D" w:rsidRDefault="00B7524B" w:rsidP="00855EDC">
      <w:pPr>
        <w:ind w:right="55" w:firstLine="567"/>
        <w:rPr>
          <w:color w:val="auto"/>
          <w:lang w:val="ru-RU"/>
        </w:rPr>
      </w:pPr>
      <w:r w:rsidRPr="000F359D">
        <w:rPr>
          <w:color w:val="auto"/>
          <w:lang w:val="ru-RU"/>
        </w:rPr>
        <w:t>В настоящем Порядке используются следующие понятия и сокращения:</w:t>
      </w:r>
    </w:p>
    <w:p w14:paraId="459A0FBC" w14:textId="77777777" w:rsidR="00526996" w:rsidRPr="000F359D" w:rsidRDefault="00F21239" w:rsidP="00855EDC">
      <w:pPr>
        <w:autoSpaceDE w:val="0"/>
        <w:autoSpaceDN w:val="0"/>
        <w:adjustRightInd w:val="0"/>
        <w:spacing w:after="0" w:line="240" w:lineRule="auto"/>
        <w:ind w:right="0" w:firstLine="567"/>
        <w:rPr>
          <w:rFonts w:eastAsiaTheme="minorHAnsi"/>
          <w:b/>
          <w:bCs/>
          <w:color w:val="auto"/>
          <w:szCs w:val="24"/>
          <w:lang w:val="ru-RU"/>
        </w:rPr>
      </w:pPr>
      <w:r w:rsidRPr="000F359D">
        <w:rPr>
          <w:b/>
          <w:color w:val="auto"/>
          <w:lang w:val="ru-RU"/>
        </w:rPr>
        <w:t>е</w:t>
      </w:r>
      <w:r w:rsidR="00EE3B78" w:rsidRPr="000F359D">
        <w:rPr>
          <w:b/>
          <w:color w:val="auto"/>
          <w:lang w:val="ru-RU"/>
        </w:rPr>
        <w:t>диная информационная система в сфере закупок (ЕИС)</w:t>
      </w:r>
      <w:r w:rsidR="00EE3B78" w:rsidRPr="000F359D">
        <w:rPr>
          <w:color w:val="auto"/>
          <w:lang w:val="ru-RU"/>
        </w:rPr>
        <w:t xml:space="preserve"> - </w:t>
      </w:r>
      <w:r w:rsidR="00526996" w:rsidRPr="000F359D">
        <w:rPr>
          <w:rFonts w:eastAsiaTheme="minorHAnsi"/>
          <w:bCs/>
          <w:color w:val="auto"/>
          <w:szCs w:val="24"/>
          <w:lang w:val="ru-RU"/>
        </w:rPr>
        <w:t xml:space="preserve">совокупность информации, указанной в </w:t>
      </w:r>
      <w:hyperlink r:id="rId8" w:history="1">
        <w:r w:rsidR="00526996" w:rsidRPr="000F359D">
          <w:rPr>
            <w:rFonts w:eastAsiaTheme="minorHAnsi"/>
            <w:bCs/>
            <w:color w:val="auto"/>
            <w:szCs w:val="24"/>
            <w:lang w:val="ru-RU"/>
          </w:rPr>
          <w:t>части 3 статьи 4</w:t>
        </w:r>
      </w:hyperlink>
      <w:r w:rsidR="00526996" w:rsidRPr="000F359D">
        <w:rPr>
          <w:rFonts w:eastAsiaTheme="minorHAnsi"/>
          <w:bCs/>
          <w:color w:val="auto"/>
          <w:szCs w:val="24"/>
          <w:lang w:val="ru-RU"/>
        </w:rPr>
        <w:t xml:space="preserve"> Федерального закона № 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</w:t>
      </w:r>
      <w:hyperlink r:id="rId9" w:history="1">
        <w:r w:rsidR="00526996" w:rsidRPr="000F359D">
          <w:rPr>
            <w:rFonts w:eastAsiaTheme="minorHAnsi"/>
            <w:bCs/>
            <w:color w:val="auto"/>
            <w:szCs w:val="24"/>
            <w:lang w:val="ru-RU"/>
          </w:rPr>
          <w:t>официального сайта</w:t>
        </w:r>
      </w:hyperlink>
      <w:r w:rsidR="00526996" w:rsidRPr="000F359D">
        <w:rPr>
          <w:rFonts w:eastAsiaTheme="minorHAnsi"/>
          <w:bCs/>
          <w:color w:val="auto"/>
          <w:szCs w:val="24"/>
          <w:lang w:val="ru-RU"/>
        </w:rPr>
        <w:t xml:space="preserve"> единой информационной системы в информационно-телекоммуникационной сети «Интернет»;</w:t>
      </w:r>
    </w:p>
    <w:p w14:paraId="425A7E88" w14:textId="14317A05" w:rsidR="00EE3B78" w:rsidRPr="000F359D" w:rsidRDefault="00526996" w:rsidP="00855EDC">
      <w:pPr>
        <w:ind w:right="55" w:firstLine="567"/>
        <w:rPr>
          <w:color w:val="auto"/>
          <w:lang w:val="ru-RU"/>
        </w:rPr>
      </w:pPr>
      <w:r w:rsidRPr="000F359D">
        <w:rPr>
          <w:b/>
          <w:color w:val="auto"/>
          <w:lang w:val="ru-RU"/>
        </w:rPr>
        <w:t>з</w:t>
      </w:r>
      <w:r w:rsidR="00EE3B78" w:rsidRPr="000F359D">
        <w:rPr>
          <w:b/>
          <w:color w:val="auto"/>
          <w:lang w:val="ru-RU"/>
        </w:rPr>
        <w:t>аявка на закупку</w:t>
      </w:r>
      <w:r w:rsidR="00EE3B78" w:rsidRPr="000F359D">
        <w:rPr>
          <w:color w:val="auto"/>
          <w:lang w:val="ru-RU"/>
        </w:rPr>
        <w:t xml:space="preserve"> – </w:t>
      </w:r>
      <w:r w:rsidR="005308FA">
        <w:rPr>
          <w:color w:val="auto"/>
          <w:lang w:val="ru-RU"/>
        </w:rPr>
        <w:t xml:space="preserve">сведения и документы, необходимые для проведения процедуры </w:t>
      </w:r>
      <w:r w:rsidR="00EE3B78" w:rsidRPr="000F359D">
        <w:rPr>
          <w:color w:val="auto"/>
          <w:lang w:val="ru-RU"/>
        </w:rPr>
        <w:t>определени</w:t>
      </w:r>
      <w:r w:rsidR="005308FA">
        <w:rPr>
          <w:color w:val="auto"/>
          <w:lang w:val="ru-RU"/>
        </w:rPr>
        <w:t>я</w:t>
      </w:r>
      <w:r w:rsidR="00EE3B78" w:rsidRPr="000F359D">
        <w:rPr>
          <w:color w:val="auto"/>
          <w:lang w:val="ru-RU"/>
        </w:rPr>
        <w:t xml:space="preserve"> поставщика</w:t>
      </w:r>
      <w:r w:rsidRPr="000F359D">
        <w:rPr>
          <w:color w:val="auto"/>
          <w:lang w:val="ru-RU"/>
        </w:rPr>
        <w:t xml:space="preserve"> (</w:t>
      </w:r>
      <w:r w:rsidR="00EE3B78" w:rsidRPr="000F359D">
        <w:rPr>
          <w:color w:val="auto"/>
          <w:lang w:val="ru-RU"/>
        </w:rPr>
        <w:t>подрядчика</w:t>
      </w:r>
      <w:r w:rsidRPr="000F359D">
        <w:rPr>
          <w:color w:val="auto"/>
          <w:lang w:val="ru-RU"/>
        </w:rPr>
        <w:t>,</w:t>
      </w:r>
      <w:r w:rsidR="00EE3B78" w:rsidRPr="000F359D">
        <w:rPr>
          <w:color w:val="auto"/>
          <w:lang w:val="ru-RU"/>
        </w:rPr>
        <w:t xml:space="preserve"> исполнителя) с использованием конкурентных способов</w:t>
      </w:r>
      <w:r w:rsidR="00B0532C" w:rsidRPr="000F359D">
        <w:rPr>
          <w:color w:val="auto"/>
          <w:lang w:val="ru-RU"/>
        </w:rPr>
        <w:t>;</w:t>
      </w:r>
    </w:p>
    <w:p w14:paraId="24B4FC14" w14:textId="4922D39A" w:rsidR="00F21239" w:rsidRPr="000F359D" w:rsidRDefault="00F21239" w:rsidP="00855EDC">
      <w:pPr>
        <w:autoSpaceDE w:val="0"/>
        <w:autoSpaceDN w:val="0"/>
        <w:adjustRightInd w:val="0"/>
        <w:spacing w:after="0" w:line="240" w:lineRule="auto"/>
        <w:ind w:right="0" w:firstLine="567"/>
        <w:rPr>
          <w:rFonts w:eastAsiaTheme="minorHAnsi"/>
          <w:color w:val="auto"/>
          <w:szCs w:val="24"/>
          <w:lang w:val="ru-RU"/>
        </w:rPr>
      </w:pPr>
      <w:r w:rsidRPr="000F359D">
        <w:rPr>
          <w:b/>
          <w:color w:val="auto"/>
          <w:lang w:val="ru-RU"/>
        </w:rPr>
        <w:t>заказчик -</w:t>
      </w:r>
      <w:r w:rsidRPr="000F359D">
        <w:rPr>
          <w:color w:val="auto"/>
          <w:lang w:val="ru-RU"/>
        </w:rPr>
        <w:t xml:space="preserve"> </w:t>
      </w:r>
      <w:r w:rsidRPr="000F359D">
        <w:rPr>
          <w:rFonts w:eastAsiaTheme="minorHAnsi"/>
          <w:color w:val="auto"/>
          <w:szCs w:val="24"/>
          <w:lang w:val="ru-RU"/>
        </w:rPr>
        <w:t xml:space="preserve">государственный или муниципальный заказчик либо в соответствии с </w:t>
      </w:r>
      <w:hyperlink r:id="rId10" w:history="1">
        <w:r w:rsidRPr="000F359D">
          <w:rPr>
            <w:rFonts w:eastAsiaTheme="minorHAnsi"/>
            <w:color w:val="auto"/>
            <w:szCs w:val="24"/>
            <w:lang w:val="ru-RU"/>
          </w:rPr>
          <w:t>частями 1</w:t>
        </w:r>
      </w:hyperlink>
      <w:r w:rsidRPr="000F359D">
        <w:rPr>
          <w:rFonts w:eastAsiaTheme="minorHAnsi"/>
          <w:color w:val="auto"/>
          <w:szCs w:val="24"/>
          <w:lang w:val="ru-RU"/>
        </w:rPr>
        <w:t xml:space="preserve"> и </w:t>
      </w:r>
      <w:hyperlink r:id="rId11" w:history="1">
        <w:r w:rsidRPr="000F359D">
          <w:rPr>
            <w:rFonts w:eastAsiaTheme="minorHAnsi"/>
            <w:color w:val="auto"/>
            <w:szCs w:val="24"/>
            <w:lang w:val="ru-RU"/>
          </w:rPr>
          <w:t>2.1 статьи 15</w:t>
        </w:r>
      </w:hyperlink>
      <w:r w:rsidRPr="000F359D">
        <w:rPr>
          <w:rFonts w:eastAsiaTheme="minorHAnsi"/>
          <w:color w:val="auto"/>
          <w:szCs w:val="24"/>
          <w:lang w:val="ru-RU"/>
        </w:rPr>
        <w:t xml:space="preserve"> Федерального закона № 44-ФЗ бюджетное учреждение, государственное, муниципальное унитарные предприятия, осуществляющие закупки;</w:t>
      </w:r>
    </w:p>
    <w:p w14:paraId="4E37487B" w14:textId="581CA737" w:rsidR="008E0701" w:rsidRPr="000F359D" w:rsidRDefault="008E0701" w:rsidP="00855EDC">
      <w:pPr>
        <w:autoSpaceDE w:val="0"/>
        <w:autoSpaceDN w:val="0"/>
        <w:adjustRightInd w:val="0"/>
        <w:spacing w:after="0" w:line="240" w:lineRule="auto"/>
        <w:ind w:right="0" w:firstLine="567"/>
        <w:rPr>
          <w:color w:val="auto"/>
          <w:lang w:val="ru-RU"/>
        </w:rPr>
      </w:pPr>
      <w:proofErr w:type="gramStart"/>
      <w:r w:rsidRPr="000F359D">
        <w:rPr>
          <w:b/>
          <w:color w:val="auto"/>
          <w:lang w:val="ru-RU"/>
        </w:rPr>
        <w:t>контракт</w:t>
      </w:r>
      <w:r w:rsidR="001A5C1E" w:rsidRPr="000F359D">
        <w:rPr>
          <w:b/>
          <w:color w:val="auto"/>
          <w:lang w:val="ru-RU"/>
        </w:rPr>
        <w:t xml:space="preserve"> - </w:t>
      </w:r>
      <w:r w:rsidR="001A5C1E" w:rsidRPr="000F359D">
        <w:rPr>
          <w:rFonts w:eastAsiaTheme="minorHAnsi"/>
          <w:color w:val="auto"/>
          <w:szCs w:val="24"/>
          <w:lang w:val="ru-RU"/>
        </w:rPr>
        <w:t xml:space="preserve">государственный или муниципальный контракт либо гражданско-правовой договор, предметом которого являются поставка товара, выполнение работы, оказание услуги (в том числе приобретение недвижимого </w:t>
      </w:r>
      <w:r w:rsidR="005308FA">
        <w:rPr>
          <w:rFonts w:eastAsiaTheme="minorHAnsi"/>
          <w:color w:val="auto"/>
          <w:szCs w:val="24"/>
          <w:lang w:val="ru-RU"/>
        </w:rPr>
        <w:t>имущества или аренда имущества),</w:t>
      </w:r>
      <w:r w:rsidR="001A5C1E" w:rsidRPr="000F359D">
        <w:rPr>
          <w:rFonts w:eastAsiaTheme="minorHAnsi"/>
          <w:color w:val="auto"/>
          <w:szCs w:val="24"/>
          <w:lang w:val="ru-RU"/>
        </w:rPr>
        <w:t xml:space="preserve"> который заключен бюджетным учреждением, государственным или муниципальным унитарным предприятием либо иным юридическим лицом в соответствии с </w:t>
      </w:r>
      <w:hyperlink r:id="rId12" w:history="1">
        <w:r w:rsidR="001A5C1E" w:rsidRPr="000F359D">
          <w:rPr>
            <w:rFonts w:eastAsiaTheme="minorHAnsi"/>
            <w:color w:val="auto"/>
            <w:szCs w:val="24"/>
            <w:lang w:val="ru-RU"/>
          </w:rPr>
          <w:t>частями 1</w:t>
        </w:r>
      </w:hyperlink>
      <w:r w:rsidR="001A5C1E" w:rsidRPr="000F359D">
        <w:rPr>
          <w:rFonts w:eastAsiaTheme="minorHAnsi"/>
          <w:color w:val="auto"/>
          <w:szCs w:val="24"/>
          <w:lang w:val="ru-RU"/>
        </w:rPr>
        <w:t xml:space="preserve">, </w:t>
      </w:r>
      <w:hyperlink r:id="rId13" w:history="1">
        <w:r w:rsidR="001A5C1E" w:rsidRPr="000F359D">
          <w:rPr>
            <w:rFonts w:eastAsiaTheme="minorHAnsi"/>
            <w:color w:val="auto"/>
            <w:szCs w:val="24"/>
            <w:lang w:val="ru-RU"/>
          </w:rPr>
          <w:t>2.1</w:t>
        </w:r>
      </w:hyperlink>
      <w:r w:rsidR="001A5C1E" w:rsidRPr="000F359D">
        <w:rPr>
          <w:rFonts w:eastAsiaTheme="minorHAnsi"/>
          <w:color w:val="auto"/>
          <w:szCs w:val="24"/>
          <w:lang w:val="ru-RU"/>
        </w:rPr>
        <w:t xml:space="preserve">, </w:t>
      </w:r>
      <w:hyperlink r:id="rId14" w:history="1">
        <w:r w:rsidR="001A5C1E" w:rsidRPr="000F359D">
          <w:rPr>
            <w:rFonts w:eastAsiaTheme="minorHAnsi"/>
            <w:color w:val="auto"/>
            <w:szCs w:val="24"/>
            <w:lang w:val="ru-RU"/>
          </w:rPr>
          <w:t>4</w:t>
        </w:r>
      </w:hyperlink>
      <w:r w:rsidR="001A5C1E" w:rsidRPr="000F359D">
        <w:rPr>
          <w:rFonts w:eastAsiaTheme="minorHAnsi"/>
          <w:color w:val="auto"/>
          <w:szCs w:val="24"/>
          <w:lang w:val="ru-RU"/>
        </w:rPr>
        <w:t xml:space="preserve">, </w:t>
      </w:r>
      <w:hyperlink r:id="rId15" w:history="1">
        <w:r w:rsidR="001A5C1E" w:rsidRPr="000F359D">
          <w:rPr>
            <w:rFonts w:eastAsiaTheme="minorHAnsi"/>
            <w:color w:val="auto"/>
            <w:szCs w:val="24"/>
            <w:lang w:val="ru-RU"/>
          </w:rPr>
          <w:t>4.1</w:t>
        </w:r>
      </w:hyperlink>
      <w:r w:rsidR="001A5C1E" w:rsidRPr="000F359D">
        <w:rPr>
          <w:rFonts w:eastAsiaTheme="minorHAnsi"/>
          <w:color w:val="auto"/>
          <w:szCs w:val="24"/>
          <w:lang w:val="ru-RU"/>
        </w:rPr>
        <w:t xml:space="preserve">, </w:t>
      </w:r>
      <w:hyperlink r:id="rId16" w:history="1">
        <w:r w:rsidR="001A5C1E" w:rsidRPr="000F359D">
          <w:rPr>
            <w:rFonts w:eastAsiaTheme="minorHAnsi"/>
            <w:color w:val="auto"/>
            <w:szCs w:val="24"/>
            <w:lang w:val="ru-RU"/>
          </w:rPr>
          <w:t>4.3</w:t>
        </w:r>
      </w:hyperlink>
      <w:r w:rsidR="001A5C1E" w:rsidRPr="000F359D">
        <w:rPr>
          <w:rFonts w:eastAsiaTheme="minorHAnsi"/>
          <w:color w:val="auto"/>
          <w:szCs w:val="24"/>
          <w:lang w:val="ru-RU"/>
        </w:rPr>
        <w:t xml:space="preserve"> и </w:t>
      </w:r>
      <w:hyperlink r:id="rId17" w:history="1">
        <w:r w:rsidR="001A5C1E" w:rsidRPr="000F359D">
          <w:rPr>
            <w:rFonts w:eastAsiaTheme="minorHAnsi"/>
            <w:color w:val="auto"/>
            <w:szCs w:val="24"/>
            <w:lang w:val="ru-RU"/>
          </w:rPr>
          <w:t>5 статьи 15</w:t>
        </w:r>
      </w:hyperlink>
      <w:r w:rsidR="001A5C1E" w:rsidRPr="000F359D">
        <w:rPr>
          <w:rFonts w:eastAsiaTheme="minorHAnsi"/>
          <w:color w:val="auto"/>
          <w:szCs w:val="24"/>
          <w:lang w:val="ru-RU"/>
        </w:rPr>
        <w:t xml:space="preserve"> Федерального закона № 44-ФЗ</w:t>
      </w:r>
      <w:r w:rsidRPr="000F359D">
        <w:rPr>
          <w:color w:val="auto"/>
          <w:lang w:val="ru-RU"/>
        </w:rPr>
        <w:t>;</w:t>
      </w:r>
      <w:proofErr w:type="gramEnd"/>
    </w:p>
    <w:p w14:paraId="39E47FE2" w14:textId="0877BF30" w:rsidR="001A5C1E" w:rsidRPr="00C8642F" w:rsidRDefault="001A5C1E" w:rsidP="00934A81">
      <w:pPr>
        <w:autoSpaceDE w:val="0"/>
        <w:autoSpaceDN w:val="0"/>
        <w:adjustRightInd w:val="0"/>
        <w:spacing w:after="0" w:line="240" w:lineRule="auto"/>
        <w:ind w:right="0" w:firstLine="567"/>
        <w:rPr>
          <w:rFonts w:eastAsiaTheme="minorHAnsi"/>
          <w:bCs/>
          <w:color w:val="auto"/>
          <w:szCs w:val="24"/>
          <w:lang w:val="ru-RU"/>
        </w:rPr>
      </w:pPr>
      <w:r w:rsidRPr="000F359D">
        <w:rPr>
          <w:rFonts w:eastAsiaTheme="minorHAnsi"/>
          <w:b/>
          <w:bCs/>
          <w:color w:val="auto"/>
          <w:szCs w:val="24"/>
          <w:lang w:val="ru-RU"/>
        </w:rPr>
        <w:lastRenderedPageBreak/>
        <w:t>закупка товара, работы, услуги для обеспечения государственных</w:t>
      </w:r>
      <w:r w:rsidR="005308FA">
        <w:rPr>
          <w:rFonts w:eastAsiaTheme="minorHAnsi"/>
          <w:b/>
          <w:bCs/>
          <w:color w:val="auto"/>
          <w:szCs w:val="24"/>
          <w:lang w:val="ru-RU"/>
        </w:rPr>
        <w:t xml:space="preserve"> (муниципальных)</w:t>
      </w:r>
      <w:r w:rsidRPr="000F359D">
        <w:rPr>
          <w:rFonts w:eastAsiaTheme="minorHAnsi"/>
          <w:b/>
          <w:bCs/>
          <w:color w:val="auto"/>
          <w:szCs w:val="24"/>
          <w:lang w:val="ru-RU"/>
        </w:rPr>
        <w:t xml:space="preserve"> нужд - </w:t>
      </w:r>
      <w:r w:rsidRPr="000F359D">
        <w:rPr>
          <w:rFonts w:eastAsiaTheme="minorHAnsi"/>
          <w:bCs/>
          <w:color w:val="auto"/>
          <w:szCs w:val="24"/>
          <w:lang w:val="ru-RU"/>
        </w:rPr>
        <w:t xml:space="preserve">совокупность действий, осуществляемых в установленном Федеральным законом №44-ФЗ порядке заказчиком и направленных на обеспечение государственных </w:t>
      </w:r>
      <w:r w:rsidR="005308FA">
        <w:rPr>
          <w:rFonts w:eastAsiaTheme="minorHAnsi"/>
          <w:bCs/>
          <w:color w:val="auto"/>
          <w:szCs w:val="24"/>
          <w:lang w:val="ru-RU"/>
        </w:rPr>
        <w:t xml:space="preserve">(муниципальных) </w:t>
      </w:r>
      <w:r w:rsidRPr="000F359D">
        <w:rPr>
          <w:rFonts w:eastAsiaTheme="minorHAnsi"/>
          <w:bCs/>
          <w:color w:val="auto"/>
          <w:szCs w:val="24"/>
          <w:lang w:val="ru-RU"/>
        </w:rPr>
        <w:t>нужд</w:t>
      </w:r>
      <w:r w:rsidR="00855EDC">
        <w:rPr>
          <w:rFonts w:eastAsiaTheme="minorHAnsi"/>
          <w:bCs/>
          <w:color w:val="auto"/>
          <w:szCs w:val="24"/>
          <w:lang w:val="ru-RU"/>
        </w:rPr>
        <w:t xml:space="preserve">. </w:t>
      </w:r>
      <w:r w:rsidR="00855EDC" w:rsidRPr="00C8642F">
        <w:rPr>
          <w:rFonts w:eastAsiaTheme="minorHAnsi"/>
          <w:bCs/>
          <w:color w:val="auto"/>
          <w:szCs w:val="24"/>
          <w:lang w:val="ru-RU"/>
        </w:rPr>
        <w:t>Закупка начинается с определения поставщика (подрядчика, исполнителя) и завершается исполнением обязатель</w:t>
      </w:r>
      <w:proofErr w:type="gramStart"/>
      <w:r w:rsidR="00855EDC" w:rsidRPr="00C8642F">
        <w:rPr>
          <w:rFonts w:eastAsiaTheme="minorHAnsi"/>
          <w:bCs/>
          <w:color w:val="auto"/>
          <w:szCs w:val="24"/>
          <w:lang w:val="ru-RU"/>
        </w:rPr>
        <w:t>ств ст</w:t>
      </w:r>
      <w:proofErr w:type="gramEnd"/>
      <w:r w:rsidR="00855EDC" w:rsidRPr="00C8642F">
        <w:rPr>
          <w:rFonts w:eastAsiaTheme="minorHAnsi"/>
          <w:bCs/>
          <w:color w:val="auto"/>
          <w:szCs w:val="24"/>
          <w:lang w:val="ru-RU"/>
        </w:rPr>
        <w:t>оронами контракта.                          В случае</w:t>
      </w:r>
      <w:proofErr w:type="gramStart"/>
      <w:r w:rsidR="00855EDC" w:rsidRPr="00C8642F">
        <w:rPr>
          <w:rFonts w:eastAsiaTheme="minorHAnsi"/>
          <w:bCs/>
          <w:color w:val="auto"/>
          <w:szCs w:val="24"/>
          <w:lang w:val="ru-RU"/>
        </w:rPr>
        <w:t>,</w:t>
      </w:r>
      <w:proofErr w:type="gramEnd"/>
      <w:r w:rsidR="00855EDC" w:rsidRPr="00C8642F">
        <w:rPr>
          <w:rFonts w:eastAsiaTheme="minorHAnsi"/>
          <w:bCs/>
          <w:color w:val="auto"/>
          <w:szCs w:val="24"/>
          <w:lang w:val="ru-RU"/>
        </w:rPr>
        <w:t xml:space="preserve"> если в соответствии с Федеральным законом №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</w:t>
      </w:r>
      <w:r w:rsidR="00934A81" w:rsidRPr="00C8642F">
        <w:rPr>
          <w:rFonts w:eastAsiaTheme="minorHAnsi"/>
          <w:bCs/>
          <w:color w:val="auto"/>
          <w:szCs w:val="24"/>
          <w:lang w:val="ru-RU"/>
        </w:rPr>
        <w:t xml:space="preserve">                            </w:t>
      </w:r>
      <w:r w:rsidR="00855EDC" w:rsidRPr="00C8642F">
        <w:rPr>
          <w:rFonts w:eastAsiaTheme="minorHAnsi"/>
          <w:bCs/>
          <w:color w:val="auto"/>
          <w:szCs w:val="24"/>
          <w:lang w:val="ru-RU"/>
        </w:rPr>
        <w:t>с заключения контракта и завершается исполнением обязательств сторонами контракта</w:t>
      </w:r>
      <w:r w:rsidR="00B0532C" w:rsidRPr="00C8642F">
        <w:rPr>
          <w:rFonts w:eastAsiaTheme="minorHAnsi"/>
          <w:bCs/>
          <w:color w:val="auto"/>
          <w:szCs w:val="24"/>
          <w:lang w:val="ru-RU"/>
        </w:rPr>
        <w:t>;</w:t>
      </w:r>
    </w:p>
    <w:p w14:paraId="24502355" w14:textId="41B5511F" w:rsidR="00B46871" w:rsidRPr="00B46871" w:rsidRDefault="008E0701" w:rsidP="00934A81">
      <w:pPr>
        <w:spacing w:after="0" w:line="240" w:lineRule="auto"/>
        <w:ind w:right="1" w:firstLine="567"/>
        <w:rPr>
          <w:color w:val="auto"/>
          <w:lang w:val="ru-RU"/>
        </w:rPr>
      </w:pPr>
      <w:r w:rsidRPr="00C8642F">
        <w:rPr>
          <w:b/>
          <w:color w:val="auto"/>
          <w:lang w:val="ru-RU"/>
        </w:rPr>
        <w:t>план-график закупок</w:t>
      </w:r>
      <w:r w:rsidR="001A5C1E" w:rsidRPr="00C8642F">
        <w:rPr>
          <w:b/>
          <w:color w:val="auto"/>
          <w:lang w:val="ru-RU"/>
        </w:rPr>
        <w:t xml:space="preserve"> –</w:t>
      </w:r>
      <w:r w:rsidRPr="00C8642F">
        <w:rPr>
          <w:color w:val="auto"/>
          <w:lang w:val="ru-RU"/>
        </w:rPr>
        <w:t xml:space="preserve"> </w:t>
      </w:r>
      <w:r w:rsidR="001A5C1E" w:rsidRPr="00C8642F">
        <w:rPr>
          <w:color w:val="auto"/>
          <w:lang w:val="ru-RU"/>
        </w:rPr>
        <w:t>документ, ф</w:t>
      </w:r>
      <w:r w:rsidRPr="00C8642F">
        <w:rPr>
          <w:color w:val="auto"/>
          <w:lang w:val="ru-RU"/>
        </w:rPr>
        <w:t>ормируе</w:t>
      </w:r>
      <w:r w:rsidR="001A5C1E" w:rsidRPr="00C8642F">
        <w:rPr>
          <w:color w:val="auto"/>
          <w:lang w:val="ru-RU"/>
        </w:rPr>
        <w:t>мый</w:t>
      </w:r>
      <w:r w:rsidR="00CE2584" w:rsidRPr="00C8642F">
        <w:rPr>
          <w:color w:val="auto"/>
          <w:lang w:val="ru-RU"/>
        </w:rPr>
        <w:t xml:space="preserve"> и утвержденный</w:t>
      </w:r>
      <w:r w:rsidRPr="00C8642F">
        <w:rPr>
          <w:color w:val="auto"/>
          <w:lang w:val="ru-RU"/>
        </w:rPr>
        <w:t xml:space="preserve"> с учетом положений </w:t>
      </w:r>
      <w:r w:rsidR="00463B85" w:rsidRPr="00C8642F">
        <w:rPr>
          <w:rFonts w:eastAsiaTheme="minorHAnsi"/>
          <w:bCs/>
          <w:color w:val="auto"/>
          <w:szCs w:val="24"/>
          <w:lang w:val="ru-RU"/>
        </w:rPr>
        <w:t xml:space="preserve">Федерального закона </w:t>
      </w:r>
      <w:r w:rsidR="0020618F" w:rsidRPr="00C8642F">
        <w:rPr>
          <w:color w:val="auto"/>
          <w:lang w:val="ru-RU"/>
        </w:rPr>
        <w:t>№ </w:t>
      </w:r>
      <w:r w:rsidRPr="00C8642F">
        <w:rPr>
          <w:color w:val="auto"/>
          <w:lang w:val="ru-RU"/>
        </w:rPr>
        <w:t xml:space="preserve">44-ФЗ, содержащий сведения </w:t>
      </w:r>
      <w:r w:rsidR="00B46871" w:rsidRPr="00C8642F">
        <w:rPr>
          <w:color w:val="auto"/>
          <w:lang w:val="ru-RU"/>
        </w:rPr>
        <w:t>об объекте и (или</w:t>
      </w:r>
      <w:r w:rsidR="00934A81" w:rsidRPr="00C8642F">
        <w:rPr>
          <w:color w:val="auto"/>
          <w:lang w:val="ru-RU"/>
        </w:rPr>
        <w:t>) наименовании объектов закупок,</w:t>
      </w:r>
      <w:r w:rsidR="00B46871" w:rsidRPr="00C8642F">
        <w:rPr>
          <w:color w:val="auto"/>
          <w:lang w:val="ru-RU"/>
        </w:rPr>
        <w:t xml:space="preserve"> объеме финансового обеспе</w:t>
      </w:r>
      <w:r w:rsidR="00934A81" w:rsidRPr="00C8642F">
        <w:rPr>
          <w:color w:val="auto"/>
          <w:lang w:val="ru-RU"/>
        </w:rPr>
        <w:t>чения для осуществления закупок,</w:t>
      </w:r>
      <w:r w:rsidR="00B46871" w:rsidRPr="00C8642F">
        <w:rPr>
          <w:color w:val="auto"/>
          <w:lang w:val="ru-RU"/>
        </w:rPr>
        <w:t xml:space="preserve"> сроки (периодичность) ос</w:t>
      </w:r>
      <w:r w:rsidR="00934A81" w:rsidRPr="00C8642F">
        <w:rPr>
          <w:color w:val="auto"/>
          <w:lang w:val="ru-RU"/>
        </w:rPr>
        <w:t>уществления планируемых закупок,</w:t>
      </w:r>
      <w:r w:rsidR="001D2335" w:rsidRPr="00C8642F">
        <w:rPr>
          <w:color w:val="auto"/>
          <w:lang w:val="ru-RU"/>
        </w:rPr>
        <w:t xml:space="preserve"> идентификационные коды закупок,</w:t>
      </w:r>
      <w:r w:rsidR="00934A81" w:rsidRPr="00C8642F">
        <w:rPr>
          <w:color w:val="auto"/>
          <w:lang w:val="ru-RU"/>
        </w:rPr>
        <w:t xml:space="preserve"> информацию </w:t>
      </w:r>
      <w:r w:rsidR="00B46871" w:rsidRPr="00C8642F">
        <w:rPr>
          <w:color w:val="auto"/>
          <w:lang w:val="ru-RU"/>
        </w:rPr>
        <w:t xml:space="preserve">об общественном обсуждении закупок в соответствии со статьей 20 </w:t>
      </w:r>
      <w:r w:rsidR="00934A81" w:rsidRPr="00C8642F">
        <w:rPr>
          <w:color w:val="auto"/>
          <w:lang w:val="ru-RU"/>
        </w:rPr>
        <w:t xml:space="preserve">Федерального закона </w:t>
      </w:r>
      <w:r w:rsidR="0020618F" w:rsidRPr="00C8642F">
        <w:rPr>
          <w:color w:val="auto"/>
          <w:lang w:val="ru-RU"/>
        </w:rPr>
        <w:t>№ </w:t>
      </w:r>
      <w:r w:rsidR="00934A81" w:rsidRPr="00C8642F">
        <w:rPr>
          <w:color w:val="auto"/>
          <w:lang w:val="ru-RU"/>
        </w:rPr>
        <w:t>44-ФЗ, иную информацию, определенную порядком, предусмотренным пунктом 2 части 3 статьи 16 Федерального закона № 44-ФЗ;</w:t>
      </w:r>
      <w:r w:rsidR="00934A81">
        <w:rPr>
          <w:color w:val="auto"/>
          <w:lang w:val="ru-RU"/>
        </w:rPr>
        <w:t xml:space="preserve">   </w:t>
      </w:r>
    </w:p>
    <w:p w14:paraId="51A09FAC" w14:textId="77777777" w:rsidR="00CE2584" w:rsidRPr="000F359D" w:rsidRDefault="00526996" w:rsidP="00855EDC">
      <w:pPr>
        <w:ind w:firstLine="567"/>
        <w:rPr>
          <w:lang w:val="ru-RU"/>
        </w:rPr>
      </w:pPr>
      <w:r w:rsidRPr="000F359D">
        <w:rPr>
          <w:b/>
          <w:lang w:val="ru-RU"/>
        </w:rPr>
        <w:t>с</w:t>
      </w:r>
      <w:r w:rsidR="00CE2584" w:rsidRPr="000F359D">
        <w:rPr>
          <w:b/>
          <w:lang w:val="ru-RU"/>
        </w:rPr>
        <w:t>лужебная записка</w:t>
      </w:r>
      <w:r w:rsidR="00CE2584" w:rsidRPr="000F359D">
        <w:rPr>
          <w:b/>
          <w:i/>
          <w:lang w:val="ru-RU"/>
        </w:rPr>
        <w:t xml:space="preserve"> – </w:t>
      </w:r>
      <w:r w:rsidRPr="000F359D">
        <w:rPr>
          <w:lang w:val="ru-RU"/>
        </w:rPr>
        <w:t>в</w:t>
      </w:r>
      <w:r w:rsidR="00CE2584" w:rsidRPr="000F359D">
        <w:rPr>
          <w:lang w:val="ru-RU"/>
        </w:rPr>
        <w:t>нутренний документ служебной переписки между структурными подразделениями Заказчика или должностными лицами, не находящимися в прямом подчинении</w:t>
      </w:r>
      <w:r w:rsidR="00C43F55" w:rsidRPr="000F359D">
        <w:rPr>
          <w:lang w:val="ru-RU"/>
        </w:rPr>
        <w:t>;</w:t>
      </w:r>
    </w:p>
    <w:p w14:paraId="1A1A57C9" w14:textId="04BE84CC" w:rsidR="00463B85" w:rsidRPr="000F359D" w:rsidRDefault="00463B85" w:rsidP="00855EDC">
      <w:pPr>
        <w:ind w:firstLine="567"/>
        <w:rPr>
          <w:lang w:val="ru-RU"/>
        </w:rPr>
      </w:pPr>
      <w:r w:rsidRPr="000F359D">
        <w:rPr>
          <w:b/>
          <w:lang w:val="ru-RU"/>
        </w:rPr>
        <w:t>инициатор закупки (</w:t>
      </w:r>
      <w:proofErr w:type="gramStart"/>
      <w:r w:rsidRPr="000F359D">
        <w:rPr>
          <w:b/>
          <w:lang w:val="ru-RU"/>
        </w:rPr>
        <w:t>ИЗ</w:t>
      </w:r>
      <w:proofErr w:type="gramEnd"/>
      <w:r w:rsidRPr="000F359D">
        <w:rPr>
          <w:b/>
          <w:lang w:val="ru-RU"/>
        </w:rPr>
        <w:t>)</w:t>
      </w:r>
      <w:r w:rsidR="00526996" w:rsidRPr="000F359D">
        <w:rPr>
          <w:b/>
          <w:lang w:val="ru-RU"/>
        </w:rPr>
        <w:t xml:space="preserve"> -</w:t>
      </w:r>
      <w:r w:rsidRPr="000F359D">
        <w:rPr>
          <w:lang w:val="ru-RU"/>
        </w:rPr>
        <w:t xml:space="preserve"> </w:t>
      </w:r>
      <w:proofErr w:type="gramStart"/>
      <w:r w:rsidR="00526996" w:rsidRPr="000F359D">
        <w:rPr>
          <w:lang w:val="ru-RU"/>
        </w:rPr>
        <w:t>структурное</w:t>
      </w:r>
      <w:proofErr w:type="gramEnd"/>
      <w:r w:rsidR="00526996" w:rsidRPr="000F359D">
        <w:rPr>
          <w:lang w:val="ru-RU"/>
        </w:rPr>
        <w:t xml:space="preserve"> подразделение </w:t>
      </w:r>
      <w:r w:rsidRPr="000F359D">
        <w:rPr>
          <w:lang w:val="ru-RU"/>
        </w:rPr>
        <w:t xml:space="preserve">или должностное лицо заказчика, </w:t>
      </w:r>
      <w:r w:rsidR="00526996" w:rsidRPr="000F359D">
        <w:rPr>
          <w:lang w:val="ru-RU"/>
        </w:rPr>
        <w:t xml:space="preserve">инициирующее проведение закупки, </w:t>
      </w:r>
      <w:r w:rsidRPr="000F359D">
        <w:rPr>
          <w:lang w:val="ru-RU"/>
        </w:rPr>
        <w:t xml:space="preserve">заинтересованное в </w:t>
      </w:r>
      <w:r w:rsidR="00526996" w:rsidRPr="000F359D">
        <w:rPr>
          <w:lang w:val="ru-RU"/>
        </w:rPr>
        <w:t>приобретении товаров, работ, услуг</w:t>
      </w:r>
      <w:r w:rsidR="00F65862">
        <w:rPr>
          <w:lang w:val="ru-RU"/>
        </w:rPr>
        <w:t xml:space="preserve">. </w:t>
      </w:r>
      <w:proofErr w:type="gramStart"/>
      <w:r w:rsidR="00F65862">
        <w:rPr>
          <w:lang w:val="ru-RU"/>
        </w:rPr>
        <w:t>ИЗ</w:t>
      </w:r>
      <w:proofErr w:type="gramEnd"/>
      <w:r w:rsidR="00F65862">
        <w:rPr>
          <w:lang w:val="ru-RU"/>
        </w:rPr>
        <w:t xml:space="preserve"> может выступать </w:t>
      </w:r>
      <w:proofErr w:type="gramStart"/>
      <w:r w:rsidR="00F65862">
        <w:rPr>
          <w:lang w:val="ru-RU"/>
        </w:rPr>
        <w:t>любое</w:t>
      </w:r>
      <w:proofErr w:type="gramEnd"/>
      <w:r w:rsidR="00F65862">
        <w:rPr>
          <w:lang w:val="ru-RU"/>
        </w:rPr>
        <w:t xml:space="preserve"> структурное подразделение заказчика</w:t>
      </w:r>
      <w:r w:rsidRPr="000F359D">
        <w:rPr>
          <w:lang w:val="ru-RU"/>
        </w:rPr>
        <w:t>;</w:t>
      </w:r>
    </w:p>
    <w:p w14:paraId="7FA68CBD" w14:textId="0A9629B5" w:rsidR="00EE3B78" w:rsidRPr="00F21239" w:rsidRDefault="00526996" w:rsidP="00855EDC">
      <w:pPr>
        <w:ind w:firstLine="567"/>
        <w:rPr>
          <w:lang w:val="ru-RU"/>
        </w:rPr>
      </w:pPr>
      <w:r w:rsidRPr="000F359D">
        <w:rPr>
          <w:b/>
          <w:lang w:val="ru-RU"/>
        </w:rPr>
        <w:t>к</w:t>
      </w:r>
      <w:r w:rsidR="00EE3B78" w:rsidRPr="000F359D">
        <w:rPr>
          <w:b/>
          <w:lang w:val="ru-RU"/>
        </w:rPr>
        <w:t>онтрактная служба</w:t>
      </w:r>
      <w:r w:rsidRPr="000F359D">
        <w:rPr>
          <w:b/>
          <w:lang w:val="ru-RU"/>
        </w:rPr>
        <w:t xml:space="preserve"> (КС)</w:t>
      </w:r>
      <w:r w:rsidRPr="000F359D">
        <w:rPr>
          <w:lang w:val="ru-RU"/>
        </w:rPr>
        <w:t xml:space="preserve"> -</w:t>
      </w:r>
      <w:r w:rsidR="00EE3B78" w:rsidRPr="000F359D">
        <w:rPr>
          <w:lang w:val="ru-RU"/>
        </w:rPr>
        <w:t xml:space="preserve"> созданная Заказчиком в целях обеспечения</w:t>
      </w:r>
      <w:r w:rsidR="00EE3B78" w:rsidRPr="00F21239">
        <w:rPr>
          <w:lang w:val="ru-RU"/>
        </w:rPr>
        <w:t xml:space="preserve"> планирования и осуществления Заказчиком в соответствии с Федеральным законом №44-ФЗ закупок товаров, работ, услуг. Структура и численность КС определяется и утверждается руководителем Заказчика</w:t>
      </w:r>
      <w:r w:rsidR="00B0532C">
        <w:rPr>
          <w:lang w:val="ru-RU"/>
        </w:rPr>
        <w:t>;</w:t>
      </w:r>
      <w:r w:rsidR="00EE3B78" w:rsidRPr="00F21239">
        <w:rPr>
          <w:lang w:val="ru-RU"/>
        </w:rPr>
        <w:t xml:space="preserve"> </w:t>
      </w:r>
      <w:r w:rsidR="005308FA">
        <w:rPr>
          <w:lang w:val="ru-RU"/>
        </w:rPr>
        <w:t>КС</w:t>
      </w:r>
      <w:r w:rsidR="005308FA" w:rsidRPr="005308FA">
        <w:rPr>
          <w:lang w:val="ru-RU"/>
        </w:rPr>
        <w:t xml:space="preserve"> действует в соответствии с положением (регламентом), разработанным и утвержденным на основании типового положения (регламента), утвержденного федеральным органом исполнительной власти по регулированию контрактной системы в сфере закупок</w:t>
      </w:r>
      <w:r w:rsidR="005308FA">
        <w:rPr>
          <w:lang w:val="ru-RU"/>
        </w:rPr>
        <w:t>;</w:t>
      </w:r>
    </w:p>
    <w:p w14:paraId="33721CE1" w14:textId="77777777" w:rsidR="00526996" w:rsidRDefault="00526996" w:rsidP="00855EDC">
      <w:pPr>
        <w:ind w:firstLine="567"/>
        <w:rPr>
          <w:shd w:val="clear" w:color="auto" w:fill="FFFFFF"/>
          <w:lang w:val="ru-RU"/>
        </w:rPr>
      </w:pPr>
      <w:r w:rsidRPr="00F21239">
        <w:rPr>
          <w:b/>
          <w:lang w:val="ru-RU"/>
        </w:rPr>
        <w:t xml:space="preserve">контрактный управляющий  (КУ) </w:t>
      </w:r>
      <w:r w:rsidRPr="00F21239">
        <w:rPr>
          <w:lang w:val="ru-RU"/>
        </w:rPr>
        <w:t xml:space="preserve">-  </w:t>
      </w:r>
      <w:r w:rsidRPr="00F21239">
        <w:rPr>
          <w:shd w:val="clear" w:color="auto" w:fill="FFFFFF"/>
          <w:lang w:val="ru-RU"/>
        </w:rPr>
        <w:t xml:space="preserve">должностное лицо, которое назначается Заказчиком в качестве </w:t>
      </w:r>
      <w:proofErr w:type="gramStart"/>
      <w:r w:rsidRPr="00F21239">
        <w:rPr>
          <w:shd w:val="clear" w:color="auto" w:fill="FFFFFF"/>
          <w:lang w:val="ru-RU"/>
        </w:rPr>
        <w:t>ответственного</w:t>
      </w:r>
      <w:proofErr w:type="gramEnd"/>
      <w:r w:rsidRPr="00F21239">
        <w:rPr>
          <w:shd w:val="clear" w:color="auto" w:fill="FFFFFF"/>
          <w:lang w:val="ru-RU"/>
        </w:rPr>
        <w:t xml:space="preserve"> за осуществление закупок в соответствии с Федеральным законом № 44-ФЗ;</w:t>
      </w:r>
    </w:p>
    <w:p w14:paraId="3BCAC512" w14:textId="77777777" w:rsidR="00F21239" w:rsidRDefault="00F21239" w:rsidP="00855EDC">
      <w:pPr>
        <w:ind w:firstLine="567"/>
        <w:rPr>
          <w:shd w:val="clear" w:color="auto" w:fill="FFFFFF"/>
          <w:lang w:val="ru-RU"/>
        </w:rPr>
      </w:pPr>
      <w:r w:rsidRPr="00F21239">
        <w:rPr>
          <w:b/>
          <w:lang w:val="ru-RU"/>
        </w:rPr>
        <w:t>начальная (максимальная) цена контракта –</w:t>
      </w:r>
      <w:r w:rsidRPr="00F21239">
        <w:rPr>
          <w:lang w:val="ru-RU"/>
        </w:rPr>
        <w:t xml:space="preserve"> </w:t>
      </w:r>
      <w:r w:rsidRPr="00F21239">
        <w:rPr>
          <w:bCs/>
          <w:shd w:val="clear" w:color="auto" w:fill="FFFFFF"/>
          <w:lang w:val="ru-RU"/>
        </w:rPr>
        <w:t>предельное (максимальное) значение цены, которое указывается в извещении о проведении закупки</w:t>
      </w:r>
      <w:r w:rsidRPr="00F21239">
        <w:rPr>
          <w:shd w:val="clear" w:color="auto" w:fill="FFFFFF"/>
          <w:lang w:val="ru-RU"/>
        </w:rPr>
        <w:t>;</w:t>
      </w:r>
    </w:p>
    <w:p w14:paraId="6CF71B81" w14:textId="5BB2E655" w:rsidR="001D1277" w:rsidRDefault="001D1277" w:rsidP="00855EDC">
      <w:pPr>
        <w:autoSpaceDE w:val="0"/>
        <w:autoSpaceDN w:val="0"/>
        <w:adjustRightInd w:val="0"/>
        <w:spacing w:after="0" w:line="240" w:lineRule="auto"/>
        <w:ind w:right="0" w:firstLine="567"/>
        <w:rPr>
          <w:rFonts w:eastAsiaTheme="minorHAnsi"/>
          <w:color w:val="auto"/>
          <w:szCs w:val="24"/>
          <w:lang w:val="ru-RU"/>
        </w:rPr>
      </w:pPr>
      <w:proofErr w:type="gramStart"/>
      <w:r w:rsidRPr="001D1277">
        <w:rPr>
          <w:rFonts w:eastAsiaTheme="minorHAnsi"/>
          <w:b/>
          <w:color w:val="auto"/>
          <w:szCs w:val="24"/>
          <w:lang w:val="ru-RU"/>
        </w:rPr>
        <w:t>определение поставщика (подрядчика, исполнителя)</w:t>
      </w:r>
      <w:r>
        <w:rPr>
          <w:rFonts w:eastAsiaTheme="minorHAnsi"/>
          <w:color w:val="auto"/>
          <w:szCs w:val="24"/>
          <w:lang w:val="ru-RU"/>
        </w:rPr>
        <w:t xml:space="preserve"> - совокупность действий, которые осуществляются заказчиками в порядке, установленном Федеральным законом </w:t>
      </w:r>
      <w:r w:rsidR="00387B42">
        <w:rPr>
          <w:rFonts w:eastAsiaTheme="minorHAnsi"/>
          <w:color w:val="auto"/>
          <w:szCs w:val="24"/>
          <w:lang w:val="ru-RU"/>
        </w:rPr>
        <w:t xml:space="preserve">                       </w:t>
      </w:r>
      <w:r>
        <w:rPr>
          <w:rFonts w:eastAsiaTheme="minorHAnsi"/>
          <w:color w:val="auto"/>
          <w:szCs w:val="24"/>
          <w:lang w:val="ru-RU"/>
        </w:rPr>
        <w:t>№ 44-ФЗ, начиная с размещения извещения об осуществлении закупки товара, работы, услуги для обеспечения государственных</w:t>
      </w:r>
      <w:r w:rsidR="005308FA">
        <w:rPr>
          <w:rFonts w:eastAsiaTheme="minorHAnsi"/>
          <w:color w:val="auto"/>
          <w:szCs w:val="24"/>
          <w:lang w:val="ru-RU"/>
        </w:rPr>
        <w:t xml:space="preserve"> (муниципальных)</w:t>
      </w:r>
      <w:r>
        <w:rPr>
          <w:rFonts w:eastAsiaTheme="minorHAnsi"/>
          <w:color w:val="auto"/>
          <w:szCs w:val="24"/>
          <w:lang w:val="ru-RU"/>
        </w:rPr>
        <w:t xml:space="preserve"> нужд либо в установленных Федеральным законом № 44-ФЗ случаях с направления приглашения принять участие в определении поставщика (подрядчика, исполнителя) и завершаются заключением контракта;</w:t>
      </w:r>
      <w:proofErr w:type="gramEnd"/>
    </w:p>
    <w:p w14:paraId="5EE70724" w14:textId="2EE3313E" w:rsidR="00F21239" w:rsidRDefault="00F21239" w:rsidP="00855EDC">
      <w:pPr>
        <w:ind w:firstLine="567"/>
        <w:rPr>
          <w:rFonts w:eastAsiaTheme="minorHAnsi"/>
          <w:lang w:val="ru-RU"/>
        </w:rPr>
      </w:pPr>
      <w:r w:rsidRPr="00F21239">
        <w:rPr>
          <w:rFonts w:eastAsiaTheme="minorHAnsi"/>
          <w:b/>
          <w:lang w:val="ru-RU"/>
        </w:rPr>
        <w:t>уполномоченное учреждение</w:t>
      </w:r>
      <w:r w:rsidR="005308FA">
        <w:rPr>
          <w:rFonts w:eastAsiaTheme="minorHAnsi"/>
          <w:b/>
          <w:lang w:val="ru-RU"/>
        </w:rPr>
        <w:t>/уполномоченный орган</w:t>
      </w:r>
      <w:r w:rsidRPr="00F21239">
        <w:rPr>
          <w:rFonts w:eastAsiaTheme="minorHAnsi"/>
          <w:lang w:val="ru-RU"/>
        </w:rPr>
        <w:t xml:space="preserve"> </w:t>
      </w:r>
      <w:r w:rsidR="00A11661" w:rsidRPr="00A11661">
        <w:rPr>
          <w:rFonts w:eastAsiaTheme="minorHAnsi"/>
          <w:b/>
          <w:lang w:val="ru-RU"/>
        </w:rPr>
        <w:t>(УУ/УО)</w:t>
      </w:r>
      <w:r w:rsidR="00A11661">
        <w:rPr>
          <w:rFonts w:eastAsiaTheme="minorHAnsi"/>
          <w:lang w:val="ru-RU"/>
        </w:rPr>
        <w:t xml:space="preserve"> </w:t>
      </w:r>
      <w:r w:rsidRPr="00F21239">
        <w:rPr>
          <w:rFonts w:eastAsiaTheme="minorHAnsi"/>
          <w:lang w:val="ru-RU"/>
        </w:rPr>
        <w:t>- казенное учреждение</w:t>
      </w:r>
      <w:r w:rsidR="005308FA">
        <w:rPr>
          <w:rFonts w:eastAsiaTheme="minorHAnsi"/>
          <w:lang w:val="ru-RU"/>
        </w:rPr>
        <w:t>/орган власти</w:t>
      </w:r>
      <w:r w:rsidRPr="00F21239">
        <w:rPr>
          <w:rFonts w:eastAsiaTheme="minorHAnsi"/>
          <w:lang w:val="ru-RU"/>
        </w:rPr>
        <w:t xml:space="preserve">, на которые возложены полномочия, предусмотренные </w:t>
      </w:r>
      <w:hyperlink r:id="rId18" w:history="1">
        <w:r w:rsidRPr="00F21239">
          <w:rPr>
            <w:rFonts w:eastAsiaTheme="minorHAnsi"/>
            <w:lang w:val="ru-RU"/>
          </w:rPr>
          <w:t>статьей 26</w:t>
        </w:r>
      </w:hyperlink>
      <w:r w:rsidRPr="00F21239">
        <w:rPr>
          <w:rFonts w:eastAsiaTheme="minorHAnsi"/>
          <w:lang w:val="ru-RU"/>
        </w:rPr>
        <w:t xml:space="preserve"> Федерального закона № 44-ФЗ;</w:t>
      </w:r>
    </w:p>
    <w:p w14:paraId="6009E3D7" w14:textId="6E961F8F" w:rsidR="004B73C8" w:rsidRPr="00C8642F" w:rsidRDefault="004B73C8" w:rsidP="00855EDC">
      <w:pPr>
        <w:ind w:left="-15" w:right="55" w:firstLine="567"/>
        <w:rPr>
          <w:lang w:val="ru-RU"/>
        </w:rPr>
      </w:pPr>
      <w:r w:rsidRPr="00C8642F">
        <w:rPr>
          <w:b/>
          <w:lang w:val="ru-RU"/>
        </w:rPr>
        <w:t>руководитель Заказчика</w:t>
      </w:r>
      <w:r w:rsidR="00387B42" w:rsidRPr="00C8642F">
        <w:rPr>
          <w:lang w:val="ru-RU"/>
        </w:rPr>
        <w:t xml:space="preserve"> – директор (</w:t>
      </w:r>
      <w:r w:rsidRPr="00C8642F">
        <w:rPr>
          <w:lang w:val="ru-RU"/>
        </w:rPr>
        <w:t>начальник</w:t>
      </w:r>
      <w:r w:rsidR="00387B42" w:rsidRPr="00C8642F">
        <w:rPr>
          <w:lang w:val="ru-RU"/>
        </w:rPr>
        <w:t xml:space="preserve"> и т.п.)</w:t>
      </w:r>
      <w:r w:rsidRPr="00C8642F">
        <w:rPr>
          <w:lang w:val="ru-RU"/>
        </w:rPr>
        <w:t xml:space="preserve"> </w:t>
      </w:r>
      <w:r w:rsidRPr="00C8642F">
        <w:rPr>
          <w:w w:val="99"/>
          <w:szCs w:val="24"/>
          <w:lang w:val="ru-RU"/>
        </w:rPr>
        <w:t>_____________</w:t>
      </w:r>
      <w:r w:rsidRPr="00C8642F">
        <w:rPr>
          <w:w w:val="103"/>
          <w:szCs w:val="24"/>
          <w:lang w:val="ru-RU"/>
        </w:rPr>
        <w:t>[</w:t>
      </w:r>
      <w:r w:rsidRPr="00C8642F">
        <w:rPr>
          <w:b/>
          <w:bCs/>
          <w:color w:val="26282D"/>
          <w:w w:val="99"/>
          <w:szCs w:val="24"/>
          <w:lang w:val="ru-RU"/>
        </w:rPr>
        <w:t>н</w:t>
      </w:r>
      <w:r w:rsidRPr="00C8642F">
        <w:rPr>
          <w:b/>
          <w:bCs/>
          <w:color w:val="26282D"/>
          <w:szCs w:val="24"/>
          <w:lang w:val="ru-RU"/>
        </w:rPr>
        <w:t>а</w:t>
      </w:r>
      <w:r w:rsidRPr="00C8642F">
        <w:rPr>
          <w:b/>
          <w:bCs/>
          <w:color w:val="26282D"/>
          <w:w w:val="99"/>
          <w:szCs w:val="24"/>
          <w:lang w:val="ru-RU"/>
        </w:rPr>
        <w:t>им</w:t>
      </w:r>
      <w:r w:rsidRPr="00C8642F">
        <w:rPr>
          <w:b/>
          <w:bCs/>
          <w:color w:val="26282D"/>
          <w:szCs w:val="24"/>
          <w:lang w:val="ru-RU"/>
        </w:rPr>
        <w:t>е</w:t>
      </w:r>
      <w:r w:rsidRPr="00C8642F">
        <w:rPr>
          <w:b/>
          <w:bCs/>
          <w:color w:val="26282D"/>
          <w:w w:val="99"/>
          <w:szCs w:val="24"/>
          <w:lang w:val="ru-RU"/>
        </w:rPr>
        <w:t>н</w:t>
      </w:r>
      <w:r w:rsidRPr="00C8642F">
        <w:rPr>
          <w:b/>
          <w:bCs/>
          <w:color w:val="26282D"/>
          <w:szCs w:val="24"/>
          <w:lang w:val="ru-RU"/>
        </w:rPr>
        <w:t>ова</w:t>
      </w:r>
      <w:r w:rsidRPr="00C8642F">
        <w:rPr>
          <w:b/>
          <w:bCs/>
          <w:color w:val="26282D"/>
          <w:w w:val="99"/>
          <w:szCs w:val="24"/>
          <w:lang w:val="ru-RU"/>
        </w:rPr>
        <w:t>ни</w:t>
      </w:r>
      <w:r w:rsidRPr="00C8642F">
        <w:rPr>
          <w:b/>
          <w:bCs/>
          <w:color w:val="26282D"/>
          <w:szCs w:val="24"/>
          <w:lang w:val="ru-RU"/>
        </w:rPr>
        <w:t>е</w:t>
      </w:r>
      <w:r w:rsidRPr="00C8642F">
        <w:rPr>
          <w:color w:val="26282D"/>
          <w:szCs w:val="24"/>
          <w:lang w:val="ru-RU"/>
        </w:rPr>
        <w:t xml:space="preserve"> </w:t>
      </w:r>
      <w:r w:rsidRPr="00C8642F">
        <w:rPr>
          <w:b/>
          <w:bCs/>
          <w:color w:val="26282D"/>
          <w:szCs w:val="24"/>
          <w:lang w:val="ru-RU"/>
        </w:rPr>
        <w:t>за</w:t>
      </w:r>
      <w:r w:rsidRPr="00C8642F">
        <w:rPr>
          <w:b/>
          <w:bCs/>
          <w:color w:val="26282D"/>
          <w:w w:val="99"/>
          <w:szCs w:val="24"/>
          <w:lang w:val="ru-RU"/>
        </w:rPr>
        <w:t>к</w:t>
      </w:r>
      <w:r w:rsidRPr="00C8642F">
        <w:rPr>
          <w:b/>
          <w:bCs/>
          <w:color w:val="26282D"/>
          <w:szCs w:val="24"/>
          <w:lang w:val="ru-RU"/>
        </w:rPr>
        <w:t>а</w:t>
      </w:r>
      <w:r w:rsidRPr="00C8642F">
        <w:rPr>
          <w:b/>
          <w:bCs/>
          <w:color w:val="26282D"/>
          <w:w w:val="99"/>
          <w:szCs w:val="24"/>
          <w:lang w:val="ru-RU"/>
        </w:rPr>
        <w:t>з</w:t>
      </w:r>
      <w:r w:rsidRPr="00C8642F">
        <w:rPr>
          <w:b/>
          <w:bCs/>
          <w:color w:val="26282D"/>
          <w:szCs w:val="24"/>
          <w:lang w:val="ru-RU"/>
        </w:rPr>
        <w:t>чик</w:t>
      </w:r>
      <w:r w:rsidRPr="00C8642F">
        <w:rPr>
          <w:b/>
          <w:bCs/>
          <w:color w:val="26282D"/>
          <w:spacing w:val="1"/>
          <w:szCs w:val="24"/>
          <w:lang w:val="ru-RU"/>
        </w:rPr>
        <w:t>а</w:t>
      </w:r>
      <w:r w:rsidRPr="00C8642F">
        <w:rPr>
          <w:szCs w:val="24"/>
          <w:lang w:val="ru-RU"/>
        </w:rPr>
        <w:t>]</w:t>
      </w:r>
      <w:r w:rsidRPr="00C8642F">
        <w:rPr>
          <w:lang w:val="ru-RU"/>
        </w:rPr>
        <w:t xml:space="preserve">  либо уполномоченное лицо, временно (по приказу, доверенности) исполняющее</w:t>
      </w:r>
      <w:r w:rsidR="00387B42" w:rsidRPr="00C8642F">
        <w:rPr>
          <w:lang w:val="ru-RU"/>
        </w:rPr>
        <w:t xml:space="preserve"> его обязанности;</w:t>
      </w:r>
    </w:p>
    <w:p w14:paraId="7676A14B" w14:textId="58F281A5" w:rsidR="00CE2584" w:rsidRPr="00C8642F" w:rsidRDefault="00F21239" w:rsidP="00855EDC">
      <w:pPr>
        <w:ind w:firstLine="567"/>
        <w:rPr>
          <w:b/>
          <w:bCs/>
          <w:w w:val="99"/>
          <w:lang w:val="ru-RU"/>
        </w:rPr>
      </w:pPr>
      <w:r w:rsidRPr="00C8642F">
        <w:rPr>
          <w:b/>
          <w:lang w:val="ru-RU"/>
        </w:rPr>
        <w:t>ю</w:t>
      </w:r>
      <w:r w:rsidR="00CE2584" w:rsidRPr="00C8642F">
        <w:rPr>
          <w:b/>
          <w:lang w:val="ru-RU"/>
        </w:rPr>
        <w:t xml:space="preserve">ридический отдел </w:t>
      </w:r>
      <w:r w:rsidR="00526996" w:rsidRPr="00C8642F">
        <w:rPr>
          <w:b/>
          <w:lang w:val="ru-RU"/>
        </w:rPr>
        <w:t>(ЮО)</w:t>
      </w:r>
      <w:r w:rsidR="00526996" w:rsidRPr="00C8642F">
        <w:rPr>
          <w:lang w:val="ru-RU"/>
        </w:rPr>
        <w:t xml:space="preserve"> - структурное подразделение</w:t>
      </w:r>
      <w:r w:rsidR="00526996" w:rsidRPr="00C8642F">
        <w:rPr>
          <w:bCs/>
          <w:lang w:val="ru-RU"/>
        </w:rPr>
        <w:t xml:space="preserve"> Заказчика,</w:t>
      </w:r>
      <w:r w:rsidR="00526996" w:rsidRPr="00C8642F">
        <w:rPr>
          <w:bCs/>
          <w:spacing w:val="141"/>
          <w:lang w:val="ru-RU"/>
        </w:rPr>
        <w:t xml:space="preserve"> </w:t>
      </w:r>
      <w:r w:rsidR="00526996" w:rsidRPr="00C8642F">
        <w:rPr>
          <w:lang w:val="ru-RU"/>
        </w:rPr>
        <w:t xml:space="preserve">осуществляющее правовое сопровождение деятельности </w:t>
      </w:r>
      <w:r w:rsidR="00387B42" w:rsidRPr="00C8642F">
        <w:rPr>
          <w:lang w:val="ru-RU"/>
        </w:rPr>
        <w:t>Заказчика</w:t>
      </w:r>
      <w:r w:rsidR="00526996" w:rsidRPr="00C8642F">
        <w:rPr>
          <w:bCs/>
          <w:w w:val="99"/>
          <w:lang w:val="ru-RU"/>
        </w:rPr>
        <w:t>;</w:t>
      </w:r>
    </w:p>
    <w:p w14:paraId="4016B38E" w14:textId="2D69763F" w:rsidR="00526996" w:rsidRPr="00387B42" w:rsidRDefault="00F21239" w:rsidP="00855EDC">
      <w:pPr>
        <w:ind w:firstLine="567"/>
        <w:rPr>
          <w:b/>
          <w:bCs/>
          <w:color w:val="auto"/>
          <w:w w:val="99"/>
          <w:lang w:val="ru-RU"/>
        </w:rPr>
      </w:pPr>
      <w:r w:rsidRPr="00C8642F">
        <w:rPr>
          <w:b/>
          <w:color w:val="auto"/>
          <w:lang w:val="ru-RU"/>
        </w:rPr>
        <w:lastRenderedPageBreak/>
        <w:t xml:space="preserve">отдел бухгалтерского учета (ОБУ) - </w:t>
      </w:r>
      <w:r w:rsidRPr="00C8642F">
        <w:rPr>
          <w:color w:val="auto"/>
          <w:lang w:val="ru-RU"/>
        </w:rPr>
        <w:t>структурное подразделение</w:t>
      </w:r>
      <w:r w:rsidRPr="00C8642F">
        <w:rPr>
          <w:bCs/>
          <w:color w:val="auto"/>
          <w:lang w:val="ru-RU"/>
        </w:rPr>
        <w:t xml:space="preserve"> Заказчика, </w:t>
      </w:r>
      <w:r w:rsidRPr="00C8642F">
        <w:rPr>
          <w:color w:val="auto"/>
          <w:lang w:val="ru-RU"/>
        </w:rPr>
        <w:t>осуществляющее финансовые функции</w:t>
      </w:r>
      <w:r w:rsidRPr="00C8642F">
        <w:rPr>
          <w:bCs/>
          <w:color w:val="auto"/>
          <w:lang w:val="ru-RU"/>
        </w:rPr>
        <w:t xml:space="preserve"> </w:t>
      </w:r>
      <w:r w:rsidR="00387B42" w:rsidRPr="00C8642F">
        <w:rPr>
          <w:bCs/>
          <w:color w:val="auto"/>
          <w:lang w:val="ru-RU"/>
        </w:rPr>
        <w:t>Заказчика</w:t>
      </w:r>
      <w:r w:rsidRPr="00C8642F">
        <w:rPr>
          <w:bCs/>
          <w:color w:val="auto"/>
          <w:lang w:val="ru-RU"/>
        </w:rPr>
        <w:t>;</w:t>
      </w:r>
    </w:p>
    <w:p w14:paraId="41F32B6C" w14:textId="58EF0F48" w:rsidR="00526996" w:rsidRPr="00C8642F" w:rsidRDefault="00F21239" w:rsidP="00855EDC">
      <w:pPr>
        <w:ind w:firstLine="567"/>
        <w:rPr>
          <w:color w:val="auto"/>
          <w:lang w:val="ru-RU"/>
        </w:rPr>
      </w:pPr>
      <w:r w:rsidRPr="00C8642F">
        <w:rPr>
          <w:b/>
          <w:bCs/>
          <w:color w:val="auto"/>
          <w:lang w:val="ru-RU"/>
        </w:rPr>
        <w:t>отдел информационных технологий (ОИТ)</w:t>
      </w:r>
      <w:r w:rsidRPr="00C8642F">
        <w:rPr>
          <w:bCs/>
          <w:color w:val="auto"/>
          <w:w w:val="99"/>
          <w:lang w:val="ru-RU"/>
        </w:rPr>
        <w:t xml:space="preserve"> - </w:t>
      </w:r>
      <w:r w:rsidRPr="00C8642F">
        <w:rPr>
          <w:color w:val="auto"/>
          <w:lang w:val="ru-RU"/>
        </w:rPr>
        <w:t>структурное подразделение, осуществляющее компьютерное сопровождение, внедрение и поддержку информационных систем</w:t>
      </w:r>
      <w:r w:rsidR="00387B42" w:rsidRPr="00C8642F">
        <w:rPr>
          <w:color w:val="auto"/>
          <w:lang w:val="ru-RU"/>
        </w:rPr>
        <w:t xml:space="preserve"> Заказчика</w:t>
      </w:r>
      <w:r w:rsidR="00685CA6" w:rsidRPr="00C8642F">
        <w:rPr>
          <w:color w:val="auto"/>
          <w:lang w:val="ru-RU"/>
        </w:rPr>
        <w:t>;</w:t>
      </w:r>
    </w:p>
    <w:p w14:paraId="667F0C10" w14:textId="105CD983" w:rsidR="00BA40AD" w:rsidRPr="00BA40AD" w:rsidRDefault="00BA40AD" w:rsidP="00855EDC">
      <w:pPr>
        <w:ind w:firstLine="567"/>
        <w:rPr>
          <w:b/>
          <w:color w:val="auto"/>
          <w:lang w:val="ru-RU"/>
        </w:rPr>
      </w:pPr>
      <w:r w:rsidRPr="00C8642F">
        <w:rPr>
          <w:b/>
          <w:color w:val="auto"/>
          <w:lang w:val="ru-RU"/>
        </w:rPr>
        <w:t xml:space="preserve">ГИСП - </w:t>
      </w:r>
      <w:r w:rsidRPr="00C8642F">
        <w:rPr>
          <w:color w:val="auto"/>
          <w:lang w:val="ru-RU"/>
        </w:rPr>
        <w:t>государственная информационная система промышленности (https://gisp.gov.ru).</w:t>
      </w:r>
    </w:p>
    <w:p w14:paraId="4F3254E1" w14:textId="77777777" w:rsidR="00685CA6" w:rsidRPr="00387B42" w:rsidRDefault="00685CA6" w:rsidP="00855EDC">
      <w:pPr>
        <w:ind w:firstLine="567"/>
        <w:rPr>
          <w:color w:val="auto"/>
          <w:lang w:val="ru-RU"/>
        </w:rPr>
      </w:pPr>
    </w:p>
    <w:p w14:paraId="28D5AA19" w14:textId="370C3D01" w:rsidR="003771B2" w:rsidRPr="00387B42" w:rsidRDefault="003771B2" w:rsidP="00DE6F84">
      <w:pPr>
        <w:spacing w:after="200" w:line="276" w:lineRule="auto"/>
        <w:ind w:right="0" w:firstLine="0"/>
        <w:rPr>
          <w:color w:val="auto"/>
          <w:lang w:val="ru-RU"/>
        </w:rPr>
      </w:pPr>
      <w:r w:rsidRPr="00387B42">
        <w:rPr>
          <w:color w:val="auto"/>
          <w:lang w:val="ru-RU"/>
        </w:rPr>
        <w:br w:type="page"/>
      </w:r>
    </w:p>
    <w:p w14:paraId="27EB4F16" w14:textId="77777777" w:rsidR="003771B2" w:rsidRDefault="003771B2" w:rsidP="00BE10F6">
      <w:pPr>
        <w:ind w:left="-15" w:right="55"/>
        <w:jc w:val="center"/>
        <w:rPr>
          <w:lang w:val="ru-RU"/>
        </w:rPr>
        <w:sectPr w:rsidR="003771B2" w:rsidSect="002C742B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17BE1BDB" w14:textId="010E917F" w:rsidR="00971EC7" w:rsidRDefault="003771B2" w:rsidP="00BE10F6">
      <w:pPr>
        <w:tabs>
          <w:tab w:val="center" w:pos="471"/>
          <w:tab w:val="center" w:pos="2901"/>
        </w:tabs>
        <w:spacing w:after="108" w:line="250" w:lineRule="auto"/>
        <w:ind w:right="62" w:firstLine="0"/>
        <w:jc w:val="center"/>
        <w:rPr>
          <w:b/>
          <w:szCs w:val="24"/>
          <w:lang w:val="ru-RU"/>
        </w:rPr>
      </w:pPr>
      <w:r w:rsidRPr="00106928">
        <w:rPr>
          <w:b/>
          <w:szCs w:val="24"/>
          <w:lang w:val="ru-RU"/>
        </w:rPr>
        <w:lastRenderedPageBreak/>
        <w:t>1</w:t>
      </w:r>
      <w:r w:rsidR="009B586A" w:rsidRPr="00106928">
        <w:rPr>
          <w:b/>
          <w:szCs w:val="24"/>
          <w:lang w:val="ru-RU"/>
        </w:rPr>
        <w:t>.</w:t>
      </w:r>
      <w:r w:rsidRPr="00106928">
        <w:rPr>
          <w:b/>
          <w:szCs w:val="24"/>
          <w:lang w:val="ru-RU"/>
        </w:rPr>
        <w:t xml:space="preserve"> </w:t>
      </w:r>
      <w:r w:rsidRPr="00106928">
        <w:rPr>
          <w:b/>
          <w:szCs w:val="24"/>
          <w:lang w:val="ru-RU"/>
        </w:rPr>
        <w:tab/>
        <w:t>Планирование закупок на поставку товаров,  в</w:t>
      </w:r>
      <w:r w:rsidR="00FA64AE">
        <w:rPr>
          <w:b/>
          <w:szCs w:val="24"/>
          <w:lang w:val="ru-RU"/>
        </w:rPr>
        <w:t>ыполнение работ, оказания услуг</w:t>
      </w:r>
    </w:p>
    <w:p w14:paraId="0945B5D8" w14:textId="2F94AE42" w:rsidR="003771B2" w:rsidRPr="00106928" w:rsidRDefault="003771B2" w:rsidP="00BE10F6">
      <w:pPr>
        <w:tabs>
          <w:tab w:val="center" w:pos="471"/>
          <w:tab w:val="center" w:pos="2901"/>
        </w:tabs>
        <w:spacing w:after="108" w:line="250" w:lineRule="auto"/>
        <w:ind w:right="62" w:firstLine="0"/>
        <w:jc w:val="center"/>
        <w:rPr>
          <w:szCs w:val="24"/>
          <w:lang w:val="ru-RU"/>
        </w:rPr>
      </w:pPr>
      <w:r w:rsidRPr="00106928">
        <w:rPr>
          <w:b/>
          <w:szCs w:val="24"/>
          <w:lang w:val="ru-RU"/>
        </w:rPr>
        <w:t>Внесение изменений в утвержденны</w:t>
      </w:r>
      <w:r w:rsidR="009B586A" w:rsidRPr="00106928">
        <w:rPr>
          <w:b/>
          <w:szCs w:val="24"/>
          <w:lang w:val="ru-RU"/>
        </w:rPr>
        <w:t>й</w:t>
      </w:r>
      <w:r w:rsidRPr="00106928">
        <w:rPr>
          <w:b/>
          <w:szCs w:val="24"/>
          <w:lang w:val="ru-RU"/>
        </w:rPr>
        <w:t xml:space="preserve"> план</w:t>
      </w:r>
      <w:r w:rsidR="009B586A" w:rsidRPr="00106928">
        <w:rPr>
          <w:b/>
          <w:szCs w:val="24"/>
          <w:lang w:val="ru-RU"/>
        </w:rPr>
        <w:t>-</w:t>
      </w:r>
      <w:r w:rsidRPr="00106928">
        <w:rPr>
          <w:b/>
          <w:szCs w:val="24"/>
          <w:lang w:val="ru-RU"/>
        </w:rPr>
        <w:t>график</w:t>
      </w:r>
    </w:p>
    <w:p w14:paraId="525DD172" w14:textId="28F79A13" w:rsidR="003771B2" w:rsidRPr="00106928" w:rsidRDefault="003771B2" w:rsidP="00BE10F6">
      <w:pPr>
        <w:spacing w:line="259" w:lineRule="auto"/>
        <w:ind w:left="401" w:firstLine="0"/>
        <w:jc w:val="center"/>
        <w:rPr>
          <w:szCs w:val="24"/>
          <w:lang w:val="ru-RU"/>
        </w:rPr>
      </w:pPr>
    </w:p>
    <w:tbl>
      <w:tblPr>
        <w:tblW w:w="15594" w:type="dxa"/>
        <w:tblInd w:w="-343" w:type="dxa"/>
        <w:tblLayout w:type="fixed"/>
        <w:tblCellMar>
          <w:top w:w="5" w:type="dxa"/>
          <w:left w:w="83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544"/>
        <w:gridCol w:w="1843"/>
        <w:gridCol w:w="5103"/>
        <w:gridCol w:w="2551"/>
        <w:gridCol w:w="1985"/>
      </w:tblGrid>
      <w:tr w:rsidR="003771B2" w:rsidRPr="00FA64AE" w14:paraId="6A4EED91" w14:textId="77777777" w:rsidTr="00C967E3">
        <w:trPr>
          <w:trHeight w:val="85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38E22B" w14:textId="3DDE85DF" w:rsidR="003771B2" w:rsidRPr="00FA64AE" w:rsidRDefault="003771B2" w:rsidP="00022764">
            <w:pPr>
              <w:spacing w:line="259" w:lineRule="auto"/>
              <w:ind w:left="47" w:firstLine="0"/>
              <w:rPr>
                <w:b/>
                <w:szCs w:val="24"/>
              </w:rPr>
            </w:pPr>
            <w:r w:rsidRPr="00FA64AE">
              <w:rPr>
                <w:b/>
                <w:szCs w:val="24"/>
              </w:rPr>
              <w:t>№</w:t>
            </w:r>
          </w:p>
          <w:p w14:paraId="45499112" w14:textId="1CC293FB" w:rsidR="003771B2" w:rsidRPr="00FA64AE" w:rsidRDefault="003771B2" w:rsidP="00022764">
            <w:pPr>
              <w:spacing w:line="259" w:lineRule="auto"/>
              <w:ind w:left="10" w:firstLine="0"/>
              <w:rPr>
                <w:b/>
                <w:szCs w:val="24"/>
              </w:rPr>
            </w:pPr>
            <w:r w:rsidRPr="00FA64AE">
              <w:rPr>
                <w:b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4F2659" w14:textId="6FB3C119" w:rsidR="003771B2" w:rsidRPr="00FA64AE" w:rsidRDefault="003771B2" w:rsidP="00022764">
            <w:pPr>
              <w:spacing w:line="259" w:lineRule="auto"/>
              <w:ind w:right="80" w:firstLine="0"/>
              <w:rPr>
                <w:b/>
                <w:szCs w:val="24"/>
              </w:rPr>
            </w:pPr>
            <w:proofErr w:type="spellStart"/>
            <w:r w:rsidRPr="00FA64AE">
              <w:rPr>
                <w:b/>
                <w:szCs w:val="24"/>
              </w:rPr>
              <w:t>Этап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7EF0C3" w14:textId="5E03CFC5" w:rsidR="003771B2" w:rsidRPr="00FA64AE" w:rsidRDefault="003771B2" w:rsidP="00022764">
            <w:pPr>
              <w:spacing w:line="259" w:lineRule="auto"/>
              <w:ind w:left="68" w:firstLine="0"/>
              <w:rPr>
                <w:b/>
                <w:szCs w:val="24"/>
              </w:rPr>
            </w:pPr>
            <w:proofErr w:type="spellStart"/>
            <w:r w:rsidRPr="00FA64AE">
              <w:rPr>
                <w:b/>
                <w:szCs w:val="24"/>
              </w:rPr>
              <w:t>Ответствен</w:t>
            </w:r>
            <w:proofErr w:type="spellEnd"/>
            <w:r w:rsidR="00C967E3">
              <w:rPr>
                <w:b/>
                <w:szCs w:val="24"/>
                <w:lang w:val="ru-RU"/>
              </w:rPr>
              <w:t>-</w:t>
            </w:r>
            <w:proofErr w:type="spellStart"/>
            <w:r w:rsidRPr="00FA64AE">
              <w:rPr>
                <w:b/>
                <w:szCs w:val="24"/>
              </w:rPr>
              <w:t>ные</w:t>
            </w:r>
            <w:proofErr w:type="spellEnd"/>
            <w:r w:rsidR="00885914" w:rsidRPr="00FA64AE">
              <w:rPr>
                <w:b/>
                <w:szCs w:val="24"/>
                <w:lang w:val="ru-RU"/>
              </w:rPr>
              <w:t xml:space="preserve"> исполнители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E726CF" w14:textId="5346A3CA" w:rsidR="003771B2" w:rsidRPr="00FA64AE" w:rsidRDefault="003771B2" w:rsidP="00022764">
            <w:pPr>
              <w:spacing w:line="259" w:lineRule="auto"/>
              <w:ind w:firstLine="0"/>
              <w:rPr>
                <w:b/>
                <w:szCs w:val="24"/>
                <w:lang w:val="ru-RU"/>
              </w:rPr>
            </w:pPr>
            <w:r w:rsidRPr="00FA64AE">
              <w:rPr>
                <w:b/>
                <w:szCs w:val="24"/>
                <w:lang w:val="ru-RU"/>
              </w:rPr>
              <w:t>Действия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C88EFE" w14:textId="58065373" w:rsidR="003771B2" w:rsidRPr="00FA64AE" w:rsidRDefault="003771B2" w:rsidP="00022764">
            <w:pPr>
              <w:spacing w:line="259" w:lineRule="auto"/>
              <w:ind w:firstLine="0"/>
              <w:rPr>
                <w:b/>
                <w:szCs w:val="24"/>
              </w:rPr>
            </w:pPr>
            <w:proofErr w:type="spellStart"/>
            <w:r w:rsidRPr="00FA64AE">
              <w:rPr>
                <w:b/>
                <w:szCs w:val="24"/>
              </w:rPr>
              <w:t>Срок</w:t>
            </w:r>
            <w:proofErr w:type="spellEnd"/>
            <w:r w:rsidRPr="00FA64AE">
              <w:rPr>
                <w:b/>
                <w:szCs w:val="24"/>
              </w:rPr>
              <w:t xml:space="preserve"> </w:t>
            </w:r>
            <w:proofErr w:type="spellStart"/>
            <w:r w:rsidRPr="00FA64AE">
              <w:rPr>
                <w:b/>
                <w:szCs w:val="24"/>
              </w:rPr>
              <w:t>исполнения</w:t>
            </w:r>
            <w:proofErr w:type="spellEnd"/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227E29" w14:textId="05BC3F2B" w:rsidR="003771B2" w:rsidRPr="00FA64AE" w:rsidRDefault="003771B2" w:rsidP="00022764">
            <w:pPr>
              <w:spacing w:line="259" w:lineRule="auto"/>
              <w:ind w:left="38" w:firstLine="0"/>
              <w:rPr>
                <w:b/>
                <w:szCs w:val="24"/>
              </w:rPr>
            </w:pPr>
            <w:proofErr w:type="spellStart"/>
            <w:r w:rsidRPr="00FA64AE">
              <w:rPr>
                <w:b/>
                <w:szCs w:val="24"/>
              </w:rPr>
              <w:t>Согласование</w:t>
            </w:r>
            <w:proofErr w:type="spellEnd"/>
          </w:p>
        </w:tc>
      </w:tr>
      <w:tr w:rsidR="003771B2" w:rsidRPr="00106928" w14:paraId="5E197CB1" w14:textId="77777777" w:rsidTr="00C967E3">
        <w:trPr>
          <w:trHeight w:val="145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FCCB7C" w14:textId="21D006AD" w:rsidR="003771B2" w:rsidRPr="00106928" w:rsidRDefault="003771B2" w:rsidP="00022764">
            <w:pPr>
              <w:spacing w:line="259" w:lineRule="auto"/>
              <w:ind w:firstLine="0"/>
              <w:rPr>
                <w:szCs w:val="24"/>
              </w:rPr>
            </w:pPr>
            <w:r w:rsidRPr="00106928">
              <w:rPr>
                <w:szCs w:val="24"/>
              </w:rPr>
              <w:t>1.1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173EE5" w14:textId="449CDB36" w:rsidR="003771B2" w:rsidRPr="00106928" w:rsidRDefault="00576E5B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Доведение планируемых предельных объёмов финансирования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D4B1ED" w14:textId="5E46AD16" w:rsidR="003771B2" w:rsidRPr="00106928" w:rsidRDefault="009B586A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ОБУ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CB6AFF" w14:textId="50928194" w:rsidR="003771B2" w:rsidRPr="00106928" w:rsidRDefault="003771B2" w:rsidP="00022764">
            <w:pPr>
              <w:spacing w:line="238" w:lineRule="auto"/>
              <w:ind w:left="1" w:right="81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 xml:space="preserve">Подготовка и доведение до сведения предварительных данных о планируемых предельных объемах </w:t>
            </w:r>
            <w:r w:rsidR="009B586A" w:rsidRPr="00106928">
              <w:rPr>
                <w:szCs w:val="24"/>
                <w:lang w:val="ru-RU"/>
              </w:rPr>
              <w:t>финансирования</w:t>
            </w:r>
            <w:r w:rsidRPr="00106928">
              <w:rPr>
                <w:szCs w:val="24"/>
                <w:lang w:val="ru-RU"/>
              </w:rPr>
              <w:t xml:space="preserve">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9F2285" w14:textId="77777777" w:rsidR="000A3E87" w:rsidRDefault="003771B2" w:rsidP="00022764">
            <w:pPr>
              <w:spacing w:line="259" w:lineRule="auto"/>
              <w:ind w:left="1" w:right="6" w:firstLine="0"/>
              <w:rPr>
                <w:szCs w:val="24"/>
                <w:lang w:val="ru-RU"/>
              </w:rPr>
            </w:pPr>
            <w:r w:rsidRPr="000A3E87">
              <w:rPr>
                <w:szCs w:val="24"/>
                <w:lang w:val="ru-RU"/>
              </w:rPr>
              <w:t xml:space="preserve">не позднее </w:t>
            </w:r>
          </w:p>
          <w:p w14:paraId="20D472EF" w14:textId="51FC3B7B" w:rsidR="003771B2" w:rsidRPr="000A3E87" w:rsidRDefault="00223986" w:rsidP="00022764">
            <w:pPr>
              <w:spacing w:line="259" w:lineRule="auto"/>
              <w:ind w:left="1" w:right="6" w:firstLine="0"/>
              <w:rPr>
                <w:szCs w:val="24"/>
                <w:lang w:val="ru-RU"/>
              </w:rPr>
            </w:pPr>
            <w:r w:rsidRPr="000A3E87">
              <w:rPr>
                <w:szCs w:val="24"/>
                <w:lang w:val="ru-RU"/>
              </w:rPr>
              <w:t xml:space="preserve">15 августа </w:t>
            </w:r>
            <w:r w:rsidR="003771B2" w:rsidRPr="000A3E87">
              <w:rPr>
                <w:szCs w:val="24"/>
                <w:lang w:val="ru-RU"/>
              </w:rPr>
              <w:t>года</w:t>
            </w:r>
            <w:r w:rsidR="009B586A" w:rsidRPr="000A3E87">
              <w:rPr>
                <w:szCs w:val="24"/>
                <w:lang w:val="ru-RU"/>
              </w:rPr>
              <w:t xml:space="preserve">, предшествующего </w:t>
            </w:r>
            <w:r w:rsidR="00FA64AE" w:rsidRPr="000A3E87">
              <w:rPr>
                <w:szCs w:val="24"/>
                <w:lang w:val="ru-RU"/>
              </w:rPr>
              <w:t>плановому периоду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49FA71" w14:textId="1F81F83D" w:rsidR="003771B2" w:rsidRPr="00106928" w:rsidRDefault="009B586A" w:rsidP="00022764">
            <w:pPr>
              <w:spacing w:line="259" w:lineRule="auto"/>
              <w:ind w:right="297" w:firstLine="0"/>
              <w:rPr>
                <w:szCs w:val="24"/>
              </w:rPr>
            </w:pPr>
            <w:r w:rsidRPr="00106928"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3771B2" w:rsidRPr="00C8642F" w14:paraId="0EC239B9" w14:textId="77777777" w:rsidTr="00C967E3">
        <w:trPr>
          <w:trHeight w:val="183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2D1829F" w14:textId="581CFE19" w:rsidR="003771B2" w:rsidRPr="00106928" w:rsidRDefault="003771B2" w:rsidP="00022764">
            <w:pPr>
              <w:spacing w:line="259" w:lineRule="auto"/>
              <w:ind w:firstLine="0"/>
              <w:rPr>
                <w:szCs w:val="24"/>
              </w:rPr>
            </w:pPr>
            <w:r w:rsidRPr="00106928">
              <w:rPr>
                <w:szCs w:val="24"/>
              </w:rPr>
              <w:t>1.2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FDA7521" w14:textId="6406E070" w:rsidR="003771B2" w:rsidRPr="00106928" w:rsidRDefault="00576E5B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Формирование структурными подразделениями заявок</w:t>
            </w:r>
            <w:r w:rsidR="00F65862">
              <w:rPr>
                <w:szCs w:val="24"/>
                <w:lang w:val="ru-RU"/>
              </w:rPr>
              <w:t xml:space="preserve"> на закупку товаров, работ, услуг в соответствии с </w:t>
            </w:r>
            <w:r w:rsidRPr="00106928">
              <w:rPr>
                <w:szCs w:val="24"/>
                <w:lang w:val="ru-RU"/>
              </w:rPr>
              <w:t xml:space="preserve"> потребност</w:t>
            </w:r>
            <w:r w:rsidR="00F65862">
              <w:rPr>
                <w:szCs w:val="24"/>
                <w:lang w:val="ru-RU"/>
              </w:rPr>
              <w:t>ью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0F5EA58" w14:textId="32FFA55A" w:rsidR="003771B2" w:rsidRPr="00106928" w:rsidRDefault="00576E5B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ИЗ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025170D" w14:textId="6B4CD8ED" w:rsidR="003771B2" w:rsidRPr="00106928" w:rsidRDefault="003771B2" w:rsidP="00022764">
            <w:pPr>
              <w:spacing w:line="239" w:lineRule="auto"/>
              <w:ind w:left="1" w:right="80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 xml:space="preserve">Формирование структурными подразделениями </w:t>
            </w:r>
            <w:r w:rsidR="00C967E3">
              <w:rPr>
                <w:szCs w:val="24"/>
                <w:lang w:val="ru-RU"/>
              </w:rPr>
              <w:t>сведений</w:t>
            </w:r>
            <w:r w:rsidRPr="00106928">
              <w:rPr>
                <w:szCs w:val="24"/>
                <w:lang w:val="ru-RU"/>
              </w:rPr>
              <w:t xml:space="preserve"> </w:t>
            </w:r>
            <w:r w:rsidR="00F65862">
              <w:rPr>
                <w:szCs w:val="24"/>
                <w:lang w:val="ru-RU"/>
              </w:rPr>
              <w:t>на закупку товаров, работ, услуг в соответствии с</w:t>
            </w:r>
            <w:r w:rsidR="00F65862" w:rsidRPr="00106928">
              <w:rPr>
                <w:szCs w:val="24"/>
                <w:lang w:val="ru-RU"/>
              </w:rPr>
              <w:t xml:space="preserve"> </w:t>
            </w:r>
            <w:r w:rsidRPr="00106928">
              <w:rPr>
                <w:szCs w:val="24"/>
                <w:lang w:val="ru-RU"/>
              </w:rPr>
              <w:t>потребност</w:t>
            </w:r>
            <w:r w:rsidR="00F65862">
              <w:rPr>
                <w:szCs w:val="24"/>
                <w:lang w:val="ru-RU"/>
              </w:rPr>
              <w:t>ью</w:t>
            </w:r>
            <w:r w:rsidRPr="00106928">
              <w:rPr>
                <w:szCs w:val="24"/>
                <w:lang w:val="ru-RU"/>
              </w:rPr>
              <w:t xml:space="preserve"> в виде служебн</w:t>
            </w:r>
            <w:r w:rsidR="00F65862">
              <w:rPr>
                <w:szCs w:val="24"/>
                <w:lang w:val="ru-RU"/>
              </w:rPr>
              <w:t>ых</w:t>
            </w:r>
            <w:r w:rsidRPr="00106928">
              <w:rPr>
                <w:szCs w:val="24"/>
                <w:lang w:val="ru-RU"/>
              </w:rPr>
              <w:t xml:space="preserve"> запис</w:t>
            </w:r>
            <w:r w:rsidR="00F65862">
              <w:rPr>
                <w:szCs w:val="24"/>
                <w:lang w:val="ru-RU"/>
              </w:rPr>
              <w:t>о</w:t>
            </w:r>
            <w:r w:rsidRPr="00106928">
              <w:rPr>
                <w:szCs w:val="24"/>
                <w:lang w:val="ru-RU"/>
              </w:rPr>
              <w:t xml:space="preserve">к </w:t>
            </w:r>
            <w:r w:rsidR="00576E5B" w:rsidRPr="00106928">
              <w:rPr>
                <w:szCs w:val="24"/>
                <w:lang w:val="ru-RU"/>
              </w:rPr>
              <w:t>и п</w:t>
            </w:r>
            <w:r w:rsidRPr="00106928">
              <w:rPr>
                <w:szCs w:val="24"/>
                <w:lang w:val="ru-RU"/>
              </w:rPr>
              <w:t>ередача</w:t>
            </w:r>
            <w:r w:rsidR="00F65862">
              <w:rPr>
                <w:szCs w:val="24"/>
                <w:lang w:val="ru-RU"/>
              </w:rPr>
              <w:t xml:space="preserve"> их</w:t>
            </w:r>
            <w:r w:rsidRPr="00106928">
              <w:rPr>
                <w:szCs w:val="24"/>
                <w:lang w:val="ru-RU"/>
              </w:rPr>
              <w:t xml:space="preserve"> на согласование</w:t>
            </w:r>
            <w:r w:rsidR="00F65862">
              <w:rPr>
                <w:szCs w:val="24"/>
                <w:lang w:val="ru-RU"/>
              </w:rPr>
              <w:t xml:space="preserve"> р</w:t>
            </w:r>
            <w:r w:rsidR="009E3DE5">
              <w:rPr>
                <w:szCs w:val="24"/>
                <w:lang w:val="ru-RU"/>
              </w:rPr>
              <w:t>уководителю заказчика</w:t>
            </w:r>
            <w:r w:rsidR="00F65862">
              <w:rPr>
                <w:szCs w:val="24"/>
                <w:lang w:val="ru-RU"/>
              </w:rPr>
              <w:t>,</w:t>
            </w:r>
            <w:r w:rsidR="009E3DE5">
              <w:rPr>
                <w:szCs w:val="24"/>
                <w:lang w:val="ru-RU"/>
              </w:rPr>
              <w:t xml:space="preserve">  КС (КУ), ОБУ</w:t>
            </w:r>
            <w:r w:rsidR="005C6482">
              <w:rPr>
                <w:szCs w:val="24"/>
                <w:lang w:val="ru-RU"/>
              </w:rPr>
              <w:t>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482BE91" w14:textId="77777777" w:rsidR="000A3E87" w:rsidRDefault="003771B2" w:rsidP="00022764">
            <w:pPr>
              <w:spacing w:line="259" w:lineRule="auto"/>
              <w:ind w:left="1" w:right="81" w:firstLine="0"/>
              <w:rPr>
                <w:szCs w:val="24"/>
                <w:lang w:val="ru-RU"/>
              </w:rPr>
            </w:pPr>
            <w:r w:rsidRPr="000A3E87">
              <w:rPr>
                <w:szCs w:val="24"/>
                <w:lang w:val="ru-RU"/>
              </w:rPr>
              <w:t xml:space="preserve">не позднее </w:t>
            </w:r>
          </w:p>
          <w:p w14:paraId="69F22C81" w14:textId="36D59532" w:rsidR="003771B2" w:rsidRPr="000A3E87" w:rsidRDefault="00223986" w:rsidP="00022764">
            <w:pPr>
              <w:spacing w:line="259" w:lineRule="auto"/>
              <w:ind w:left="1" w:right="81" w:firstLine="0"/>
              <w:rPr>
                <w:szCs w:val="24"/>
                <w:lang w:val="ru-RU"/>
              </w:rPr>
            </w:pPr>
            <w:r w:rsidRPr="000A3E87">
              <w:rPr>
                <w:szCs w:val="24"/>
                <w:lang w:val="ru-RU"/>
              </w:rPr>
              <w:t xml:space="preserve">01 октября </w:t>
            </w:r>
            <w:r w:rsidR="003771B2" w:rsidRPr="000A3E87">
              <w:rPr>
                <w:szCs w:val="24"/>
                <w:lang w:val="ru-RU"/>
              </w:rPr>
              <w:t xml:space="preserve"> </w:t>
            </w:r>
            <w:r w:rsidR="00576E5B" w:rsidRPr="000A3E87">
              <w:rPr>
                <w:szCs w:val="24"/>
                <w:lang w:val="ru-RU"/>
              </w:rPr>
              <w:t xml:space="preserve">года, предшествующего </w:t>
            </w:r>
            <w:r w:rsidR="00FA64AE" w:rsidRPr="000A3E87">
              <w:rPr>
                <w:szCs w:val="24"/>
                <w:lang w:val="ru-RU"/>
              </w:rPr>
              <w:t>плановому периоду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6E05D7D4" w14:textId="76DD0C90" w:rsidR="00576E5B" w:rsidRPr="00106928" w:rsidRDefault="00576E5B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Руководитель Заказчика</w:t>
            </w:r>
          </w:p>
          <w:p w14:paraId="5A61D9C7" w14:textId="7E2ADFC0" w:rsidR="003771B2" w:rsidRPr="006F72F4" w:rsidRDefault="00576E5B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КС (КУ)</w:t>
            </w:r>
          </w:p>
          <w:p w14:paraId="0AA24874" w14:textId="0D82B73F" w:rsidR="00576E5B" w:rsidRPr="00106928" w:rsidRDefault="00576E5B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ОБУ</w:t>
            </w:r>
          </w:p>
        </w:tc>
      </w:tr>
      <w:tr w:rsidR="00C967E3" w:rsidRPr="00F65862" w14:paraId="71BCEF32" w14:textId="77777777" w:rsidTr="00C967E3">
        <w:tblPrEx>
          <w:tblCellMar>
            <w:left w:w="0" w:type="dxa"/>
            <w:right w:w="35" w:type="dxa"/>
          </w:tblCellMar>
        </w:tblPrEx>
        <w:trPr>
          <w:trHeight w:val="1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1CF35" w14:textId="6606F023" w:rsidR="00C967E3" w:rsidRPr="00F65862" w:rsidRDefault="00C967E3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E7060A" w14:textId="24DD88A3" w:rsidR="00C967E3" w:rsidRPr="00106928" w:rsidRDefault="00C967E3" w:rsidP="00022764">
            <w:pPr>
              <w:spacing w:after="1" w:line="238" w:lineRule="auto"/>
              <w:ind w:left="84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Изучение рынка товаров, работ, услуг. Формирование описания объекта закупки с указанием основных </w:t>
            </w:r>
            <w:r w:rsidRPr="006E771D">
              <w:rPr>
                <w:szCs w:val="24"/>
                <w:lang w:val="ru-RU"/>
              </w:rPr>
              <w:t>функциональны</w:t>
            </w:r>
            <w:r>
              <w:rPr>
                <w:szCs w:val="24"/>
                <w:lang w:val="ru-RU"/>
              </w:rPr>
              <w:t>х</w:t>
            </w:r>
            <w:r w:rsidRPr="006E771D">
              <w:rPr>
                <w:szCs w:val="24"/>
                <w:lang w:val="ru-RU"/>
              </w:rPr>
              <w:t>, технически</w:t>
            </w:r>
            <w:r>
              <w:rPr>
                <w:szCs w:val="24"/>
                <w:lang w:val="ru-RU"/>
              </w:rPr>
              <w:t>х</w:t>
            </w:r>
            <w:r w:rsidRPr="006E771D">
              <w:rPr>
                <w:szCs w:val="24"/>
                <w:lang w:val="ru-RU"/>
              </w:rPr>
              <w:t xml:space="preserve"> и качественны</w:t>
            </w:r>
            <w:r>
              <w:rPr>
                <w:szCs w:val="24"/>
                <w:lang w:val="ru-RU"/>
              </w:rPr>
              <w:t>х</w:t>
            </w:r>
            <w:r w:rsidRPr="006E771D">
              <w:rPr>
                <w:szCs w:val="24"/>
                <w:lang w:val="ru-RU"/>
              </w:rPr>
              <w:t xml:space="preserve"> характеристик, эксплуатационны</w:t>
            </w:r>
            <w:r>
              <w:rPr>
                <w:szCs w:val="24"/>
                <w:lang w:val="ru-RU"/>
              </w:rPr>
              <w:t>х</w:t>
            </w:r>
            <w:r w:rsidRPr="006E771D">
              <w:rPr>
                <w:szCs w:val="24"/>
                <w:lang w:val="ru-RU"/>
              </w:rPr>
              <w:t xml:space="preserve"> характеристик объекта закупки</w:t>
            </w:r>
            <w:r>
              <w:rPr>
                <w:szCs w:val="24"/>
                <w:lang w:val="ru-RU"/>
              </w:rPr>
              <w:t xml:space="preserve">. При наличии товара, работ, услуг в Каталоге товаров, работ, услуг (КТРУ) использование при описании характеристик из </w:t>
            </w:r>
            <w:r w:rsidRPr="00885914">
              <w:rPr>
                <w:szCs w:val="24"/>
                <w:lang w:val="ru-RU"/>
              </w:rPr>
              <w:t>него.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DF62AE" w14:textId="3520F510" w:rsidR="00C967E3" w:rsidRPr="00106928" w:rsidRDefault="00C967E3" w:rsidP="00022764">
            <w:pPr>
              <w:spacing w:line="259" w:lineRule="auto"/>
              <w:ind w:left="-1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ИЗ</w:t>
            </w:r>
            <w:r>
              <w:rPr>
                <w:szCs w:val="24"/>
                <w:lang w:val="ru-RU"/>
              </w:rPr>
              <w:t>, КС (КУ)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EC4120" w14:textId="6083AD1B" w:rsidR="00C967E3" w:rsidRDefault="00C967E3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Подготовка </w:t>
            </w:r>
            <w:r w:rsidRPr="00F65862">
              <w:rPr>
                <w:szCs w:val="24"/>
                <w:lang w:val="ru-RU"/>
              </w:rPr>
              <w:t>Описани</w:t>
            </w:r>
            <w:r>
              <w:rPr>
                <w:szCs w:val="24"/>
                <w:lang w:val="ru-RU"/>
              </w:rPr>
              <w:t>я</w:t>
            </w:r>
            <w:r w:rsidRPr="00F65862">
              <w:rPr>
                <w:szCs w:val="24"/>
                <w:lang w:val="ru-RU"/>
              </w:rPr>
              <w:t xml:space="preserve"> объекта закупки, </w:t>
            </w:r>
            <w:r>
              <w:rPr>
                <w:szCs w:val="24"/>
                <w:lang w:val="ru-RU"/>
              </w:rPr>
              <w:t>сформированного в соответствии с требованиями КТРУ (при наличии), статьи 33 Федерального закона № 44-ФЗ в виде Спецификации или Технического задания.</w:t>
            </w:r>
            <w:r w:rsidR="000A3E87">
              <w:rPr>
                <w:szCs w:val="24"/>
                <w:lang w:val="ru-RU"/>
              </w:rPr>
              <w:t xml:space="preserve"> </w:t>
            </w:r>
            <w:r w:rsidR="000A3E87" w:rsidRPr="00C8642F">
              <w:rPr>
                <w:szCs w:val="24"/>
                <w:lang w:val="ru-RU"/>
              </w:rPr>
              <w:t>При установлении характеристик объекта закупки учитываются положения статьей 18, 19 Федерального закона № 44-ФЗ.</w:t>
            </w:r>
            <w:r w:rsidR="000A3E87">
              <w:rPr>
                <w:szCs w:val="24"/>
                <w:lang w:val="ru-RU"/>
              </w:rPr>
              <w:t xml:space="preserve">  </w:t>
            </w:r>
          </w:p>
          <w:p w14:paraId="44D99E21" w14:textId="28D4707D" w:rsidR="00C967E3" w:rsidRPr="00106928" w:rsidRDefault="00C967E3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C974CF" w14:textId="77777777" w:rsidR="000A3E87" w:rsidRDefault="00C967E3" w:rsidP="00022764">
            <w:pPr>
              <w:spacing w:line="259" w:lineRule="auto"/>
              <w:ind w:left="84" w:right="46" w:firstLine="0"/>
              <w:rPr>
                <w:lang w:val="ru-RU"/>
              </w:rPr>
            </w:pPr>
            <w:r w:rsidRPr="00F65862">
              <w:rPr>
                <w:lang w:val="ru-RU"/>
              </w:rPr>
              <w:t xml:space="preserve">не позднее </w:t>
            </w:r>
          </w:p>
          <w:p w14:paraId="6B9427A2" w14:textId="5D92F447" w:rsidR="00C967E3" w:rsidRPr="00106928" w:rsidRDefault="00C967E3" w:rsidP="00022764">
            <w:pPr>
              <w:spacing w:line="259" w:lineRule="auto"/>
              <w:ind w:left="84" w:right="46" w:firstLine="0"/>
              <w:rPr>
                <w:szCs w:val="24"/>
                <w:lang w:val="ru-RU"/>
              </w:rPr>
            </w:pPr>
            <w:r w:rsidRPr="00F65862">
              <w:rPr>
                <w:lang w:val="ru-RU"/>
              </w:rPr>
              <w:t xml:space="preserve">01 октября  года, предшествующего </w:t>
            </w:r>
            <w:r w:rsidRPr="00FA64AE">
              <w:rPr>
                <w:lang w:val="ru-RU"/>
              </w:rPr>
              <w:t>плановому периоду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17547" w14:textId="4DD6B911" w:rsidR="00C967E3" w:rsidRPr="00106928" w:rsidRDefault="00C967E3" w:rsidP="00022764">
            <w:pPr>
              <w:spacing w:line="259" w:lineRule="auto"/>
              <w:ind w:left="83" w:right="383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C967E3" w:rsidRPr="00C967E3" w14:paraId="07B1228E" w14:textId="77777777" w:rsidTr="00C967E3">
        <w:tblPrEx>
          <w:tblCellMar>
            <w:left w:w="0" w:type="dxa"/>
            <w:right w:w="35" w:type="dxa"/>
          </w:tblCellMar>
        </w:tblPrEx>
        <w:trPr>
          <w:trHeight w:val="141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E2FA93" w14:textId="32CDBCB2" w:rsidR="00C967E3" w:rsidRPr="00C8642F" w:rsidRDefault="00C967E3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C8642F">
              <w:rPr>
                <w:szCs w:val="24"/>
                <w:lang w:val="ru-RU"/>
              </w:rPr>
              <w:lastRenderedPageBreak/>
              <w:t>1.4.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531B05A" w14:textId="6479F4D4" w:rsidR="000A3E87" w:rsidRPr="00C8642F" w:rsidRDefault="00C967E3" w:rsidP="00022764">
            <w:pPr>
              <w:spacing w:after="1" w:line="238" w:lineRule="auto"/>
              <w:ind w:left="84" w:firstLine="0"/>
              <w:rPr>
                <w:szCs w:val="24"/>
                <w:lang w:val="ru-RU"/>
              </w:rPr>
            </w:pPr>
            <w:r w:rsidRPr="00C8642F">
              <w:rPr>
                <w:szCs w:val="24"/>
                <w:lang w:val="ru-RU"/>
              </w:rPr>
              <w:t xml:space="preserve">Изучение рынка товаров, работ, услуг. </w:t>
            </w:r>
            <w:r w:rsidR="000A3E87" w:rsidRPr="00C8642F">
              <w:rPr>
                <w:szCs w:val="24"/>
                <w:lang w:val="ru-RU"/>
              </w:rPr>
              <w:t xml:space="preserve">Запрос коммерческих предложений, изучение реестра контрактов, заключенных заказчиками. </w:t>
            </w:r>
            <w:r w:rsidR="00C8642F" w:rsidRPr="00C8642F">
              <w:rPr>
                <w:szCs w:val="24"/>
                <w:lang w:val="ru-RU"/>
              </w:rPr>
              <w:t>Обеспечение с</w:t>
            </w:r>
            <w:r w:rsidR="000A3E87" w:rsidRPr="00C8642F">
              <w:rPr>
                <w:szCs w:val="24"/>
                <w:lang w:val="ru-RU"/>
              </w:rPr>
              <w:t>оставлени</w:t>
            </w:r>
            <w:r w:rsidR="00C8642F" w:rsidRPr="00C8642F">
              <w:rPr>
                <w:szCs w:val="24"/>
                <w:lang w:val="ru-RU"/>
              </w:rPr>
              <w:t>я</w:t>
            </w:r>
            <w:r w:rsidR="000A3E87" w:rsidRPr="00C8642F">
              <w:rPr>
                <w:szCs w:val="24"/>
                <w:lang w:val="ru-RU"/>
              </w:rPr>
              <w:t xml:space="preserve"> сметы на выполнение работ.</w:t>
            </w:r>
          </w:p>
          <w:p w14:paraId="3CB39964" w14:textId="3B6F5C71" w:rsidR="00C967E3" w:rsidRPr="00C8642F" w:rsidRDefault="00C967E3" w:rsidP="00022764">
            <w:pPr>
              <w:spacing w:after="1" w:line="238" w:lineRule="auto"/>
              <w:ind w:left="84" w:firstLine="0"/>
              <w:rPr>
                <w:szCs w:val="24"/>
                <w:lang w:val="ru-RU"/>
              </w:rPr>
            </w:pPr>
            <w:r w:rsidRPr="00C8642F">
              <w:rPr>
                <w:szCs w:val="24"/>
                <w:lang w:val="ru-RU"/>
              </w:rPr>
              <w:t xml:space="preserve">Обоснование начальной (максимальной) цены контракта.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106FD0" w14:textId="4C66314A" w:rsidR="00C967E3" w:rsidRPr="00C8642F" w:rsidRDefault="00C967E3" w:rsidP="00022764">
            <w:pPr>
              <w:spacing w:line="259" w:lineRule="auto"/>
              <w:ind w:left="-1" w:firstLine="0"/>
              <w:rPr>
                <w:szCs w:val="24"/>
                <w:lang w:val="ru-RU"/>
              </w:rPr>
            </w:pPr>
            <w:r w:rsidRPr="00C8642F">
              <w:rPr>
                <w:szCs w:val="24"/>
                <w:lang w:val="ru-RU"/>
              </w:rPr>
              <w:t>ИЗ, КС (КУ)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0BDFAB" w14:textId="7573E398" w:rsidR="000A3E87" w:rsidRPr="00C8642F" w:rsidRDefault="00C967E3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C8642F">
              <w:rPr>
                <w:szCs w:val="24"/>
                <w:lang w:val="ru-RU"/>
              </w:rPr>
              <w:t>Подготовка Обоснования начальной (максимальной) цены контракта (цены единицы товара, работы, услуги)</w:t>
            </w:r>
            <w:r w:rsidR="000A3E87" w:rsidRPr="00C8642F">
              <w:rPr>
                <w:szCs w:val="24"/>
                <w:lang w:val="ru-RU"/>
              </w:rPr>
              <w:t xml:space="preserve"> в соответствии с положениями статьи 22 Федерального закона № 44-ФЗ. </w:t>
            </w:r>
          </w:p>
          <w:p w14:paraId="7E9E5A45" w14:textId="3694E131" w:rsidR="000A3E87" w:rsidRPr="00C8642F" w:rsidRDefault="00C967E3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C8642F">
              <w:rPr>
                <w:szCs w:val="24"/>
                <w:lang w:val="ru-RU"/>
              </w:rPr>
              <w:t>В случае обоснования НМЦК методом сопоставимых рыночных цен запрос  не менее 3-х коммерческих предложений или других источников ценовой информации. В случае обоснования НМЦК проектно-сметным методом разработка проектной (сметной) документации.</w:t>
            </w:r>
            <w:r w:rsidR="000A3E87" w:rsidRPr="00C8642F">
              <w:rPr>
                <w:szCs w:val="24"/>
                <w:lang w:val="ru-RU"/>
              </w:rPr>
              <w:t xml:space="preserve"> При обосновании начальной (максимальной) цены контракта учитываются положения статьей 18, 19 Федерального закона № 44-ФЗ.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B221C8" w14:textId="77777777" w:rsidR="000A3E87" w:rsidRPr="00C8642F" w:rsidRDefault="00C967E3" w:rsidP="00022764">
            <w:pPr>
              <w:spacing w:line="259" w:lineRule="auto"/>
              <w:ind w:left="84" w:right="46" w:firstLine="0"/>
              <w:rPr>
                <w:lang w:val="ru-RU"/>
              </w:rPr>
            </w:pPr>
            <w:r w:rsidRPr="00C8642F">
              <w:rPr>
                <w:lang w:val="ru-RU"/>
              </w:rPr>
              <w:t xml:space="preserve">не позднее </w:t>
            </w:r>
          </w:p>
          <w:p w14:paraId="1BFA15DC" w14:textId="71C6D543" w:rsidR="00C967E3" w:rsidRPr="00C8642F" w:rsidRDefault="00C967E3" w:rsidP="00022764">
            <w:pPr>
              <w:spacing w:line="259" w:lineRule="auto"/>
              <w:ind w:left="84" w:right="46" w:firstLine="0"/>
              <w:rPr>
                <w:lang w:val="ru-RU"/>
              </w:rPr>
            </w:pPr>
            <w:r w:rsidRPr="00C8642F">
              <w:rPr>
                <w:lang w:val="ru-RU"/>
              </w:rPr>
              <w:t>01 октября  года, предшествующего плановому периоду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255816" w14:textId="649C1656" w:rsidR="00C967E3" w:rsidRPr="00A3561C" w:rsidRDefault="00C967E3" w:rsidP="00022764">
            <w:pPr>
              <w:spacing w:line="259" w:lineRule="auto"/>
              <w:ind w:left="83" w:right="383" w:firstLine="0"/>
              <w:rPr>
                <w:lang w:val="ru-RU"/>
              </w:rPr>
            </w:pPr>
            <w:r w:rsidRPr="00C8642F">
              <w:rPr>
                <w:lang w:val="ru-RU"/>
              </w:rPr>
              <w:t>Руководитель Заказчика</w:t>
            </w:r>
          </w:p>
        </w:tc>
      </w:tr>
      <w:tr w:rsidR="00C967E3" w:rsidRPr="00C8642F" w14:paraId="1BC70B31" w14:textId="77777777" w:rsidTr="00061540">
        <w:tblPrEx>
          <w:tblCellMar>
            <w:left w:w="0" w:type="dxa"/>
            <w:right w:w="35" w:type="dxa"/>
          </w:tblCellMar>
        </w:tblPrEx>
        <w:trPr>
          <w:trHeight w:val="1156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7771BFE" w14:textId="5F700F6B" w:rsidR="00C967E3" w:rsidRPr="00A3561C" w:rsidRDefault="00C967E3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A3561C">
              <w:rPr>
                <w:szCs w:val="24"/>
                <w:lang w:val="ru-RU"/>
              </w:rPr>
              <w:t>1.</w:t>
            </w:r>
            <w:r>
              <w:rPr>
                <w:szCs w:val="24"/>
                <w:lang w:val="ru-RU"/>
              </w:rPr>
              <w:t>5.</w:t>
            </w:r>
          </w:p>
        </w:tc>
        <w:tc>
          <w:tcPr>
            <w:tcW w:w="35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FC09DF1" w14:textId="5CA1E249" w:rsidR="00C967E3" w:rsidRPr="00106928" w:rsidRDefault="002137CD" w:rsidP="00022764">
            <w:pPr>
              <w:spacing w:line="259" w:lineRule="auto"/>
              <w:ind w:left="84" w:right="43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Анализ поданных сведений</w:t>
            </w:r>
            <w:r>
              <w:rPr>
                <w:szCs w:val="24"/>
                <w:lang w:val="ru-RU"/>
              </w:rPr>
              <w:t xml:space="preserve"> о потребности в товарах, работах, услугах</w:t>
            </w:r>
          </w:p>
          <w:p w14:paraId="5DC1E80E" w14:textId="7B29458D" w:rsidR="00C967E3" w:rsidRPr="00106928" w:rsidRDefault="00C967E3" w:rsidP="00022764">
            <w:pPr>
              <w:spacing w:line="259" w:lineRule="auto"/>
              <w:ind w:left="84"/>
              <w:rPr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5E76D5" w14:textId="1741D6A9" w:rsidR="002137CD" w:rsidRPr="00106928" w:rsidRDefault="00C967E3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Руководитель заказчика</w:t>
            </w:r>
            <w:r w:rsidR="002137CD">
              <w:rPr>
                <w:szCs w:val="24"/>
                <w:lang w:val="ru-RU"/>
              </w:rPr>
              <w:t>,</w:t>
            </w:r>
            <w:r w:rsidRPr="00106928">
              <w:rPr>
                <w:szCs w:val="24"/>
                <w:lang w:val="ru-RU"/>
              </w:rPr>
              <w:t xml:space="preserve"> </w:t>
            </w:r>
            <w:r w:rsidR="002137CD" w:rsidRPr="00106928">
              <w:rPr>
                <w:szCs w:val="24"/>
                <w:lang w:val="ru-RU"/>
              </w:rPr>
              <w:t>ОБУ</w:t>
            </w:r>
          </w:p>
          <w:p w14:paraId="096F9577" w14:textId="12961A54" w:rsidR="00C967E3" w:rsidRPr="00106928" w:rsidRDefault="00C967E3" w:rsidP="00022764">
            <w:pPr>
              <w:spacing w:line="259" w:lineRule="auto"/>
              <w:ind w:left="-1" w:firstLine="0"/>
              <w:rPr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CE894C" w14:textId="4186A5CE" w:rsidR="00C967E3" w:rsidRPr="00106928" w:rsidRDefault="00C967E3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 xml:space="preserve">Анализ поданных сведений, </w:t>
            </w:r>
            <w:r w:rsidR="002137CD" w:rsidRPr="00106928">
              <w:rPr>
                <w:szCs w:val="24"/>
                <w:lang w:val="ru-RU"/>
              </w:rPr>
              <w:t>оценк</w:t>
            </w:r>
            <w:r w:rsidR="002137CD">
              <w:rPr>
                <w:szCs w:val="24"/>
                <w:lang w:val="ru-RU"/>
              </w:rPr>
              <w:t xml:space="preserve">а финансовых возможностей, </w:t>
            </w:r>
            <w:r w:rsidRPr="00106928">
              <w:rPr>
                <w:szCs w:val="24"/>
                <w:lang w:val="ru-RU"/>
              </w:rPr>
              <w:t>корректировка заявок исходя из нужд и потребностей Заказчика.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F062D9" w14:textId="77777777" w:rsidR="000A3E87" w:rsidRPr="000A3E87" w:rsidRDefault="00C967E3" w:rsidP="00022764">
            <w:pPr>
              <w:spacing w:line="259" w:lineRule="auto"/>
              <w:ind w:left="84" w:right="46" w:firstLine="0"/>
              <w:rPr>
                <w:szCs w:val="24"/>
                <w:lang w:val="ru-RU"/>
              </w:rPr>
            </w:pPr>
            <w:r w:rsidRPr="000A3E87">
              <w:rPr>
                <w:szCs w:val="24"/>
                <w:lang w:val="ru-RU"/>
              </w:rPr>
              <w:t xml:space="preserve">не позднее </w:t>
            </w:r>
          </w:p>
          <w:p w14:paraId="1B760CB7" w14:textId="680D143E" w:rsidR="00C967E3" w:rsidRPr="000A3E87" w:rsidRDefault="00C967E3" w:rsidP="00022764">
            <w:pPr>
              <w:spacing w:line="259" w:lineRule="auto"/>
              <w:ind w:left="84" w:right="46" w:firstLine="0"/>
              <w:rPr>
                <w:szCs w:val="24"/>
                <w:lang w:val="ru-RU"/>
              </w:rPr>
            </w:pPr>
            <w:r w:rsidRPr="000A3E87">
              <w:rPr>
                <w:szCs w:val="24"/>
                <w:lang w:val="ru-RU"/>
              </w:rPr>
              <w:t xml:space="preserve">15 октября года, предшествующего </w:t>
            </w:r>
            <w:r w:rsidR="002137CD" w:rsidRPr="000A3E87">
              <w:rPr>
                <w:szCs w:val="24"/>
                <w:lang w:val="ru-RU"/>
              </w:rPr>
              <w:t>плановому периоду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D295BC" w14:textId="4972E5EF" w:rsidR="00C967E3" w:rsidRPr="000A3E87" w:rsidRDefault="00C967E3" w:rsidP="00022764">
            <w:pPr>
              <w:spacing w:line="259" w:lineRule="auto"/>
              <w:ind w:left="83" w:right="383" w:firstLine="0"/>
              <w:rPr>
                <w:szCs w:val="24"/>
                <w:lang w:val="ru-RU"/>
              </w:rPr>
            </w:pPr>
          </w:p>
        </w:tc>
      </w:tr>
      <w:tr w:rsidR="00C967E3" w:rsidRPr="00106928" w14:paraId="65033BF5" w14:textId="77777777" w:rsidTr="000A3E87">
        <w:tblPrEx>
          <w:tblCellMar>
            <w:left w:w="0" w:type="dxa"/>
            <w:right w:w="35" w:type="dxa"/>
          </w:tblCellMar>
        </w:tblPrEx>
        <w:trPr>
          <w:trHeight w:val="3247"/>
        </w:trPr>
        <w:tc>
          <w:tcPr>
            <w:tcW w:w="5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50BA0" w14:textId="6165C5A1" w:rsidR="00C967E3" w:rsidRPr="00106928" w:rsidRDefault="00C967E3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  <w:tc>
          <w:tcPr>
            <w:tcW w:w="354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9BD523" w14:textId="66D5B654" w:rsidR="00C967E3" w:rsidRPr="00106928" w:rsidRDefault="00C967E3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4C7BA8" w14:textId="5B14695D" w:rsidR="00C967E3" w:rsidRPr="00106928" w:rsidRDefault="00C967E3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КС (КУ)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ED72E1" w14:textId="7E958CF9" w:rsidR="00C967E3" w:rsidRPr="00106928" w:rsidRDefault="00C967E3" w:rsidP="00022764">
            <w:pPr>
              <w:spacing w:line="240" w:lineRule="auto"/>
              <w:ind w:left="84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При наличии документов по нормированию обеспеч</w:t>
            </w:r>
            <w:r>
              <w:rPr>
                <w:szCs w:val="24"/>
                <w:lang w:val="ru-RU"/>
              </w:rPr>
              <w:t>ение</w:t>
            </w:r>
            <w:r w:rsidRPr="00106928">
              <w:rPr>
                <w:szCs w:val="24"/>
                <w:lang w:val="ru-RU"/>
              </w:rPr>
              <w:t xml:space="preserve"> соблюдени</w:t>
            </w:r>
            <w:r>
              <w:rPr>
                <w:szCs w:val="24"/>
                <w:lang w:val="ru-RU"/>
              </w:rPr>
              <w:t>я</w:t>
            </w:r>
            <w:r w:rsidRPr="00106928">
              <w:rPr>
                <w:szCs w:val="24"/>
                <w:lang w:val="ru-RU"/>
              </w:rPr>
              <w:t xml:space="preserve"> нормативных затрат, требований к закупаемым товарам, работам, услугам на основании правовых актов о нормировании в соответствии со статьей 19 Федерального закона № 44-ФЗ.</w:t>
            </w:r>
          </w:p>
          <w:p w14:paraId="4CA9793D" w14:textId="6593A780" w:rsidR="00C967E3" w:rsidRPr="00106928" w:rsidRDefault="00C967E3" w:rsidP="00022764">
            <w:pPr>
              <w:spacing w:line="240" w:lineRule="auto"/>
              <w:ind w:left="84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В случае если финансовые возможности не позволяют выполнить представленный план, приоритетные направления согласовываются с Руководителем Заказчика.</w:t>
            </w:r>
          </w:p>
          <w:p w14:paraId="04308AA4" w14:textId="6C8DC744" w:rsidR="00C967E3" w:rsidRPr="00106928" w:rsidRDefault="00C967E3" w:rsidP="00022764">
            <w:pPr>
              <w:spacing w:line="240" w:lineRule="auto"/>
              <w:ind w:left="84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Передача сведений в КС (КУ) для формирования плана-графика.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8FDC5C" w14:textId="77777777" w:rsidR="00061540" w:rsidRDefault="00C967E3" w:rsidP="00022764">
            <w:pPr>
              <w:spacing w:line="259" w:lineRule="auto"/>
              <w:ind w:left="84" w:right="46" w:firstLine="0"/>
              <w:rPr>
                <w:szCs w:val="24"/>
                <w:lang w:val="ru-RU"/>
              </w:rPr>
            </w:pPr>
            <w:r w:rsidRPr="000A3E87">
              <w:rPr>
                <w:szCs w:val="24"/>
                <w:lang w:val="ru-RU"/>
              </w:rPr>
              <w:t xml:space="preserve">не позднее </w:t>
            </w:r>
          </w:p>
          <w:p w14:paraId="5543684E" w14:textId="12057ACF" w:rsidR="00C967E3" w:rsidRPr="000A3E87" w:rsidRDefault="00C967E3" w:rsidP="00022764">
            <w:pPr>
              <w:spacing w:line="259" w:lineRule="auto"/>
              <w:ind w:left="84" w:right="46" w:firstLine="0"/>
              <w:rPr>
                <w:szCs w:val="24"/>
                <w:lang w:val="ru-RU"/>
              </w:rPr>
            </w:pPr>
            <w:r w:rsidRPr="000A3E87">
              <w:rPr>
                <w:szCs w:val="24"/>
                <w:lang w:val="ru-RU"/>
              </w:rPr>
              <w:t xml:space="preserve">15 ноября года, предшествующего </w:t>
            </w:r>
            <w:r w:rsidR="002137CD" w:rsidRPr="000A3E87">
              <w:rPr>
                <w:szCs w:val="24"/>
                <w:lang w:val="ru-RU"/>
              </w:rPr>
              <w:t>плановому периоду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05510E" w14:textId="16227FE1" w:rsidR="00C967E3" w:rsidRPr="000A3E87" w:rsidRDefault="00C967E3" w:rsidP="00022764">
            <w:pPr>
              <w:spacing w:line="259" w:lineRule="auto"/>
              <w:ind w:left="83" w:firstLine="0"/>
              <w:rPr>
                <w:szCs w:val="24"/>
              </w:rPr>
            </w:pPr>
            <w:r w:rsidRPr="000A3E87"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C967E3" w:rsidRPr="00106928" w14:paraId="18B0A96B" w14:textId="77777777" w:rsidTr="00FA5C10">
        <w:tblPrEx>
          <w:tblCellMar>
            <w:left w:w="0" w:type="dxa"/>
            <w:right w:w="35" w:type="dxa"/>
          </w:tblCellMar>
        </w:tblPrEx>
        <w:trPr>
          <w:trHeight w:val="154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FCD1F6" w14:textId="44909E19" w:rsidR="00C967E3" w:rsidRPr="00106928" w:rsidRDefault="00C967E3" w:rsidP="00022764">
            <w:pPr>
              <w:spacing w:line="259" w:lineRule="auto"/>
              <w:ind w:left="83" w:firstLine="0"/>
              <w:rPr>
                <w:szCs w:val="24"/>
              </w:rPr>
            </w:pPr>
            <w:r w:rsidRPr="00106928">
              <w:rPr>
                <w:szCs w:val="24"/>
              </w:rPr>
              <w:lastRenderedPageBreak/>
              <w:t>1.</w:t>
            </w:r>
            <w:r w:rsidR="002137CD">
              <w:rPr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0F6FD6" w14:textId="072F446F" w:rsidR="00C967E3" w:rsidRPr="00106928" w:rsidRDefault="00C967E3" w:rsidP="00022764">
            <w:pPr>
              <w:spacing w:after="17" w:line="238" w:lineRule="auto"/>
              <w:ind w:left="84" w:right="80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Формирование и утверждение   плана-графика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421CD4" w14:textId="1308F1A8" w:rsidR="00C967E3" w:rsidRPr="00106928" w:rsidRDefault="00C967E3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106928">
              <w:rPr>
                <w:szCs w:val="24"/>
              </w:rPr>
              <w:t xml:space="preserve">КС </w:t>
            </w:r>
            <w:r w:rsidRPr="00106928">
              <w:rPr>
                <w:szCs w:val="24"/>
                <w:lang w:val="ru-RU"/>
              </w:rPr>
              <w:t>(КУ)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58B60F" w14:textId="14E009E9" w:rsidR="00C967E3" w:rsidRPr="00106928" w:rsidRDefault="00C967E3" w:rsidP="00022764">
            <w:pPr>
              <w:spacing w:line="238" w:lineRule="auto"/>
              <w:ind w:left="84" w:right="78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Формирование плана-графика закупок на следующий финансовый год и утверждение посредством подписания усиленной электронной подписью лица, имеющего право действовать от имени заказч</w:t>
            </w:r>
            <w:r w:rsidR="00FA5C10">
              <w:rPr>
                <w:szCs w:val="24"/>
                <w:lang w:val="ru-RU"/>
              </w:rPr>
              <w:t>ика. Размещение плана-графика в</w:t>
            </w:r>
            <w:r w:rsidRPr="00106928">
              <w:rPr>
                <w:szCs w:val="24"/>
                <w:lang w:val="ru-RU"/>
              </w:rPr>
              <w:t xml:space="preserve"> ЕИС.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E8DB7A" w14:textId="77777777" w:rsidR="00FA5C10" w:rsidRDefault="00C967E3" w:rsidP="00022764">
            <w:pPr>
              <w:spacing w:line="259" w:lineRule="auto"/>
              <w:ind w:left="84" w:right="46" w:firstLine="0"/>
              <w:rPr>
                <w:szCs w:val="24"/>
                <w:lang w:val="ru-RU"/>
              </w:rPr>
            </w:pPr>
            <w:r w:rsidRPr="000A3E87">
              <w:rPr>
                <w:szCs w:val="24"/>
                <w:lang w:val="ru-RU"/>
              </w:rPr>
              <w:t xml:space="preserve">не позднее </w:t>
            </w:r>
          </w:p>
          <w:p w14:paraId="2D4D591F" w14:textId="0D38BB21" w:rsidR="00C967E3" w:rsidRPr="000A3E87" w:rsidRDefault="00C967E3" w:rsidP="00022764">
            <w:pPr>
              <w:spacing w:line="259" w:lineRule="auto"/>
              <w:ind w:left="84" w:right="46" w:firstLine="0"/>
              <w:rPr>
                <w:szCs w:val="24"/>
                <w:lang w:val="ru-RU"/>
              </w:rPr>
            </w:pPr>
            <w:r w:rsidRPr="000A3E87">
              <w:rPr>
                <w:szCs w:val="24"/>
                <w:lang w:val="ru-RU"/>
              </w:rPr>
              <w:t xml:space="preserve">31 декабря года, предшествующего </w:t>
            </w:r>
            <w:r w:rsidR="002137CD" w:rsidRPr="000A3E87">
              <w:rPr>
                <w:szCs w:val="24"/>
                <w:lang w:val="ru-RU"/>
              </w:rPr>
              <w:t>плановому периоду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60B948" w14:textId="7B0E0A3B" w:rsidR="00C967E3" w:rsidRPr="000A3E87" w:rsidRDefault="00C967E3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0A3E87"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C967E3" w:rsidRPr="00106928" w14:paraId="288EB42A" w14:textId="77777777" w:rsidTr="00FA5C10">
        <w:tblPrEx>
          <w:tblCellMar>
            <w:left w:w="0" w:type="dxa"/>
            <w:right w:w="35" w:type="dxa"/>
          </w:tblCellMar>
        </w:tblPrEx>
        <w:trPr>
          <w:trHeight w:val="1583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67207DB" w14:textId="64AB81E0" w:rsidR="00C967E3" w:rsidRPr="002137CD" w:rsidRDefault="00C967E3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2137CD">
              <w:rPr>
                <w:szCs w:val="24"/>
                <w:lang w:val="ru-RU"/>
              </w:rPr>
              <w:t>1.</w:t>
            </w:r>
            <w:r w:rsidR="002137CD">
              <w:rPr>
                <w:szCs w:val="24"/>
                <w:lang w:val="ru-RU"/>
              </w:rPr>
              <w:t>7</w:t>
            </w:r>
          </w:p>
        </w:tc>
        <w:tc>
          <w:tcPr>
            <w:tcW w:w="35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CF85270" w14:textId="22A265BD" w:rsidR="00C967E3" w:rsidRPr="00106928" w:rsidRDefault="00C967E3" w:rsidP="00022764">
            <w:pPr>
              <w:spacing w:line="240" w:lineRule="auto"/>
              <w:ind w:left="1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Внесение изменений в план-график</w:t>
            </w:r>
          </w:p>
          <w:p w14:paraId="7FA4290F" w14:textId="78CD47DE" w:rsidR="00C967E3" w:rsidRPr="00106928" w:rsidRDefault="00C967E3" w:rsidP="00022764">
            <w:pPr>
              <w:spacing w:after="17" w:line="238" w:lineRule="auto"/>
              <w:ind w:left="84" w:right="80" w:firstLine="0"/>
              <w:rPr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C80FBF" w14:textId="7F4E4580" w:rsidR="00C967E3" w:rsidRPr="00106928" w:rsidRDefault="00C967E3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ИЗ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CE6EFE" w14:textId="4B25C4B3" w:rsidR="00C967E3" w:rsidRPr="00106928" w:rsidRDefault="00C967E3" w:rsidP="00022764">
            <w:pPr>
              <w:spacing w:line="239" w:lineRule="auto"/>
              <w:ind w:left="84" w:right="45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Формир</w:t>
            </w:r>
            <w:r>
              <w:rPr>
                <w:szCs w:val="24"/>
                <w:lang w:val="ru-RU"/>
              </w:rPr>
              <w:t>ование</w:t>
            </w:r>
            <w:r w:rsidRPr="00106928">
              <w:rPr>
                <w:szCs w:val="24"/>
                <w:lang w:val="ru-RU"/>
              </w:rPr>
              <w:t xml:space="preserve"> служебн</w:t>
            </w:r>
            <w:r>
              <w:rPr>
                <w:szCs w:val="24"/>
                <w:lang w:val="ru-RU"/>
              </w:rPr>
              <w:t>ой</w:t>
            </w:r>
            <w:r w:rsidRPr="00106928">
              <w:rPr>
                <w:szCs w:val="24"/>
                <w:lang w:val="ru-RU"/>
              </w:rPr>
              <w:t xml:space="preserve"> записк</w:t>
            </w:r>
            <w:r>
              <w:rPr>
                <w:szCs w:val="24"/>
                <w:lang w:val="ru-RU"/>
              </w:rPr>
              <w:t>и</w:t>
            </w:r>
            <w:r w:rsidRPr="0010692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о </w:t>
            </w:r>
            <w:r w:rsidRPr="00106928">
              <w:rPr>
                <w:szCs w:val="24"/>
                <w:lang w:val="ru-RU"/>
              </w:rPr>
              <w:t>внесени</w:t>
            </w:r>
            <w:r>
              <w:rPr>
                <w:szCs w:val="24"/>
                <w:lang w:val="ru-RU"/>
              </w:rPr>
              <w:t>и</w:t>
            </w:r>
            <w:r w:rsidRPr="00106928">
              <w:rPr>
                <w:szCs w:val="24"/>
                <w:lang w:val="ru-RU"/>
              </w:rPr>
              <w:t xml:space="preserve"> изменений в план-график закупок с обоснованием </w:t>
            </w:r>
            <w:r>
              <w:rPr>
                <w:szCs w:val="24"/>
                <w:lang w:val="ru-RU"/>
              </w:rPr>
              <w:t xml:space="preserve">причины </w:t>
            </w:r>
            <w:r w:rsidRPr="00106928">
              <w:rPr>
                <w:szCs w:val="24"/>
                <w:lang w:val="ru-RU"/>
              </w:rPr>
              <w:t>внесения изменений.</w:t>
            </w:r>
          </w:p>
          <w:p w14:paraId="3110F06C" w14:textId="02F7D3FC" w:rsidR="00C967E3" w:rsidRPr="00106928" w:rsidRDefault="00C967E3" w:rsidP="00022764">
            <w:pPr>
              <w:spacing w:line="239" w:lineRule="auto"/>
              <w:ind w:left="84" w:right="45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 xml:space="preserve">К служебной записке прикладывается </w:t>
            </w:r>
            <w:r>
              <w:rPr>
                <w:szCs w:val="24"/>
                <w:lang w:val="ru-RU"/>
              </w:rPr>
              <w:t xml:space="preserve">обоснованная необходимость изменения </w:t>
            </w:r>
            <w:r w:rsidR="002137CD">
              <w:rPr>
                <w:szCs w:val="24"/>
                <w:lang w:val="ru-RU"/>
              </w:rPr>
              <w:t xml:space="preserve">внесенной </w:t>
            </w:r>
            <w:r>
              <w:rPr>
                <w:szCs w:val="24"/>
                <w:lang w:val="ru-RU"/>
              </w:rPr>
              <w:t>позиции плана-графика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E4377F" w14:textId="2FCADBFD" w:rsidR="00C967E3" w:rsidRPr="000A3E87" w:rsidRDefault="00C967E3" w:rsidP="00022764">
            <w:pPr>
              <w:spacing w:line="259" w:lineRule="auto"/>
              <w:ind w:left="84" w:right="46" w:firstLine="0"/>
              <w:rPr>
                <w:szCs w:val="24"/>
                <w:lang w:val="ru-RU"/>
              </w:rPr>
            </w:pPr>
            <w:r w:rsidRPr="00FA5C10">
              <w:rPr>
                <w:color w:val="000000" w:themeColor="text1"/>
                <w:szCs w:val="24"/>
                <w:lang w:val="ru-RU"/>
              </w:rPr>
              <w:t>За 30 дней до предполагаемой даты размещения извещения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217AEC" w14:textId="324DFAC5" w:rsidR="00C967E3" w:rsidRPr="000A3E87" w:rsidRDefault="00C967E3" w:rsidP="00022764">
            <w:pPr>
              <w:tabs>
                <w:tab w:val="center" w:pos="206"/>
                <w:tab w:val="center" w:pos="268"/>
                <w:tab w:val="center" w:pos="1023"/>
                <w:tab w:val="center" w:pos="1329"/>
              </w:tabs>
              <w:spacing w:line="259" w:lineRule="auto"/>
              <w:ind w:firstLine="0"/>
              <w:rPr>
                <w:szCs w:val="24"/>
                <w:lang w:val="ru-RU"/>
              </w:rPr>
            </w:pPr>
            <w:r w:rsidRPr="000A3E87">
              <w:rPr>
                <w:szCs w:val="24"/>
                <w:lang w:val="ru-RU"/>
              </w:rPr>
              <w:t>Руководитель Заказчика</w:t>
            </w:r>
          </w:p>
          <w:p w14:paraId="3EAA7A14" w14:textId="7A33C16B" w:rsidR="00C967E3" w:rsidRPr="000A3E87" w:rsidRDefault="00C967E3" w:rsidP="00022764">
            <w:pPr>
              <w:tabs>
                <w:tab w:val="center" w:pos="206"/>
                <w:tab w:val="center" w:pos="268"/>
                <w:tab w:val="center" w:pos="1023"/>
                <w:tab w:val="center" w:pos="1329"/>
              </w:tabs>
              <w:spacing w:line="259" w:lineRule="auto"/>
              <w:ind w:firstLine="0"/>
              <w:rPr>
                <w:szCs w:val="24"/>
                <w:lang w:val="ru-RU"/>
              </w:rPr>
            </w:pPr>
            <w:r w:rsidRPr="000A3E87">
              <w:rPr>
                <w:szCs w:val="24"/>
                <w:lang w:val="ru-RU"/>
              </w:rPr>
              <w:t>ОБУ</w:t>
            </w:r>
          </w:p>
          <w:p w14:paraId="5B32024A" w14:textId="749A330D" w:rsidR="00C967E3" w:rsidRPr="000A3E87" w:rsidRDefault="00C967E3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</w:tr>
      <w:tr w:rsidR="00C967E3" w:rsidRPr="00106928" w14:paraId="0C352B10" w14:textId="77777777" w:rsidTr="00C967E3">
        <w:tblPrEx>
          <w:tblCellMar>
            <w:left w:w="0" w:type="dxa"/>
            <w:right w:w="35" w:type="dxa"/>
          </w:tblCellMar>
        </w:tblPrEx>
        <w:trPr>
          <w:trHeight w:val="2827"/>
        </w:trPr>
        <w:tc>
          <w:tcPr>
            <w:tcW w:w="5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7DA4CE" w14:textId="77777777" w:rsidR="00C967E3" w:rsidRPr="00106928" w:rsidRDefault="00C967E3" w:rsidP="00022764">
            <w:pPr>
              <w:spacing w:line="259" w:lineRule="auto"/>
              <w:ind w:left="83" w:firstLine="0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286600" w14:textId="77777777" w:rsidR="00C967E3" w:rsidRPr="00106928" w:rsidRDefault="00C967E3" w:rsidP="00022764">
            <w:pPr>
              <w:spacing w:line="240" w:lineRule="auto"/>
              <w:ind w:left="1" w:firstLine="0"/>
              <w:rPr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DDEEE2" w14:textId="22F664A8" w:rsidR="00C967E3" w:rsidRPr="00106928" w:rsidRDefault="00C967E3" w:rsidP="00022764">
            <w:pPr>
              <w:spacing w:after="13" w:line="240" w:lineRule="auto"/>
              <w:ind w:left="1" w:firstLine="0"/>
              <w:rPr>
                <w:szCs w:val="24"/>
                <w:lang w:val="ru-RU"/>
              </w:rPr>
            </w:pPr>
            <w:r w:rsidRPr="00106928">
              <w:rPr>
                <w:szCs w:val="24"/>
              </w:rPr>
              <w:t xml:space="preserve">КС </w:t>
            </w:r>
            <w:r w:rsidRPr="00106928">
              <w:rPr>
                <w:szCs w:val="24"/>
                <w:lang w:val="ru-RU"/>
              </w:rPr>
              <w:t>(КУ)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6DCCCD" w14:textId="718130D4" w:rsidR="002137CD" w:rsidRDefault="00C967E3" w:rsidP="00022764">
            <w:pPr>
              <w:spacing w:line="239" w:lineRule="auto"/>
              <w:ind w:left="84" w:right="45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 xml:space="preserve">При получении положительной резолюции </w:t>
            </w:r>
            <w:r w:rsidR="002137CD">
              <w:rPr>
                <w:szCs w:val="24"/>
                <w:lang w:val="ru-RU"/>
              </w:rPr>
              <w:t xml:space="preserve">подготавливается </w:t>
            </w:r>
            <w:r w:rsidRPr="00106928">
              <w:rPr>
                <w:szCs w:val="24"/>
                <w:lang w:val="ru-RU"/>
              </w:rPr>
              <w:t>информация для внесения изменений в план-график закупок</w:t>
            </w:r>
            <w:r w:rsidR="00FA5C10">
              <w:rPr>
                <w:szCs w:val="24"/>
                <w:lang w:val="ru-RU"/>
              </w:rPr>
              <w:t>.</w:t>
            </w:r>
          </w:p>
          <w:p w14:paraId="5A22289F" w14:textId="4F735AD6" w:rsidR="00C967E3" w:rsidRPr="00106928" w:rsidRDefault="002137CD" w:rsidP="00022764">
            <w:pPr>
              <w:spacing w:line="239" w:lineRule="auto"/>
              <w:ind w:left="84" w:right="45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Изменения вносятся в план-график посредством </w:t>
            </w:r>
            <w:r w:rsidR="00C967E3" w:rsidRPr="00106928">
              <w:rPr>
                <w:szCs w:val="24"/>
                <w:lang w:val="ru-RU"/>
              </w:rPr>
              <w:t>ЕИС.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7D3167" w14:textId="3058C611" w:rsidR="00C967E3" w:rsidRPr="00C40D4B" w:rsidRDefault="00C967E3" w:rsidP="00022764">
            <w:pPr>
              <w:spacing w:line="259" w:lineRule="auto"/>
              <w:ind w:left="1" w:firstLine="0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не</w:t>
            </w:r>
            <w:r w:rsidRPr="00C40D4B">
              <w:rPr>
                <w:color w:val="auto"/>
                <w:szCs w:val="24"/>
                <w:lang w:val="ru-RU"/>
              </w:rPr>
              <w:t xml:space="preserve">  </w:t>
            </w:r>
            <w:r w:rsidR="00FA5C10" w:rsidRPr="00C40D4B">
              <w:rPr>
                <w:color w:val="auto"/>
                <w:szCs w:val="24"/>
                <w:lang w:val="ru-RU"/>
              </w:rPr>
              <w:t>позднее,</w:t>
            </w:r>
            <w:r w:rsidRPr="00C40D4B">
              <w:rPr>
                <w:color w:val="auto"/>
                <w:szCs w:val="24"/>
                <w:lang w:val="ru-RU"/>
              </w:rPr>
              <w:t xml:space="preserve"> чем за один день до дня размещения в ЕИС извещения </w:t>
            </w:r>
            <w:r w:rsidRPr="00C40D4B">
              <w:rPr>
                <w:color w:val="auto"/>
                <w:szCs w:val="24"/>
                <w:shd w:val="clear" w:color="auto" w:fill="FFFFFF"/>
                <w:lang w:val="ru-RU"/>
              </w:rPr>
              <w:t xml:space="preserve">либо в случае заключения контракта с единственным поставщиком (подрядчиком, исполнителем) не </w:t>
            </w:r>
            <w:r w:rsidR="00FA5C10" w:rsidRPr="00C40D4B">
              <w:rPr>
                <w:color w:val="auto"/>
                <w:szCs w:val="24"/>
                <w:shd w:val="clear" w:color="auto" w:fill="FFFFFF"/>
                <w:lang w:val="ru-RU"/>
              </w:rPr>
              <w:t>позднее,</w:t>
            </w:r>
            <w:r w:rsidRPr="00C40D4B">
              <w:rPr>
                <w:color w:val="auto"/>
                <w:szCs w:val="24"/>
                <w:shd w:val="clear" w:color="auto" w:fill="FFFFFF"/>
                <w:lang w:val="ru-RU"/>
              </w:rPr>
              <w:t xml:space="preserve"> чем за один д</w:t>
            </w:r>
            <w:r w:rsidR="00FA5C10">
              <w:rPr>
                <w:color w:val="auto"/>
                <w:szCs w:val="24"/>
                <w:shd w:val="clear" w:color="auto" w:fill="FFFFFF"/>
                <w:lang w:val="ru-RU"/>
              </w:rPr>
              <w:t>ень до дня заключения контракта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DD2DDC" w14:textId="5AA5719B" w:rsidR="00C967E3" w:rsidRPr="00106928" w:rsidRDefault="00C967E3" w:rsidP="00022764">
            <w:pPr>
              <w:tabs>
                <w:tab w:val="center" w:pos="206"/>
                <w:tab w:val="center" w:pos="268"/>
                <w:tab w:val="center" w:pos="1023"/>
                <w:tab w:val="center" w:pos="1329"/>
              </w:tabs>
              <w:spacing w:line="259" w:lineRule="auto"/>
              <w:ind w:firstLine="0"/>
              <w:rPr>
                <w:rFonts w:eastAsia="Calibri"/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C967E3" w:rsidRPr="00C8642F" w14:paraId="10888B29" w14:textId="77777777" w:rsidTr="00C967E3">
        <w:tblPrEx>
          <w:tblCellMar>
            <w:left w:w="0" w:type="dxa"/>
            <w:right w:w="35" w:type="dxa"/>
          </w:tblCellMar>
        </w:tblPrEx>
        <w:trPr>
          <w:trHeight w:val="375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8B0CFF" w14:textId="3E15D879" w:rsidR="00C967E3" w:rsidRPr="00106928" w:rsidRDefault="00C967E3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lastRenderedPageBreak/>
              <w:t>1.</w:t>
            </w:r>
            <w:r w:rsidR="002137CD">
              <w:rPr>
                <w:szCs w:val="24"/>
                <w:lang w:val="ru-RU"/>
              </w:rPr>
              <w:t>8</w:t>
            </w:r>
            <w:r w:rsidRPr="00106928">
              <w:rPr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7E7386" w14:textId="726CB058" w:rsidR="00C967E3" w:rsidRPr="00106928" w:rsidRDefault="00C967E3" w:rsidP="00022764">
            <w:pPr>
              <w:spacing w:line="240" w:lineRule="auto"/>
              <w:ind w:left="1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Общественное обсуждение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2289D5" w14:textId="65323B86" w:rsidR="00C967E3" w:rsidRPr="00106928" w:rsidRDefault="00C967E3" w:rsidP="00022764">
            <w:pPr>
              <w:spacing w:after="13" w:line="240" w:lineRule="auto"/>
              <w:ind w:left="1" w:firstLine="0"/>
              <w:rPr>
                <w:szCs w:val="24"/>
                <w:lang w:val="ru-RU"/>
              </w:rPr>
            </w:pPr>
            <w:r w:rsidRPr="00106928">
              <w:rPr>
                <w:szCs w:val="24"/>
                <w:lang w:val="ru-RU"/>
              </w:rPr>
              <w:t>КС (КУ)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0EAC63" w14:textId="18043921" w:rsidR="00C967E3" w:rsidRPr="00106928" w:rsidRDefault="002137CD" w:rsidP="00022764">
            <w:pPr>
              <w:spacing w:after="2" w:line="277" w:lineRule="auto"/>
              <w:ind w:left="141" w:righ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Организация обязательного</w:t>
            </w:r>
            <w:r w:rsidR="00C967E3" w:rsidRPr="00106928">
              <w:rPr>
                <w:szCs w:val="24"/>
                <w:lang w:val="ru-RU"/>
              </w:rPr>
              <w:t xml:space="preserve"> общественно</w:t>
            </w:r>
            <w:r>
              <w:rPr>
                <w:szCs w:val="24"/>
                <w:lang w:val="ru-RU"/>
              </w:rPr>
              <w:t>го обсуждения</w:t>
            </w:r>
            <w:r w:rsidR="00C967E3" w:rsidRPr="00106928">
              <w:rPr>
                <w:szCs w:val="24"/>
                <w:lang w:val="ru-RU"/>
              </w:rPr>
              <w:t xml:space="preserve"> закупок в случаях, предусмотренных статьей 20 Федерального закона № 44-ФЗ.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F81D0B" w14:textId="2E3BFDD6" w:rsidR="00C967E3" w:rsidRPr="00C40D4B" w:rsidRDefault="00C967E3" w:rsidP="00022764">
            <w:pPr>
              <w:spacing w:line="259" w:lineRule="auto"/>
              <w:ind w:left="141" w:hanging="140"/>
              <w:rPr>
                <w:color w:val="auto"/>
                <w:szCs w:val="24"/>
                <w:lang w:val="ru-RU"/>
              </w:rPr>
            </w:pPr>
            <w:r w:rsidRPr="00C40D4B">
              <w:rPr>
                <w:color w:val="auto"/>
                <w:szCs w:val="24"/>
                <w:shd w:val="clear" w:color="auto" w:fill="FFFFFF"/>
                <w:lang w:val="ru-RU"/>
              </w:rPr>
              <w:t xml:space="preserve">с момента размещения в ЕИС плана-графика, содержащего информацию о закупке, подлежащей общественному обсуждению, и </w:t>
            </w:r>
            <w:r w:rsidR="002137CD">
              <w:rPr>
                <w:color w:val="auto"/>
                <w:szCs w:val="24"/>
                <w:shd w:val="clear" w:color="auto" w:fill="FFFFFF"/>
                <w:lang w:val="ru-RU"/>
              </w:rPr>
              <w:t>до</w:t>
            </w:r>
            <w:r w:rsidRPr="00C40D4B">
              <w:rPr>
                <w:color w:val="auto"/>
                <w:szCs w:val="24"/>
                <w:shd w:val="clear" w:color="auto" w:fill="FFFFFF"/>
                <w:lang w:val="ru-RU"/>
              </w:rPr>
              <w:t xml:space="preserve"> последн</w:t>
            </w:r>
            <w:r w:rsidR="002137CD">
              <w:rPr>
                <w:color w:val="auto"/>
                <w:szCs w:val="24"/>
                <w:shd w:val="clear" w:color="auto" w:fill="FFFFFF"/>
                <w:lang w:val="ru-RU"/>
              </w:rPr>
              <w:t>его</w:t>
            </w:r>
            <w:r w:rsidRPr="00C40D4B">
              <w:rPr>
                <w:color w:val="auto"/>
                <w:szCs w:val="24"/>
                <w:shd w:val="clear" w:color="auto" w:fill="FFFFFF"/>
                <w:lang w:val="ru-RU"/>
              </w:rPr>
              <w:t xml:space="preserve"> дн</w:t>
            </w:r>
            <w:r w:rsidR="002137CD">
              <w:rPr>
                <w:color w:val="auto"/>
                <w:szCs w:val="24"/>
                <w:shd w:val="clear" w:color="auto" w:fill="FFFFFF"/>
                <w:lang w:val="ru-RU"/>
              </w:rPr>
              <w:t>я</w:t>
            </w:r>
            <w:r w:rsidRPr="00C40D4B">
              <w:rPr>
                <w:color w:val="auto"/>
                <w:szCs w:val="24"/>
                <w:shd w:val="clear" w:color="auto" w:fill="FFFFFF"/>
                <w:lang w:val="ru-RU"/>
              </w:rPr>
              <w:t xml:space="preserve"> срока, предусмотренного в соответствии с</w:t>
            </w:r>
            <w:r w:rsidRPr="00C40D4B">
              <w:rPr>
                <w:color w:val="auto"/>
                <w:szCs w:val="24"/>
                <w:shd w:val="clear" w:color="auto" w:fill="FFFFFF"/>
              </w:rPr>
              <w:t> </w:t>
            </w:r>
            <w:r w:rsidR="00714923" w:rsidRPr="00714923">
              <w:rPr>
                <w:color w:val="auto"/>
                <w:szCs w:val="24"/>
                <w:shd w:val="clear" w:color="auto" w:fill="FFFFFF"/>
                <w:lang w:val="ru-RU"/>
              </w:rPr>
              <w:t xml:space="preserve"> </w:t>
            </w:r>
            <w:r w:rsidRPr="00714923">
              <w:rPr>
                <w:color w:val="auto"/>
                <w:szCs w:val="24"/>
                <w:shd w:val="clear" w:color="auto" w:fill="FFFFFF"/>
                <w:lang w:val="ru-RU"/>
              </w:rPr>
              <w:t>Федеральн</w:t>
            </w:r>
            <w:r w:rsidR="00714923">
              <w:rPr>
                <w:color w:val="auto"/>
                <w:szCs w:val="24"/>
                <w:shd w:val="clear" w:color="auto" w:fill="FFFFFF"/>
                <w:lang w:val="ru-RU"/>
              </w:rPr>
              <w:t>ым</w:t>
            </w:r>
            <w:r w:rsidRPr="00714923">
              <w:rPr>
                <w:color w:val="auto"/>
                <w:szCs w:val="24"/>
                <w:shd w:val="clear" w:color="auto" w:fill="FFFFFF"/>
                <w:lang w:val="ru-RU"/>
              </w:rPr>
              <w:t xml:space="preserve"> закон</w:t>
            </w:r>
            <w:r w:rsidR="00714923">
              <w:rPr>
                <w:color w:val="auto"/>
                <w:szCs w:val="24"/>
                <w:shd w:val="clear" w:color="auto" w:fill="FFFFFF"/>
                <w:lang w:val="ru-RU"/>
              </w:rPr>
              <w:t>ом</w:t>
            </w:r>
            <w:r w:rsidRPr="00C40D4B">
              <w:rPr>
                <w:color w:val="auto"/>
                <w:szCs w:val="24"/>
                <w:shd w:val="clear" w:color="auto" w:fill="FFFFFF"/>
                <w:lang w:val="ru-RU"/>
              </w:rPr>
              <w:t xml:space="preserve"> № 44-ФЗ</w:t>
            </w:r>
            <w:r w:rsidR="00714923">
              <w:rPr>
                <w:color w:val="auto"/>
                <w:szCs w:val="24"/>
                <w:shd w:val="clear" w:color="auto" w:fill="FFFFFF"/>
                <w:lang w:val="ru-RU"/>
              </w:rPr>
              <w:t xml:space="preserve"> для отмены закупки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7F08FC" w14:textId="77777777" w:rsidR="00C967E3" w:rsidRPr="00106928" w:rsidRDefault="00C967E3" w:rsidP="00022764">
            <w:pPr>
              <w:tabs>
                <w:tab w:val="center" w:pos="206"/>
                <w:tab w:val="center" w:pos="268"/>
                <w:tab w:val="center" w:pos="1023"/>
                <w:tab w:val="center" w:pos="1329"/>
              </w:tabs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</w:tr>
      <w:tr w:rsidR="00C967E3" w:rsidRPr="00C8642F" w14:paraId="2C438092" w14:textId="77777777" w:rsidTr="00C967E3">
        <w:tblPrEx>
          <w:tblCellMar>
            <w:left w:w="0" w:type="dxa"/>
            <w:right w:w="35" w:type="dxa"/>
          </w:tblCellMar>
        </w:tblPrEx>
        <w:trPr>
          <w:trHeight w:val="311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0A053F" w14:textId="1794DC0A" w:rsidR="00C967E3" w:rsidRPr="00525AA1" w:rsidRDefault="00C967E3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525AA1">
              <w:rPr>
                <w:szCs w:val="24"/>
                <w:lang w:val="ru-RU"/>
              </w:rPr>
              <w:t>1.</w:t>
            </w:r>
            <w:r w:rsidR="002137CD">
              <w:rPr>
                <w:szCs w:val="24"/>
                <w:lang w:val="ru-RU"/>
              </w:rPr>
              <w:t>9</w:t>
            </w:r>
            <w:r w:rsidRPr="00525AA1">
              <w:rPr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7825D8" w14:textId="16321757" w:rsidR="00C967E3" w:rsidRPr="00525AA1" w:rsidRDefault="00C967E3" w:rsidP="00022764">
            <w:pPr>
              <w:spacing w:line="240" w:lineRule="auto"/>
              <w:ind w:left="1" w:firstLine="0"/>
              <w:rPr>
                <w:szCs w:val="24"/>
                <w:lang w:val="ru-RU"/>
              </w:rPr>
            </w:pPr>
            <w:r w:rsidRPr="00525AA1">
              <w:rPr>
                <w:szCs w:val="24"/>
                <w:lang w:val="ru-RU"/>
              </w:rPr>
              <w:t>Консультации с поставщиками (подрядчиками, исполнителями) на этапе планирования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D00BFB" w14:textId="77777777" w:rsidR="00C967E3" w:rsidRPr="00525AA1" w:rsidRDefault="00C967E3" w:rsidP="00022764">
            <w:pPr>
              <w:spacing w:after="13" w:line="240" w:lineRule="auto"/>
              <w:ind w:left="1" w:firstLine="0"/>
              <w:rPr>
                <w:szCs w:val="24"/>
                <w:lang w:val="ru-RU"/>
              </w:rPr>
            </w:pPr>
            <w:r w:rsidRPr="00525AA1">
              <w:rPr>
                <w:szCs w:val="24"/>
                <w:lang w:val="ru-RU"/>
              </w:rPr>
              <w:t>КС (КУ)</w:t>
            </w:r>
          </w:p>
          <w:p w14:paraId="17508EC9" w14:textId="27C9673D" w:rsidR="00C967E3" w:rsidRPr="00525AA1" w:rsidRDefault="00C967E3" w:rsidP="00022764">
            <w:pPr>
              <w:spacing w:after="13" w:line="240" w:lineRule="auto"/>
              <w:ind w:left="1" w:firstLine="0"/>
              <w:rPr>
                <w:szCs w:val="24"/>
                <w:lang w:val="ru-RU"/>
              </w:rPr>
            </w:pPr>
            <w:r w:rsidRPr="00525AA1">
              <w:rPr>
                <w:szCs w:val="24"/>
                <w:lang w:val="ru-RU"/>
              </w:rPr>
              <w:t>ИЗ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827B28" w14:textId="15BBF655" w:rsidR="00C967E3" w:rsidRPr="009D7D3F" w:rsidRDefault="00C967E3" w:rsidP="00022764">
            <w:pPr>
              <w:spacing w:after="44" w:line="237" w:lineRule="auto"/>
              <w:ind w:left="141" w:right="108" w:firstLine="0"/>
              <w:rPr>
                <w:szCs w:val="24"/>
                <w:lang w:val="ru-RU"/>
              </w:rPr>
            </w:pPr>
            <w:r w:rsidRPr="00525AA1">
              <w:rPr>
                <w:szCs w:val="24"/>
                <w:lang w:val="ru-RU"/>
              </w:rPr>
              <w:t>Организация в случае необходимости консультации с поставщиками (подрядчиками, исполнителями) и участ</w:t>
            </w:r>
            <w:r>
              <w:rPr>
                <w:szCs w:val="24"/>
                <w:lang w:val="ru-RU"/>
              </w:rPr>
              <w:t>ие</w:t>
            </w:r>
            <w:r w:rsidRPr="00525AA1">
              <w:rPr>
                <w:szCs w:val="24"/>
                <w:lang w:val="ru-RU"/>
              </w:rPr>
              <w:t xml:space="preserve">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</w:t>
            </w:r>
            <w:r w:rsidRPr="009D7D3F">
              <w:rPr>
                <w:szCs w:val="24"/>
                <w:lang w:val="ru-RU"/>
              </w:rPr>
              <w:t>нужд</w:t>
            </w:r>
            <w:r>
              <w:rPr>
                <w:szCs w:val="24"/>
                <w:lang w:val="ru-RU"/>
              </w:rPr>
              <w:t xml:space="preserve"> заказчика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BB619C" w14:textId="495C176B" w:rsidR="00C967E3" w:rsidRPr="00525AA1" w:rsidRDefault="00C967E3" w:rsidP="00022764">
            <w:pPr>
              <w:spacing w:line="259" w:lineRule="auto"/>
              <w:ind w:left="141" w:hanging="140"/>
              <w:rPr>
                <w:szCs w:val="24"/>
                <w:shd w:val="clear" w:color="auto" w:fill="FFFFFF"/>
                <w:lang w:val="ru-RU"/>
              </w:rPr>
            </w:pPr>
            <w:r w:rsidRPr="00525AA1">
              <w:rPr>
                <w:szCs w:val="24"/>
                <w:shd w:val="clear" w:color="auto" w:fill="FFFFFF"/>
                <w:lang w:val="ru-RU"/>
              </w:rPr>
              <w:t>до размещения извещения об осуществлении закупки в ЕИС, заключени</w:t>
            </w:r>
            <w:r>
              <w:rPr>
                <w:szCs w:val="24"/>
                <w:shd w:val="clear" w:color="auto" w:fill="FFFFFF"/>
                <w:lang w:val="ru-RU"/>
              </w:rPr>
              <w:t>я</w:t>
            </w:r>
            <w:r w:rsidRPr="00525AA1">
              <w:rPr>
                <w:szCs w:val="24"/>
                <w:shd w:val="clear" w:color="auto" w:fill="FFFFFF"/>
                <w:lang w:val="ru-RU"/>
              </w:rPr>
              <w:t xml:space="preserve"> контракта с единственным поставщиком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9C5A5C" w14:textId="77777777" w:rsidR="00C967E3" w:rsidRPr="00525AA1" w:rsidRDefault="00C967E3" w:rsidP="00022764">
            <w:pPr>
              <w:tabs>
                <w:tab w:val="center" w:pos="206"/>
                <w:tab w:val="center" w:pos="268"/>
                <w:tab w:val="center" w:pos="1023"/>
                <w:tab w:val="center" w:pos="1329"/>
              </w:tabs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</w:tr>
    </w:tbl>
    <w:p w14:paraId="482016D9" w14:textId="1E22C121" w:rsidR="0047071D" w:rsidRDefault="0047071D" w:rsidP="00022764">
      <w:pPr>
        <w:spacing w:line="259" w:lineRule="auto"/>
        <w:ind w:left="-1440" w:right="15398" w:firstLine="0"/>
        <w:rPr>
          <w:lang w:val="ru-RU"/>
        </w:rPr>
      </w:pPr>
    </w:p>
    <w:p w14:paraId="3657D62C" w14:textId="77777777" w:rsidR="0047071D" w:rsidRDefault="0047071D" w:rsidP="00022764">
      <w:pPr>
        <w:spacing w:after="200" w:line="276" w:lineRule="auto"/>
        <w:ind w:right="0" w:firstLine="0"/>
        <w:rPr>
          <w:lang w:val="ru-RU"/>
        </w:rPr>
      </w:pPr>
      <w:r>
        <w:rPr>
          <w:lang w:val="ru-RU"/>
        </w:rPr>
        <w:br w:type="page"/>
      </w:r>
    </w:p>
    <w:p w14:paraId="67BB7920" w14:textId="59092CF6" w:rsidR="003771B2" w:rsidRPr="006F72F4" w:rsidRDefault="0047071D" w:rsidP="00022764">
      <w:pPr>
        <w:pStyle w:val="a3"/>
        <w:numPr>
          <w:ilvl w:val="0"/>
          <w:numId w:val="1"/>
        </w:numPr>
        <w:rPr>
          <w:b/>
          <w:bCs/>
          <w:szCs w:val="24"/>
          <w:lang w:val="ru-RU"/>
        </w:rPr>
      </w:pPr>
      <w:r w:rsidRPr="006F72F4">
        <w:rPr>
          <w:b/>
          <w:bCs/>
          <w:szCs w:val="24"/>
          <w:lang w:val="ru-RU"/>
        </w:rPr>
        <w:lastRenderedPageBreak/>
        <w:t>Инициация закупки при определении поставщика (подрядчика, исполнителя)</w:t>
      </w:r>
    </w:p>
    <w:p w14:paraId="500EB155" w14:textId="5EB5ED28" w:rsidR="0047071D" w:rsidRPr="006F72F4" w:rsidRDefault="0047071D" w:rsidP="00022764">
      <w:pPr>
        <w:pStyle w:val="a3"/>
        <w:ind w:left="1380" w:firstLine="0"/>
        <w:rPr>
          <w:b/>
          <w:bCs/>
          <w:szCs w:val="24"/>
          <w:lang w:val="ru-RU"/>
        </w:rPr>
      </w:pPr>
    </w:p>
    <w:tbl>
      <w:tblPr>
        <w:tblW w:w="15594" w:type="dxa"/>
        <w:tblInd w:w="-343" w:type="dxa"/>
        <w:tblLayout w:type="fixed"/>
        <w:tblCellMar>
          <w:top w:w="6" w:type="dxa"/>
          <w:left w:w="83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544"/>
        <w:gridCol w:w="1843"/>
        <w:gridCol w:w="5103"/>
        <w:gridCol w:w="2551"/>
        <w:gridCol w:w="1985"/>
      </w:tblGrid>
      <w:tr w:rsidR="009D7D3F" w:rsidRPr="006F72F4" w14:paraId="64EB2814" w14:textId="77777777" w:rsidTr="00EF4FD9">
        <w:trPr>
          <w:trHeight w:val="90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0B34E91" w14:textId="75105717" w:rsidR="009D7D3F" w:rsidRPr="006F72F4" w:rsidRDefault="009D7D3F" w:rsidP="00022764">
            <w:pPr>
              <w:spacing w:line="259" w:lineRule="auto"/>
              <w:ind w:left="47" w:firstLine="0"/>
              <w:rPr>
                <w:szCs w:val="24"/>
              </w:rPr>
            </w:pPr>
            <w:r w:rsidRPr="006F72F4">
              <w:rPr>
                <w:szCs w:val="24"/>
              </w:rPr>
              <w:t>№</w:t>
            </w:r>
          </w:p>
          <w:p w14:paraId="39D9E7BE" w14:textId="0EE9FEBA" w:rsidR="009D7D3F" w:rsidRPr="006F72F4" w:rsidRDefault="009D7D3F" w:rsidP="00022764">
            <w:pPr>
              <w:spacing w:line="259" w:lineRule="auto"/>
              <w:ind w:left="10" w:firstLine="0"/>
              <w:rPr>
                <w:szCs w:val="24"/>
              </w:rPr>
            </w:pPr>
            <w:r w:rsidRPr="006F72F4">
              <w:rPr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79C4068" w14:textId="41DDD24D" w:rsidR="009D7D3F" w:rsidRPr="006F72F4" w:rsidRDefault="009D7D3F" w:rsidP="00022764">
            <w:pPr>
              <w:spacing w:line="259" w:lineRule="auto"/>
              <w:ind w:right="80" w:firstLine="0"/>
              <w:rPr>
                <w:szCs w:val="24"/>
              </w:rPr>
            </w:pPr>
            <w:r w:rsidRPr="003B7D6E">
              <w:rPr>
                <w:szCs w:val="24"/>
                <w:lang w:val="ru-RU"/>
              </w:rPr>
              <w:t>Этап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5FD48F" w14:textId="6CFB4653" w:rsidR="009D7D3F" w:rsidRPr="0077089C" w:rsidRDefault="009D7D3F" w:rsidP="00022764">
            <w:pPr>
              <w:spacing w:line="259" w:lineRule="auto"/>
              <w:ind w:left="68" w:firstLine="0"/>
              <w:rPr>
                <w:szCs w:val="24"/>
                <w:lang w:val="ru-RU"/>
              </w:rPr>
            </w:pPr>
            <w:r w:rsidRPr="003B7D6E">
              <w:rPr>
                <w:szCs w:val="24"/>
                <w:lang w:val="ru-RU"/>
              </w:rPr>
              <w:t>Ответственные</w:t>
            </w:r>
            <w:r w:rsidRPr="006F72F4">
              <w:rPr>
                <w:szCs w:val="24"/>
              </w:rPr>
              <w:t xml:space="preserve"> </w:t>
            </w:r>
            <w:r w:rsidR="0077089C">
              <w:rPr>
                <w:szCs w:val="24"/>
                <w:lang w:val="ru-RU"/>
              </w:rPr>
              <w:t>исполнители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D8BFD1" w14:textId="75D9BEAB" w:rsidR="009D7D3F" w:rsidRPr="006F72F4" w:rsidRDefault="009D7D3F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Действия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4355AB" w14:textId="3D749923" w:rsidR="009D7D3F" w:rsidRPr="006F72F4" w:rsidRDefault="009D7D3F" w:rsidP="00022764">
            <w:pPr>
              <w:spacing w:line="259" w:lineRule="auto"/>
              <w:ind w:firstLine="0"/>
              <w:rPr>
                <w:szCs w:val="24"/>
              </w:rPr>
            </w:pPr>
            <w:r w:rsidRPr="003B7D6E">
              <w:rPr>
                <w:szCs w:val="24"/>
                <w:lang w:val="ru-RU"/>
              </w:rPr>
              <w:t>Срок</w:t>
            </w:r>
            <w:r w:rsidRPr="006F72F4">
              <w:rPr>
                <w:szCs w:val="24"/>
              </w:rPr>
              <w:t xml:space="preserve"> </w:t>
            </w:r>
            <w:r w:rsidRPr="003B7D6E">
              <w:rPr>
                <w:szCs w:val="24"/>
                <w:lang w:val="ru-RU"/>
              </w:rPr>
              <w:t>исполнения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3A696C" w14:textId="3D23A6A9" w:rsidR="009D7D3F" w:rsidRPr="006F72F4" w:rsidRDefault="009D7D3F" w:rsidP="00022764">
            <w:pPr>
              <w:spacing w:line="259" w:lineRule="auto"/>
              <w:ind w:left="38" w:firstLine="0"/>
              <w:rPr>
                <w:szCs w:val="24"/>
              </w:rPr>
            </w:pPr>
            <w:r w:rsidRPr="003B7D6E">
              <w:rPr>
                <w:szCs w:val="24"/>
                <w:lang w:val="ru-RU"/>
              </w:rPr>
              <w:t>Согласование</w:t>
            </w:r>
          </w:p>
        </w:tc>
      </w:tr>
      <w:tr w:rsidR="00FA6E50" w:rsidRPr="00C8642F" w14:paraId="48AA90AD" w14:textId="77777777" w:rsidTr="00E31698">
        <w:trPr>
          <w:trHeight w:val="21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6D6AEC" w14:textId="1BBD7E29" w:rsidR="00FA6E50" w:rsidRPr="006F72F4" w:rsidRDefault="00FA6E50" w:rsidP="00022764">
            <w:pPr>
              <w:spacing w:line="259" w:lineRule="auto"/>
              <w:ind w:firstLine="0"/>
              <w:rPr>
                <w:szCs w:val="24"/>
              </w:rPr>
            </w:pPr>
            <w:r w:rsidRPr="006F72F4">
              <w:rPr>
                <w:szCs w:val="24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93E9C0" w14:textId="4F9D996D" w:rsidR="00FA6E50" w:rsidRPr="006F72F4" w:rsidRDefault="00FA6E50" w:rsidP="00022764">
            <w:pPr>
              <w:spacing w:after="4" w:line="240" w:lineRule="auto"/>
              <w:ind w:right="80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Подготовка служебной записки</w:t>
            </w:r>
            <w:r>
              <w:rPr>
                <w:szCs w:val="24"/>
                <w:lang w:val="ru-RU"/>
              </w:rPr>
              <w:t xml:space="preserve"> </w:t>
            </w:r>
            <w:r w:rsidRPr="006F72F4">
              <w:rPr>
                <w:szCs w:val="24"/>
                <w:lang w:val="ru-RU"/>
              </w:rPr>
              <w:t>на проведение закупки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7B43B1" w14:textId="6C13BCB7" w:rsidR="00FA6E50" w:rsidRPr="006F72F4" w:rsidRDefault="00FA6E50" w:rsidP="00022764">
            <w:pPr>
              <w:spacing w:line="259" w:lineRule="auto"/>
              <w:ind w:left="1" w:firstLine="0"/>
              <w:rPr>
                <w:szCs w:val="24"/>
              </w:rPr>
            </w:pPr>
            <w:r w:rsidRPr="006F72F4">
              <w:rPr>
                <w:szCs w:val="24"/>
              </w:rPr>
              <w:t>ИЗ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65F68D" w14:textId="4C3BBBAE" w:rsidR="00FA6E50" w:rsidRPr="006F72F4" w:rsidRDefault="00FA6E50" w:rsidP="00022764">
            <w:pPr>
              <w:spacing w:after="34" w:line="241" w:lineRule="auto"/>
              <w:ind w:left="1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Подготовка служебной  записки на проведение закупки</w:t>
            </w:r>
            <w:r>
              <w:rPr>
                <w:szCs w:val="24"/>
                <w:lang w:val="ru-RU"/>
              </w:rPr>
              <w:t xml:space="preserve"> </w:t>
            </w:r>
            <w:r w:rsidRPr="006F72F4">
              <w:rPr>
                <w:szCs w:val="24"/>
                <w:lang w:val="ru-RU"/>
              </w:rPr>
              <w:t>с указанием:</w:t>
            </w:r>
          </w:p>
          <w:p w14:paraId="5CED8C09" w14:textId="399DE581" w:rsidR="004B41D3" w:rsidRPr="006F72F4" w:rsidRDefault="004B41D3" w:rsidP="00022764">
            <w:pPr>
              <w:spacing w:after="33" w:line="241" w:lineRule="auto"/>
              <w:ind w:left="1" w:right="80" w:firstLine="0"/>
              <w:rPr>
                <w:szCs w:val="24"/>
                <w:lang w:val="ru-RU"/>
              </w:rPr>
            </w:pPr>
            <w:r w:rsidRPr="006F72F4">
              <w:rPr>
                <w:rFonts w:eastAsia="Arial"/>
                <w:szCs w:val="24"/>
                <w:lang w:val="ru-RU"/>
              </w:rPr>
              <w:t xml:space="preserve">- </w:t>
            </w:r>
            <w:r w:rsidRPr="006F72F4">
              <w:rPr>
                <w:szCs w:val="24"/>
                <w:lang w:val="ru-RU"/>
              </w:rPr>
              <w:t>обос</w:t>
            </w:r>
            <w:r>
              <w:rPr>
                <w:szCs w:val="24"/>
                <w:lang w:val="ru-RU"/>
              </w:rPr>
              <w:t>нования необходимости закупки;</w:t>
            </w:r>
          </w:p>
          <w:p w14:paraId="27B035EC" w14:textId="57E408C2" w:rsidR="00FA6E50" w:rsidRPr="006F72F4" w:rsidRDefault="004B41D3" w:rsidP="00022764">
            <w:pPr>
              <w:spacing w:after="0" w:line="259" w:lineRule="auto"/>
              <w:ind w:left="1" w:right="8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 предмета закупки;</w:t>
            </w:r>
          </w:p>
          <w:p w14:paraId="675561B3" w14:textId="2A9BDE26" w:rsidR="00FA6E50" w:rsidRPr="006F72F4" w:rsidRDefault="00FA6E50" w:rsidP="00022764">
            <w:pPr>
              <w:spacing w:after="33" w:line="241" w:lineRule="auto"/>
              <w:ind w:left="1" w:right="80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 xml:space="preserve">- количества товара, объема </w:t>
            </w:r>
            <w:r w:rsidR="004B41D3">
              <w:rPr>
                <w:szCs w:val="24"/>
                <w:lang w:val="ru-RU"/>
              </w:rPr>
              <w:t>работ (</w:t>
            </w:r>
            <w:r w:rsidRPr="006F72F4">
              <w:rPr>
                <w:szCs w:val="24"/>
                <w:lang w:val="ru-RU"/>
              </w:rPr>
              <w:t>услуг</w:t>
            </w:r>
            <w:r w:rsidR="004B41D3">
              <w:rPr>
                <w:szCs w:val="24"/>
                <w:lang w:val="ru-RU"/>
              </w:rPr>
              <w:t>)</w:t>
            </w:r>
            <w:r w:rsidRPr="006F72F4">
              <w:rPr>
                <w:szCs w:val="24"/>
                <w:lang w:val="ru-RU"/>
              </w:rPr>
              <w:t>;</w:t>
            </w:r>
          </w:p>
          <w:p w14:paraId="6CFB4BB7" w14:textId="38A62CC6" w:rsidR="00FA6E50" w:rsidRPr="006F72F4" w:rsidRDefault="00FA6E50" w:rsidP="00022764">
            <w:pPr>
              <w:spacing w:after="33" w:line="241" w:lineRule="auto"/>
              <w:ind w:left="1" w:right="80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- сроков поставки товара, выполнения работ, оказания услуг;</w:t>
            </w:r>
          </w:p>
          <w:p w14:paraId="6C82DF87" w14:textId="797A6B03" w:rsidR="00FA6E50" w:rsidRPr="006F72F4" w:rsidRDefault="00FA6E50" w:rsidP="00022764">
            <w:pPr>
              <w:spacing w:after="33" w:line="241" w:lineRule="auto"/>
              <w:ind w:left="1" w:right="80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- источник</w:t>
            </w:r>
            <w:r w:rsidR="004B41D3">
              <w:rPr>
                <w:szCs w:val="24"/>
                <w:lang w:val="ru-RU"/>
              </w:rPr>
              <w:t>а</w:t>
            </w:r>
            <w:r w:rsidRPr="006F72F4">
              <w:rPr>
                <w:szCs w:val="24"/>
                <w:lang w:val="ru-RU"/>
              </w:rPr>
              <w:t xml:space="preserve"> финансирования;</w:t>
            </w:r>
          </w:p>
          <w:p w14:paraId="6336BEE9" w14:textId="06660AC5" w:rsidR="00FA6E50" w:rsidRDefault="00FA6E50" w:rsidP="00022764">
            <w:pPr>
              <w:spacing w:after="34" w:line="241" w:lineRule="auto"/>
              <w:ind w:left="1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 xml:space="preserve">- порядка оплаты </w:t>
            </w:r>
            <w:r w:rsidR="004B41D3">
              <w:rPr>
                <w:szCs w:val="24"/>
                <w:lang w:val="ru-RU"/>
              </w:rPr>
              <w:t>товара (работ, услуг)</w:t>
            </w:r>
            <w:r>
              <w:rPr>
                <w:szCs w:val="24"/>
                <w:lang w:val="ru-RU"/>
              </w:rPr>
              <w:t>;</w:t>
            </w:r>
          </w:p>
          <w:p w14:paraId="6CF9A738" w14:textId="13B7E89B" w:rsidR="00FA6E50" w:rsidRDefault="00FA6E50" w:rsidP="00022764">
            <w:pPr>
              <w:spacing w:after="34" w:line="241" w:lineRule="auto"/>
              <w:ind w:left="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 требований по наличию специальной правоспособности участников закупки (если установлено);</w:t>
            </w:r>
          </w:p>
          <w:p w14:paraId="3FB82B02" w14:textId="56A236A7" w:rsidR="00FA6E50" w:rsidRPr="006F72F4" w:rsidRDefault="003B7D6E" w:rsidP="00022764">
            <w:pPr>
              <w:spacing w:after="34" w:line="241" w:lineRule="auto"/>
              <w:ind w:left="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  позиции плана-графика</w:t>
            </w:r>
            <w:r w:rsidR="00FA6E50">
              <w:rPr>
                <w:szCs w:val="24"/>
                <w:lang w:val="ru-RU"/>
              </w:rPr>
              <w:t xml:space="preserve">, </w:t>
            </w:r>
            <w:r w:rsidR="004B41D3">
              <w:rPr>
                <w:szCs w:val="24"/>
                <w:lang w:val="ru-RU"/>
              </w:rPr>
              <w:t>в которой</w:t>
            </w:r>
            <w:r w:rsidR="00FA6E50">
              <w:rPr>
                <w:szCs w:val="24"/>
                <w:lang w:val="ru-RU"/>
              </w:rPr>
              <w:t xml:space="preserve"> предусмотрена данная закупка</w:t>
            </w:r>
            <w:r w:rsidR="004B41D3">
              <w:rPr>
                <w:szCs w:val="24"/>
                <w:lang w:val="ru-RU"/>
              </w:rPr>
              <w:t>;</w:t>
            </w:r>
          </w:p>
          <w:p w14:paraId="77FC61A8" w14:textId="7A3A924B" w:rsidR="00FA6E50" w:rsidRPr="003B7D6E" w:rsidRDefault="00FA6E50" w:rsidP="00022764">
            <w:pPr>
              <w:spacing w:after="34" w:line="241" w:lineRule="auto"/>
              <w:ind w:left="1" w:firstLine="0"/>
              <w:rPr>
                <w:color w:val="000000" w:themeColor="text1"/>
                <w:szCs w:val="24"/>
                <w:lang w:val="ru-RU"/>
              </w:rPr>
            </w:pPr>
            <w:r w:rsidRPr="003B7D6E">
              <w:rPr>
                <w:color w:val="000000" w:themeColor="text1"/>
                <w:szCs w:val="24"/>
                <w:lang w:val="ru-RU"/>
              </w:rPr>
              <w:t xml:space="preserve">- членов комиссии по рассмотрению и оценке заявок участников </w:t>
            </w:r>
            <w:proofErr w:type="gramStart"/>
            <w:r w:rsidRPr="003B7D6E">
              <w:rPr>
                <w:color w:val="000000" w:themeColor="text1"/>
                <w:szCs w:val="24"/>
                <w:lang w:val="ru-RU"/>
              </w:rPr>
              <w:t>от</w:t>
            </w:r>
            <w:proofErr w:type="gramEnd"/>
            <w:r w:rsidRPr="003B7D6E">
              <w:rPr>
                <w:color w:val="000000" w:themeColor="text1"/>
                <w:szCs w:val="24"/>
                <w:lang w:val="ru-RU"/>
              </w:rPr>
              <w:t xml:space="preserve"> ИЗ (если заказчиком не создана постоянно действующая комиссия)</w:t>
            </w:r>
            <w:r w:rsidR="004B41D3" w:rsidRPr="003B7D6E">
              <w:rPr>
                <w:color w:val="000000" w:themeColor="text1"/>
                <w:szCs w:val="24"/>
                <w:lang w:val="ru-RU"/>
              </w:rPr>
              <w:t>.</w:t>
            </w:r>
          </w:p>
          <w:p w14:paraId="129075A5" w14:textId="585779F6" w:rsidR="00911D44" w:rsidRPr="006F72F4" w:rsidRDefault="00FA6E50" w:rsidP="00022764">
            <w:pPr>
              <w:spacing w:after="0" w:line="259" w:lineRule="auto"/>
              <w:ind w:left="1" w:right="80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 xml:space="preserve">В случае осуществления закупки иностранного программного обеспечения ОИТ готовит обоснование невозможности соблюдения запрета по Постановлению Правительства </w:t>
            </w:r>
            <w:r w:rsidR="003B7D6E">
              <w:rPr>
                <w:szCs w:val="24"/>
                <w:lang w:val="ru-RU"/>
              </w:rPr>
              <w:t xml:space="preserve">                 </w:t>
            </w:r>
            <w:r w:rsidRPr="006F72F4">
              <w:rPr>
                <w:szCs w:val="24"/>
                <w:lang w:val="ru-RU"/>
              </w:rPr>
              <w:t>№ 1236</w:t>
            </w:r>
            <w:r>
              <w:rPr>
                <w:szCs w:val="24"/>
                <w:lang w:val="ru-RU"/>
              </w:rPr>
              <w:t xml:space="preserve"> (при необходимости)</w:t>
            </w:r>
            <w:r w:rsidRPr="006F72F4">
              <w:rPr>
                <w:szCs w:val="24"/>
                <w:lang w:val="ru-RU"/>
              </w:rPr>
              <w:t>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D041BA" w14:textId="7E320692" w:rsidR="00FA6E50" w:rsidRPr="006F72F4" w:rsidRDefault="00FA6E50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не </w:t>
            </w:r>
            <w:r w:rsidR="003B7D6E">
              <w:rPr>
                <w:szCs w:val="24"/>
                <w:lang w:val="ru-RU"/>
              </w:rPr>
              <w:t>позднее,</w:t>
            </w:r>
            <w:r>
              <w:rPr>
                <w:szCs w:val="24"/>
                <w:lang w:val="ru-RU"/>
              </w:rPr>
              <w:t xml:space="preserve"> чем </w:t>
            </w:r>
            <w:r w:rsidRPr="006F72F4">
              <w:rPr>
                <w:szCs w:val="24"/>
                <w:lang w:val="ru-RU"/>
              </w:rPr>
              <w:t xml:space="preserve">за </w:t>
            </w:r>
            <w:r w:rsidRPr="003B7D6E">
              <w:rPr>
                <w:szCs w:val="24"/>
                <w:lang w:val="ru-RU"/>
              </w:rPr>
              <w:t>15 рабочих дней до отправки заявки в АЦК – Госзаказ в уполномоченное учреждение/уполномоченный орган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76410D" w14:textId="46327588" w:rsidR="00FA6E50" w:rsidRPr="006F72F4" w:rsidRDefault="00EF4FD9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Руководитель заказчика, </w:t>
            </w:r>
            <w:r w:rsidR="00FA6E50" w:rsidRPr="006F72F4">
              <w:rPr>
                <w:szCs w:val="24"/>
                <w:lang w:val="ru-RU"/>
              </w:rPr>
              <w:t>КС (КУ)</w:t>
            </w:r>
            <w:r>
              <w:rPr>
                <w:szCs w:val="24"/>
                <w:lang w:val="ru-RU"/>
              </w:rPr>
              <w:t xml:space="preserve">, </w:t>
            </w:r>
            <w:r w:rsidR="00FA6E50" w:rsidRPr="006F72F4">
              <w:rPr>
                <w:szCs w:val="24"/>
                <w:lang w:val="ru-RU"/>
              </w:rPr>
              <w:t>ОБУ</w:t>
            </w:r>
          </w:p>
        </w:tc>
      </w:tr>
      <w:tr w:rsidR="00FA6E50" w:rsidRPr="00C8642F" w14:paraId="08B94FE4" w14:textId="77777777" w:rsidTr="006406BC">
        <w:trPr>
          <w:trHeight w:val="2512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A4AB8F5" w14:textId="67B6A2A7" w:rsidR="00FA6E50" w:rsidRPr="00EF4FD9" w:rsidRDefault="00EF4FD9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FA67C54" w14:textId="4CDA247D" w:rsidR="00FA6E50" w:rsidRPr="006F72F4" w:rsidRDefault="00EF4FD9" w:rsidP="00022764">
            <w:pPr>
              <w:spacing w:after="4" w:line="240" w:lineRule="auto"/>
              <w:ind w:right="80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Согласование служебной записки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0FC5697" w14:textId="39BB09D5" w:rsidR="00FA6E50" w:rsidRPr="006F72F4" w:rsidRDefault="00FA6E50" w:rsidP="00022764">
            <w:pPr>
              <w:spacing w:line="259" w:lineRule="auto"/>
              <w:ind w:left="1" w:firstLine="0"/>
              <w:rPr>
                <w:szCs w:val="24"/>
              </w:rPr>
            </w:pPr>
            <w:r w:rsidRPr="006F72F4">
              <w:rPr>
                <w:szCs w:val="24"/>
                <w:lang w:val="ru-RU"/>
              </w:rPr>
              <w:t>ОБУ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7751229" w14:textId="6C1AA58F" w:rsidR="00FA6E50" w:rsidRPr="006F72F4" w:rsidRDefault="00FA6E50" w:rsidP="00022764">
            <w:pPr>
              <w:spacing w:after="34" w:line="241" w:lineRule="auto"/>
              <w:ind w:left="1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 xml:space="preserve">Согласование служебной записки  в части наличия в расходной части бюджета </w:t>
            </w:r>
            <w:r w:rsidR="00EF4FD9">
              <w:rPr>
                <w:szCs w:val="24"/>
                <w:lang w:val="ru-RU"/>
              </w:rPr>
              <w:t xml:space="preserve">заказчика </w:t>
            </w:r>
            <w:r w:rsidRPr="006F72F4">
              <w:rPr>
                <w:szCs w:val="24"/>
                <w:lang w:val="ru-RU"/>
              </w:rPr>
              <w:t>средств на приобретение товаров, выполнение работ, оказание услуг</w:t>
            </w:r>
            <w:r w:rsidR="00EF4FD9">
              <w:rPr>
                <w:szCs w:val="24"/>
                <w:lang w:val="ru-RU"/>
              </w:rPr>
              <w:t>.</w:t>
            </w:r>
            <w:r w:rsidRPr="006F72F4">
              <w:rPr>
                <w:szCs w:val="24"/>
                <w:lang w:val="ru-RU"/>
              </w:rPr>
              <w:t xml:space="preserve"> </w:t>
            </w:r>
            <w:r w:rsidR="00EF4FD9">
              <w:rPr>
                <w:szCs w:val="24"/>
                <w:lang w:val="ru-RU"/>
              </w:rPr>
              <w:t>С</w:t>
            </w:r>
            <w:r w:rsidRPr="006F72F4">
              <w:rPr>
                <w:szCs w:val="24"/>
                <w:lang w:val="ru-RU"/>
              </w:rPr>
              <w:t>огласование  порядка оплаты.</w:t>
            </w:r>
          </w:p>
          <w:p w14:paraId="7B92C1E8" w14:textId="62E1D90C" w:rsidR="00911D44" w:rsidRPr="006F72F4" w:rsidRDefault="00FA6E50" w:rsidP="00022764">
            <w:pPr>
              <w:spacing w:after="34" w:line="241" w:lineRule="auto"/>
              <w:ind w:left="1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ОБУ указывает код вида расхода закупки (КВР), код бюджетной классификации (КБК) и проводит проверку  источника финансирования закупки.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825E66E" w14:textId="18D3BEA5" w:rsidR="00FA6E50" w:rsidRPr="006F72F4" w:rsidRDefault="00FA6E50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не </w:t>
            </w:r>
            <w:r w:rsidRPr="006F72F4">
              <w:rPr>
                <w:szCs w:val="24"/>
                <w:lang w:val="ru-RU"/>
              </w:rPr>
              <w:t>более одного рабочего дня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105DB41" w14:textId="77777777" w:rsidR="00FA6E50" w:rsidRPr="006F72F4" w:rsidRDefault="00FA6E50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</w:tr>
      <w:tr w:rsidR="004E1ECE" w:rsidRPr="00C8642F" w14:paraId="2F1E31AB" w14:textId="77777777" w:rsidTr="00C8642F">
        <w:trPr>
          <w:trHeight w:val="366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82A89" w14:textId="145F4286" w:rsidR="004E1ECE" w:rsidRPr="006F72F4" w:rsidRDefault="004E1ECE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2.3.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F27A2" w14:textId="277066D5" w:rsidR="004E1ECE" w:rsidRPr="006F72F4" w:rsidRDefault="004E1ECE" w:rsidP="00022764">
            <w:pPr>
              <w:spacing w:after="34" w:line="241" w:lineRule="auto"/>
              <w:ind w:left="1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Проверка</w:t>
            </w:r>
            <w:r>
              <w:rPr>
                <w:szCs w:val="24"/>
                <w:lang w:val="ru-RU"/>
              </w:rPr>
              <w:t xml:space="preserve"> наличия закупки в плане-графике, дальнейшая проработка  заявки на закупку</w:t>
            </w:r>
          </w:p>
          <w:p w14:paraId="2914C3FB" w14:textId="77777777" w:rsidR="004E1ECE" w:rsidRPr="006F72F4" w:rsidRDefault="004E1ECE" w:rsidP="00022764">
            <w:pPr>
              <w:spacing w:after="4" w:line="240" w:lineRule="auto"/>
              <w:ind w:right="80" w:firstLine="0"/>
              <w:rPr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AF317A" w14:textId="2CF9AA92" w:rsidR="004E1ECE" w:rsidRPr="006F72F4" w:rsidRDefault="004E1ECE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EF4FD9">
              <w:rPr>
                <w:szCs w:val="24"/>
                <w:lang w:val="ru-RU"/>
              </w:rPr>
              <w:t xml:space="preserve">КС </w:t>
            </w:r>
            <w:r w:rsidRPr="006F72F4">
              <w:rPr>
                <w:szCs w:val="24"/>
                <w:lang w:val="ru-RU"/>
              </w:rPr>
              <w:t>(КУ)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BB38B9" w14:textId="5409A8FF" w:rsidR="004E1ECE" w:rsidRPr="006F72F4" w:rsidRDefault="004E1ECE" w:rsidP="00022764">
            <w:pPr>
              <w:spacing w:after="34" w:line="241" w:lineRule="auto"/>
              <w:ind w:left="1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Проверка</w:t>
            </w:r>
            <w:r>
              <w:rPr>
                <w:szCs w:val="24"/>
                <w:lang w:val="ru-RU"/>
              </w:rPr>
              <w:t xml:space="preserve"> наличия закупки в плане-графике, проверка соответствия данных о закупке тем сведениям, которые внесены в план-график.</w:t>
            </w:r>
          </w:p>
          <w:p w14:paraId="7D074EE2" w14:textId="0A981BBC" w:rsidR="004E1ECE" w:rsidRPr="006F72F4" w:rsidRDefault="004E1ECE" w:rsidP="00022764">
            <w:pPr>
              <w:spacing w:after="34" w:line="241" w:lineRule="auto"/>
              <w:ind w:left="1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 xml:space="preserve">Определение способа </w:t>
            </w:r>
            <w:r>
              <w:rPr>
                <w:szCs w:val="24"/>
                <w:lang w:val="ru-RU"/>
              </w:rPr>
              <w:t>определения поставщика</w:t>
            </w:r>
            <w:r w:rsidRPr="006F72F4">
              <w:rPr>
                <w:szCs w:val="24"/>
                <w:lang w:val="ru-RU"/>
              </w:rPr>
              <w:t>.</w:t>
            </w:r>
          </w:p>
          <w:p w14:paraId="0B22FBCA" w14:textId="77777777" w:rsidR="004E1ECE" w:rsidRPr="006F72F4" w:rsidRDefault="004E1ECE" w:rsidP="00022764">
            <w:pPr>
              <w:spacing w:after="34" w:line="241" w:lineRule="auto"/>
              <w:ind w:left="1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Установление следующих требований:</w:t>
            </w:r>
          </w:p>
          <w:p w14:paraId="1F01EAEF" w14:textId="3AEA697B" w:rsidR="004E1ECE" w:rsidRDefault="004E1ECE" w:rsidP="00022764">
            <w:pPr>
              <w:spacing w:after="34" w:line="241" w:lineRule="auto"/>
              <w:ind w:left="1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-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</w:t>
            </w:r>
            <w:r>
              <w:rPr>
                <w:szCs w:val="24"/>
                <w:lang w:val="ru-RU"/>
              </w:rPr>
              <w:t xml:space="preserve"> 14 Федерального закона № 44-ФЗ.</w:t>
            </w:r>
          </w:p>
          <w:p w14:paraId="086CBE83" w14:textId="5D2BF46D" w:rsidR="004E1ECE" w:rsidRDefault="004E1ECE" w:rsidP="00022764">
            <w:pPr>
              <w:spacing w:after="34" w:line="241" w:lineRule="auto"/>
              <w:ind w:left="1" w:firstLine="0"/>
              <w:rPr>
                <w:szCs w:val="24"/>
                <w:lang w:val="ru-RU"/>
              </w:rPr>
            </w:pPr>
            <w:r w:rsidRPr="00C8642F">
              <w:rPr>
                <w:szCs w:val="24"/>
                <w:lang w:val="ru-RU"/>
              </w:rPr>
              <w:t>В случае закупки товаров, в отношении которых установлен запрет на допуск промышленных товаров  в соответствии с Постановлением Правительства № 616, и, в отношении которых на территории Российской Федерации отсутствует их производство, сотрудники КС (КУ) осуществляю</w:t>
            </w:r>
            <w:proofErr w:type="gramStart"/>
            <w:r w:rsidRPr="00C8642F">
              <w:rPr>
                <w:szCs w:val="24"/>
                <w:lang w:val="ru-RU"/>
              </w:rPr>
              <w:t>т(</w:t>
            </w:r>
            <w:proofErr w:type="spellStart"/>
            <w:proofErr w:type="gramEnd"/>
            <w:r w:rsidRPr="00C8642F">
              <w:rPr>
                <w:szCs w:val="24"/>
                <w:lang w:val="ru-RU"/>
              </w:rPr>
              <w:t>ет</w:t>
            </w:r>
            <w:proofErr w:type="spellEnd"/>
            <w:r w:rsidRPr="00C8642F">
              <w:rPr>
                <w:szCs w:val="24"/>
                <w:lang w:val="ru-RU"/>
              </w:rPr>
              <w:t xml:space="preserve">) направление заявки о выдаче разрешения на закупку происходящего из иностранного государства промышленного товара посредством ГИСП в установленном  </w:t>
            </w:r>
            <w:r w:rsidRPr="00C8642F">
              <w:rPr>
                <w:szCs w:val="24"/>
                <w:lang w:val="ru-RU"/>
              </w:rPr>
              <w:lastRenderedPageBreak/>
              <w:t>Министерством промышленности и торговли Российской Федерации порядке;</w:t>
            </w:r>
          </w:p>
          <w:p w14:paraId="1DB038F5" w14:textId="4A7F8409" w:rsidR="004E1ECE" w:rsidRPr="006F72F4" w:rsidRDefault="004E1ECE" w:rsidP="00022764">
            <w:pPr>
              <w:spacing w:after="34" w:line="241" w:lineRule="auto"/>
              <w:ind w:left="1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- об ограничении участия в определении поставщика (подрядчика, исполнителя), установленном в соответствии со статьей 30 Федерального закона № 44-ФЗ (при необходимости);</w:t>
            </w:r>
          </w:p>
          <w:p w14:paraId="67F1A135" w14:textId="14858D53" w:rsidR="004E1ECE" w:rsidRDefault="004E1ECE" w:rsidP="00022764">
            <w:pPr>
              <w:spacing w:after="34" w:line="241" w:lineRule="auto"/>
              <w:ind w:left="1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- о преимуществах, предоставляемых в соответствии со статьями 28,</w:t>
            </w:r>
            <w:r>
              <w:rPr>
                <w:szCs w:val="24"/>
                <w:lang w:val="ru-RU"/>
              </w:rPr>
              <w:t xml:space="preserve"> 29 Федерального закона № 44-ФЗ;</w:t>
            </w:r>
          </w:p>
          <w:p w14:paraId="76D8E513" w14:textId="670531A8" w:rsidR="004E1ECE" w:rsidRPr="006F72F4" w:rsidRDefault="004E1ECE" w:rsidP="00022764">
            <w:pPr>
              <w:spacing w:after="34" w:line="241" w:lineRule="auto"/>
              <w:ind w:left="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- дополнительных требований в соответствии </w:t>
            </w:r>
            <w:r w:rsidR="00187E1D">
              <w:rPr>
                <w:szCs w:val="24"/>
                <w:lang w:val="ru-RU"/>
              </w:rPr>
              <w:t xml:space="preserve">            </w:t>
            </w:r>
            <w:r>
              <w:rPr>
                <w:szCs w:val="24"/>
                <w:lang w:val="ru-RU"/>
              </w:rPr>
              <w:t>с частью 2 или частью 2.1. статьи 31 Ф</w:t>
            </w:r>
            <w:r w:rsidR="00187E1D">
              <w:rPr>
                <w:szCs w:val="24"/>
                <w:lang w:val="ru-RU"/>
              </w:rPr>
              <w:t>едерального закона № 44-ФЗ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60035" w14:textId="1CDC19D8" w:rsidR="004E1ECE" w:rsidRPr="006F72F4" w:rsidRDefault="004E1ECE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в</w:t>
            </w:r>
            <w:r w:rsidRPr="006F72F4">
              <w:rPr>
                <w:szCs w:val="24"/>
                <w:lang w:val="ru-RU"/>
              </w:rPr>
              <w:t xml:space="preserve"> течение 1 - 5 рабочих дней в зависимости </w:t>
            </w:r>
            <w:r>
              <w:rPr>
                <w:szCs w:val="24"/>
                <w:lang w:val="ru-RU"/>
              </w:rPr>
              <w:t xml:space="preserve">от </w:t>
            </w:r>
            <w:r w:rsidRPr="006F72F4">
              <w:rPr>
                <w:szCs w:val="24"/>
                <w:lang w:val="ru-RU"/>
              </w:rPr>
              <w:t>объема заявки.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2C64B" w14:textId="01116248" w:rsidR="004E1ECE" w:rsidRPr="006F72F4" w:rsidRDefault="004E1ECE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</w:tr>
      <w:tr w:rsidR="004E1ECE" w:rsidRPr="0012679B" w14:paraId="6A2CE383" w14:textId="77777777" w:rsidTr="00C8642F">
        <w:trPr>
          <w:trHeight w:val="137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004E2B" w14:textId="77777777" w:rsidR="004E1ECE" w:rsidRPr="006406BC" w:rsidRDefault="004E1ECE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C38FA0" w14:textId="77777777" w:rsidR="004E1ECE" w:rsidRPr="006F72F4" w:rsidRDefault="004E1ECE" w:rsidP="00022764">
            <w:pPr>
              <w:spacing w:after="4" w:line="240" w:lineRule="auto"/>
              <w:ind w:right="80" w:firstLine="0"/>
              <w:rPr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DC52" w14:textId="77777777" w:rsidR="004E1ECE" w:rsidRPr="006F72F4" w:rsidRDefault="004E1ECE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35FE8B" w14:textId="7DF4BC8E" w:rsidR="004E1ECE" w:rsidRPr="004E1ECE" w:rsidRDefault="004E1ECE" w:rsidP="00022764">
            <w:pPr>
              <w:spacing w:line="240" w:lineRule="auto"/>
              <w:ind w:left="84" w:right="79" w:firstLine="0"/>
              <w:rPr>
                <w:color w:val="FF0000"/>
                <w:szCs w:val="24"/>
                <w:lang w:val="ru-RU"/>
              </w:rPr>
            </w:pPr>
            <w:r w:rsidRPr="006406BC">
              <w:rPr>
                <w:szCs w:val="24"/>
                <w:lang w:val="ru-RU"/>
              </w:rPr>
              <w:t xml:space="preserve">Повторная проверка и корректировка при необходимости характеристик в соответствии с КТРУ (если произошли изменения). </w:t>
            </w:r>
            <w:r w:rsidRPr="004E1ECE">
              <w:rPr>
                <w:color w:val="000000" w:themeColor="text1"/>
                <w:szCs w:val="24"/>
                <w:lang w:val="ru-RU"/>
              </w:rPr>
              <w:t>Утверждение служебной записки с приложенными к ней документами.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302A6" w14:textId="77777777" w:rsidR="004E1ECE" w:rsidRDefault="004E1ECE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96037" w14:textId="77777777" w:rsidR="004E1ECE" w:rsidRDefault="004E1ECE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</w:tr>
      <w:tr w:rsidR="005F2E1A" w:rsidRPr="00C8642F" w14:paraId="089DBB29" w14:textId="77777777" w:rsidTr="006406BC">
        <w:trPr>
          <w:trHeight w:val="2234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4F63780" w14:textId="42D82752" w:rsidR="005F2E1A" w:rsidRPr="00C8642F" w:rsidRDefault="005F2E1A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C8642F">
              <w:rPr>
                <w:szCs w:val="24"/>
              </w:rPr>
              <w:t>2.</w:t>
            </w:r>
            <w:r w:rsidR="006406BC" w:rsidRPr="00C8642F">
              <w:rPr>
                <w:szCs w:val="24"/>
                <w:lang w:val="ru-RU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4BC1ED6" w14:textId="66B1CBD1" w:rsidR="005F2E1A" w:rsidRPr="00C8642F" w:rsidRDefault="005F2E1A" w:rsidP="00022764">
            <w:pPr>
              <w:spacing w:after="4" w:line="240" w:lineRule="auto"/>
              <w:ind w:right="80" w:firstLine="0"/>
              <w:rPr>
                <w:szCs w:val="24"/>
                <w:lang w:val="ru-RU"/>
              </w:rPr>
            </w:pPr>
            <w:r w:rsidRPr="00C8642F">
              <w:rPr>
                <w:szCs w:val="24"/>
                <w:lang w:val="ru-RU"/>
              </w:rPr>
              <w:t>Подготовка заявки в АЦК-Госзаказ</w:t>
            </w:r>
            <w:r w:rsidR="004E1ECE" w:rsidRPr="00C8642F">
              <w:rPr>
                <w:szCs w:val="24"/>
                <w:lang w:val="ru-RU"/>
              </w:rPr>
              <w:t xml:space="preserve"> (за исключением заказчиков федерального уровня)</w:t>
            </w:r>
            <w:r w:rsidRPr="00C8642F">
              <w:rPr>
                <w:szCs w:val="24"/>
                <w:lang w:val="ru-RU"/>
              </w:rPr>
              <w:t xml:space="preserve">, составление проекта контракта и </w:t>
            </w:r>
            <w:r w:rsidR="006406BC" w:rsidRPr="00C8642F">
              <w:rPr>
                <w:szCs w:val="24"/>
                <w:lang w:val="ru-RU"/>
              </w:rPr>
              <w:t>иных документов, необходимых для проведения закупки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F7E2D0" w14:textId="29DBF6CD" w:rsidR="005F2E1A" w:rsidRPr="00C8642F" w:rsidRDefault="005F2E1A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C8642F">
              <w:rPr>
                <w:szCs w:val="24"/>
                <w:lang w:val="ru-RU"/>
              </w:rPr>
              <w:t>КС (КУ)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3C5350E" w14:textId="2EE95FE6" w:rsidR="00911D44" w:rsidRPr="00C8642F" w:rsidRDefault="006406BC" w:rsidP="00022764">
            <w:pPr>
              <w:spacing w:line="240" w:lineRule="auto"/>
              <w:ind w:right="79" w:firstLine="0"/>
              <w:rPr>
                <w:szCs w:val="24"/>
                <w:lang w:val="ru-RU"/>
              </w:rPr>
            </w:pPr>
            <w:r w:rsidRPr="00C8642F">
              <w:rPr>
                <w:szCs w:val="24"/>
                <w:lang w:val="ru-RU"/>
              </w:rPr>
              <w:t xml:space="preserve">Подготовка </w:t>
            </w:r>
            <w:r w:rsidR="005F2E1A" w:rsidRPr="00C8642F">
              <w:rPr>
                <w:szCs w:val="24"/>
                <w:lang w:val="ru-RU"/>
              </w:rPr>
              <w:t>проект</w:t>
            </w:r>
            <w:r w:rsidR="004E1ECE" w:rsidRPr="00C8642F">
              <w:rPr>
                <w:szCs w:val="24"/>
                <w:lang w:val="ru-RU"/>
              </w:rPr>
              <w:t>а</w:t>
            </w:r>
            <w:r w:rsidR="005F2E1A" w:rsidRPr="00C8642F">
              <w:rPr>
                <w:szCs w:val="24"/>
                <w:lang w:val="ru-RU"/>
              </w:rPr>
              <w:t xml:space="preserve"> заявки </w:t>
            </w:r>
            <w:r w:rsidR="00187E1D" w:rsidRPr="00C8642F">
              <w:rPr>
                <w:szCs w:val="24"/>
                <w:lang w:val="ru-RU"/>
              </w:rPr>
              <w:t xml:space="preserve">на закупку в АЦК – Госзаказ. </w:t>
            </w:r>
            <w:r w:rsidR="005F2E1A" w:rsidRPr="00C8642F">
              <w:rPr>
                <w:szCs w:val="24"/>
                <w:lang w:val="ru-RU"/>
              </w:rPr>
              <w:t xml:space="preserve">В рамках подготовки заявки  </w:t>
            </w:r>
            <w:r w:rsidR="00D049A6" w:rsidRPr="00C8642F">
              <w:rPr>
                <w:szCs w:val="24"/>
                <w:lang w:val="ru-RU"/>
              </w:rPr>
              <w:t xml:space="preserve">разрабатывается </w:t>
            </w:r>
            <w:r w:rsidR="005F2E1A" w:rsidRPr="00C8642F">
              <w:rPr>
                <w:szCs w:val="24"/>
                <w:lang w:val="ru-RU"/>
              </w:rPr>
              <w:t>проект контракта</w:t>
            </w:r>
            <w:r w:rsidR="00D049A6" w:rsidRPr="00C8642F">
              <w:rPr>
                <w:szCs w:val="24"/>
                <w:lang w:val="ru-RU"/>
              </w:rPr>
              <w:t xml:space="preserve">, в который включаются </w:t>
            </w:r>
            <w:r w:rsidR="005F2E1A" w:rsidRPr="00C8642F">
              <w:rPr>
                <w:szCs w:val="24"/>
                <w:lang w:val="ru-RU"/>
              </w:rPr>
              <w:t xml:space="preserve"> существенны</w:t>
            </w:r>
            <w:r w:rsidR="00D049A6" w:rsidRPr="00C8642F">
              <w:rPr>
                <w:szCs w:val="24"/>
                <w:lang w:val="ru-RU"/>
              </w:rPr>
              <w:t>е</w:t>
            </w:r>
            <w:r w:rsidR="005F2E1A" w:rsidRPr="00C8642F">
              <w:rPr>
                <w:szCs w:val="24"/>
                <w:lang w:val="ru-RU"/>
              </w:rPr>
              <w:t xml:space="preserve"> услови</w:t>
            </w:r>
            <w:r w:rsidR="00D049A6" w:rsidRPr="00C8642F">
              <w:rPr>
                <w:szCs w:val="24"/>
                <w:lang w:val="ru-RU"/>
              </w:rPr>
              <w:t>я на основании сведений</w:t>
            </w:r>
            <w:r w:rsidR="005F2E1A" w:rsidRPr="00C8642F">
              <w:rPr>
                <w:szCs w:val="24"/>
                <w:lang w:val="ru-RU"/>
              </w:rPr>
              <w:t>, указан</w:t>
            </w:r>
            <w:r w:rsidR="00D049A6" w:rsidRPr="00C8642F">
              <w:rPr>
                <w:szCs w:val="24"/>
                <w:lang w:val="ru-RU"/>
              </w:rPr>
              <w:t>ных</w:t>
            </w:r>
            <w:r w:rsidR="005F2E1A" w:rsidRPr="00C8642F">
              <w:rPr>
                <w:szCs w:val="24"/>
                <w:lang w:val="ru-RU"/>
              </w:rPr>
              <w:t xml:space="preserve"> в служебной записке.</w:t>
            </w:r>
            <w:r w:rsidR="00D049A6" w:rsidRPr="00C8642F">
              <w:rPr>
                <w:szCs w:val="24"/>
                <w:lang w:val="ru-RU"/>
              </w:rPr>
              <w:t xml:space="preserve"> При разработке проекта контракта учитываются существующие типовые контракты или типовые условия контрактов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F913EB6" w14:textId="44EF3C29" w:rsidR="005F2E1A" w:rsidRPr="006F72F4" w:rsidRDefault="005F2E1A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C8642F">
              <w:rPr>
                <w:szCs w:val="24"/>
                <w:lang w:val="ru-RU"/>
              </w:rPr>
              <w:t>в течение 5 рабочих дней со дня подачи документов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BAD0A58" w14:textId="77777777" w:rsidR="005F2E1A" w:rsidRDefault="005F2E1A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  <w:p w14:paraId="58728F55" w14:textId="77777777" w:rsidR="005F2E1A" w:rsidRDefault="005F2E1A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  <w:p w14:paraId="3DF1A704" w14:textId="77777777" w:rsidR="005F2E1A" w:rsidRDefault="005F2E1A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  <w:p w14:paraId="321FCA39" w14:textId="3F4AE3C6" w:rsidR="005F2E1A" w:rsidRPr="006F72F4" w:rsidRDefault="005F2E1A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</w:tr>
      <w:tr w:rsidR="008135C9" w:rsidRPr="006F72F4" w14:paraId="0A9CBD77" w14:textId="77777777" w:rsidTr="006406BC">
        <w:trPr>
          <w:trHeight w:val="834"/>
        </w:trPr>
        <w:tc>
          <w:tcPr>
            <w:tcW w:w="56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788DDF0" w14:textId="77777777" w:rsidR="008135C9" w:rsidRPr="00911D44" w:rsidRDefault="008135C9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  <w:tc>
          <w:tcPr>
            <w:tcW w:w="354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8B7106F" w14:textId="77777777" w:rsidR="008135C9" w:rsidRPr="006F72F4" w:rsidRDefault="008135C9" w:rsidP="00022764">
            <w:pPr>
              <w:spacing w:after="4" w:line="240" w:lineRule="auto"/>
              <w:ind w:right="80" w:firstLine="0"/>
              <w:rPr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14:paraId="51FE60C5" w14:textId="01EB44E6" w:rsidR="008135C9" w:rsidRPr="006F72F4" w:rsidRDefault="008135C9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ЮО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6D3355E" w14:textId="670B6230" w:rsidR="00911D44" w:rsidRPr="006F72F4" w:rsidRDefault="008135C9" w:rsidP="00022764">
            <w:pPr>
              <w:spacing w:line="238" w:lineRule="auto"/>
              <w:ind w:left="1" w:right="82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Проверка</w:t>
            </w:r>
            <w:r w:rsidR="00D049A6">
              <w:rPr>
                <w:szCs w:val="24"/>
                <w:lang w:val="ru-RU"/>
              </w:rPr>
              <w:t xml:space="preserve"> и согласование</w:t>
            </w:r>
            <w:r w:rsidRPr="006F72F4">
              <w:rPr>
                <w:szCs w:val="24"/>
                <w:lang w:val="ru-RU"/>
              </w:rPr>
              <w:t xml:space="preserve"> проекта контракта на соответствие требования</w:t>
            </w:r>
            <w:r w:rsidR="006406BC">
              <w:rPr>
                <w:szCs w:val="24"/>
                <w:lang w:val="ru-RU"/>
              </w:rPr>
              <w:t>м действующего законодательства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FB31BC9" w14:textId="45754503" w:rsidR="008135C9" w:rsidRPr="006F72F4" w:rsidRDefault="000F359D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</w:t>
            </w:r>
            <w:r w:rsidR="008135C9" w:rsidRPr="006F72F4">
              <w:rPr>
                <w:szCs w:val="24"/>
                <w:lang w:val="ru-RU"/>
              </w:rPr>
              <w:t xml:space="preserve"> течение 2 рабочих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53DB02E" w14:textId="77777777" w:rsidR="008135C9" w:rsidRPr="006F72F4" w:rsidRDefault="008135C9" w:rsidP="00022764">
            <w:pPr>
              <w:spacing w:line="259" w:lineRule="auto"/>
              <w:ind w:left="83"/>
              <w:rPr>
                <w:szCs w:val="24"/>
                <w:lang w:val="ru-RU"/>
              </w:rPr>
            </w:pPr>
          </w:p>
        </w:tc>
      </w:tr>
      <w:tr w:rsidR="008135C9" w:rsidRPr="006F72F4" w14:paraId="1AE2C2FC" w14:textId="77777777" w:rsidTr="00E24721">
        <w:trPr>
          <w:trHeight w:val="54"/>
        </w:trPr>
        <w:tc>
          <w:tcPr>
            <w:tcW w:w="5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232635" w14:textId="77777777" w:rsidR="008135C9" w:rsidRPr="006F72F4" w:rsidRDefault="008135C9" w:rsidP="00022764">
            <w:pPr>
              <w:spacing w:line="259" w:lineRule="auto"/>
              <w:ind w:firstLine="0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7DC2D4" w14:textId="77777777" w:rsidR="008135C9" w:rsidRPr="006F72F4" w:rsidRDefault="008135C9" w:rsidP="00022764">
            <w:pPr>
              <w:spacing w:after="4" w:line="240" w:lineRule="auto"/>
              <w:ind w:right="80" w:firstLine="0"/>
              <w:rPr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A8175B" w14:textId="18443A37" w:rsidR="008135C9" w:rsidRPr="006F72F4" w:rsidRDefault="008135C9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КС (КУ)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94DDD0" w14:textId="06245813" w:rsidR="00B13043" w:rsidRPr="006F72F4" w:rsidRDefault="00D049A6" w:rsidP="00022764">
            <w:pPr>
              <w:spacing w:line="238" w:lineRule="auto"/>
              <w:ind w:left="1" w:right="82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Формирование заявки на закупку в системе АЦК-Госзаказ, п</w:t>
            </w:r>
            <w:r w:rsidR="008135C9" w:rsidRPr="006F72F4">
              <w:rPr>
                <w:szCs w:val="24"/>
                <w:lang w:val="ru-RU"/>
              </w:rPr>
              <w:t xml:space="preserve">одписание </w:t>
            </w:r>
            <w:r>
              <w:rPr>
                <w:szCs w:val="24"/>
                <w:lang w:val="ru-RU"/>
              </w:rPr>
              <w:t>ее</w:t>
            </w:r>
            <w:r w:rsidR="008135C9" w:rsidRPr="006F72F4">
              <w:rPr>
                <w:szCs w:val="24"/>
                <w:lang w:val="ru-RU"/>
              </w:rPr>
              <w:t xml:space="preserve"> усиленной электронной подписью лица, имеющего право действо</w:t>
            </w:r>
            <w:r>
              <w:rPr>
                <w:szCs w:val="24"/>
                <w:lang w:val="ru-RU"/>
              </w:rPr>
              <w:t xml:space="preserve">вать от имени заказчика и направление в </w:t>
            </w:r>
            <w:r w:rsidR="00A11661" w:rsidRPr="00A11661">
              <w:rPr>
                <w:szCs w:val="24"/>
                <w:lang w:val="ru-RU"/>
              </w:rPr>
              <w:t xml:space="preserve">УУ/УО </w:t>
            </w:r>
            <w:r>
              <w:rPr>
                <w:szCs w:val="24"/>
                <w:lang w:val="ru-RU"/>
              </w:rPr>
              <w:t>посредством системы АЦК-Госзаказ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0E7A02" w14:textId="0156D95E" w:rsidR="008135C9" w:rsidRPr="00765D11" w:rsidRDefault="000F359D" w:rsidP="00022764">
            <w:pPr>
              <w:spacing w:line="259" w:lineRule="auto"/>
              <w:ind w:left="1" w:firstLine="0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в</w:t>
            </w:r>
            <w:r w:rsidR="008135C9" w:rsidRPr="00765D11">
              <w:rPr>
                <w:color w:val="auto"/>
                <w:szCs w:val="24"/>
                <w:lang w:val="ru-RU"/>
              </w:rPr>
              <w:t xml:space="preserve"> течение 2 рабочих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6B8BE6" w14:textId="66F25BF1" w:rsidR="008135C9" w:rsidRPr="006F72F4" w:rsidRDefault="008135C9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2839D1" w:rsidRPr="00C8642F" w14:paraId="458D792D" w14:textId="77777777" w:rsidTr="00E24721">
        <w:tblPrEx>
          <w:tblCellMar>
            <w:top w:w="5" w:type="dxa"/>
          </w:tblCellMar>
        </w:tblPrEx>
        <w:trPr>
          <w:trHeight w:val="140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A03DE2" w14:textId="21F9CEC9" w:rsidR="002839D1" w:rsidRPr="006F72F4" w:rsidRDefault="002839D1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lastRenderedPageBreak/>
              <w:t>2.</w:t>
            </w:r>
            <w:r w:rsidR="006406BC">
              <w:rPr>
                <w:szCs w:val="24"/>
                <w:lang w:val="ru-RU"/>
              </w:rPr>
              <w:t>5</w:t>
            </w:r>
            <w:r w:rsidRPr="006F72F4">
              <w:rPr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72E2AB" w14:textId="637A603B" w:rsidR="002839D1" w:rsidRPr="006F72F4" w:rsidRDefault="00AA6B76" w:rsidP="00022764">
            <w:pPr>
              <w:spacing w:after="2" w:line="238" w:lineRule="auto"/>
              <w:ind w:left="1" w:right="8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Доработка </w:t>
            </w:r>
            <w:r w:rsidR="002839D1" w:rsidRPr="006F72F4">
              <w:rPr>
                <w:szCs w:val="24"/>
                <w:lang w:val="ru-RU"/>
              </w:rPr>
              <w:t>заявки</w:t>
            </w:r>
            <w:r>
              <w:rPr>
                <w:szCs w:val="24"/>
                <w:lang w:val="ru-RU"/>
              </w:rPr>
              <w:t>, возвращенной посредством системы</w:t>
            </w:r>
            <w:r w:rsidRPr="006F72F4">
              <w:rPr>
                <w:szCs w:val="24"/>
                <w:lang w:val="ru-RU"/>
              </w:rPr>
              <w:t xml:space="preserve"> АЦК-Госзаказ </w:t>
            </w:r>
            <w:r>
              <w:rPr>
                <w:szCs w:val="24"/>
                <w:lang w:val="ru-RU"/>
              </w:rPr>
              <w:t>с замечаниями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6E6C40" w14:textId="42BF82D8" w:rsidR="002839D1" w:rsidRPr="006F72F4" w:rsidRDefault="002839D1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КС (КУ)</w:t>
            </w:r>
            <w:r w:rsidR="00D049A6">
              <w:rPr>
                <w:szCs w:val="24"/>
                <w:lang w:val="ru-RU"/>
              </w:rPr>
              <w:t xml:space="preserve">, при необходимости </w:t>
            </w:r>
            <w:r w:rsidR="00D049A6" w:rsidRPr="006F72F4">
              <w:rPr>
                <w:szCs w:val="24"/>
                <w:lang w:val="ru-RU"/>
              </w:rPr>
              <w:t xml:space="preserve"> ИЗ, ЮО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3B9A97" w14:textId="0EFC2629" w:rsidR="009A7756" w:rsidRPr="009A7756" w:rsidRDefault="00FC1EA7" w:rsidP="00022764">
            <w:pPr>
              <w:spacing w:line="239" w:lineRule="auto"/>
              <w:ind w:left="1" w:right="81" w:firstLine="0"/>
              <w:rPr>
                <w:szCs w:val="24"/>
                <w:highlight w:val="yellow"/>
                <w:lang w:val="ru-RU"/>
              </w:rPr>
            </w:pPr>
            <w:r w:rsidRPr="006F72F4">
              <w:rPr>
                <w:szCs w:val="24"/>
                <w:lang w:val="ru-RU"/>
              </w:rPr>
              <w:t>В случае</w:t>
            </w:r>
            <w:r w:rsidR="002839D1" w:rsidRPr="006F72F4">
              <w:rPr>
                <w:szCs w:val="24"/>
                <w:lang w:val="ru-RU"/>
              </w:rPr>
              <w:t xml:space="preserve"> возврат</w:t>
            </w:r>
            <w:r w:rsidRPr="006F72F4">
              <w:rPr>
                <w:szCs w:val="24"/>
                <w:lang w:val="ru-RU"/>
              </w:rPr>
              <w:t>а</w:t>
            </w:r>
            <w:r w:rsidR="002839D1" w:rsidRPr="006F72F4">
              <w:rPr>
                <w:szCs w:val="24"/>
                <w:lang w:val="ru-RU"/>
              </w:rPr>
              <w:t xml:space="preserve"> </w:t>
            </w:r>
            <w:r w:rsidR="00A11661" w:rsidRPr="00A11661">
              <w:rPr>
                <w:szCs w:val="24"/>
                <w:lang w:val="ru-RU"/>
              </w:rPr>
              <w:t xml:space="preserve">УУ/УО </w:t>
            </w:r>
            <w:r w:rsidR="002839D1" w:rsidRPr="006F72F4">
              <w:rPr>
                <w:szCs w:val="24"/>
                <w:lang w:val="ru-RU"/>
              </w:rPr>
              <w:t>заявки на доработку</w:t>
            </w:r>
            <w:r w:rsidR="00765D11">
              <w:rPr>
                <w:szCs w:val="24"/>
                <w:lang w:val="ru-RU"/>
              </w:rPr>
              <w:t xml:space="preserve"> в системе АЦК-Госзаказ</w:t>
            </w:r>
            <w:r w:rsidR="002839D1" w:rsidRPr="006F72F4">
              <w:rPr>
                <w:szCs w:val="24"/>
                <w:lang w:val="ru-RU"/>
              </w:rPr>
              <w:t xml:space="preserve">, </w:t>
            </w:r>
            <w:r w:rsidR="00D049A6">
              <w:rPr>
                <w:szCs w:val="24"/>
                <w:lang w:val="ru-RU"/>
              </w:rPr>
              <w:t xml:space="preserve">внесение изменений в заявку с учетом выявленных замечаний, направление исправленной заявки в </w:t>
            </w:r>
            <w:r w:rsidR="00A11661" w:rsidRPr="00A11661">
              <w:rPr>
                <w:szCs w:val="24"/>
                <w:lang w:val="ru-RU"/>
              </w:rPr>
              <w:t>УУ/УО</w:t>
            </w:r>
            <w:r w:rsidR="00E24721">
              <w:rPr>
                <w:szCs w:val="24"/>
                <w:lang w:val="ru-RU"/>
              </w:rPr>
              <w:t>/</w:t>
            </w:r>
            <w:r w:rsidR="00E24721" w:rsidRPr="00E24721">
              <w:rPr>
                <w:highlight w:val="yellow"/>
                <w:lang w:val="ru-RU"/>
              </w:rPr>
              <w:t xml:space="preserve"> </w:t>
            </w:r>
            <w:r w:rsidR="00E24721" w:rsidRPr="00C8642F">
              <w:rPr>
                <w:szCs w:val="24"/>
                <w:lang w:val="ru-RU"/>
              </w:rPr>
              <w:t xml:space="preserve">управление государственного финансового контроля Белгородской области </w:t>
            </w:r>
            <w:r w:rsidR="00D049A6" w:rsidRPr="00C8642F">
              <w:rPr>
                <w:szCs w:val="24"/>
                <w:lang w:val="ru-RU"/>
              </w:rPr>
              <w:t>посредством системы АЦК-Госзаказ</w:t>
            </w:r>
            <w:r w:rsidR="00E24721" w:rsidRPr="00C8642F">
              <w:rPr>
                <w:szCs w:val="24"/>
                <w:lang w:val="ru-RU"/>
              </w:rPr>
              <w:t xml:space="preserve">. Заказчики областного уровня </w:t>
            </w:r>
            <w:r w:rsidR="009A7756" w:rsidRPr="00C8642F">
              <w:rPr>
                <w:szCs w:val="24"/>
                <w:lang w:val="ru-RU"/>
              </w:rPr>
              <w:t>руководствуются Порядком взаимодействия заказчиков с уполномоченным учреждением, утвержденным Постановлением Правительства Белгородской области от 27.12.2021 № 671-пп.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A633F7" w14:textId="2A79760C" w:rsidR="002839D1" w:rsidRPr="00765D11" w:rsidRDefault="000F359D" w:rsidP="00022764">
            <w:pPr>
              <w:spacing w:line="259" w:lineRule="auto"/>
              <w:ind w:left="1" w:firstLine="0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shd w:val="clear" w:color="auto" w:fill="FFFFFF"/>
                <w:lang w:val="ru-RU"/>
              </w:rPr>
              <w:t>н</w:t>
            </w:r>
            <w:r w:rsidR="00684595" w:rsidRPr="00765D11">
              <w:rPr>
                <w:color w:val="auto"/>
                <w:szCs w:val="24"/>
                <w:shd w:val="clear" w:color="auto" w:fill="FFFFFF"/>
                <w:lang w:val="ru-RU"/>
              </w:rPr>
              <w:t xml:space="preserve">е более 3 (трех) рабочих дней </w:t>
            </w:r>
            <w:proofErr w:type="gramStart"/>
            <w:r w:rsidR="00684595" w:rsidRPr="00765D11">
              <w:rPr>
                <w:color w:val="auto"/>
                <w:szCs w:val="24"/>
                <w:shd w:val="clear" w:color="auto" w:fill="FFFFFF"/>
                <w:lang w:val="ru-RU"/>
              </w:rPr>
              <w:t>с даты направления</w:t>
            </w:r>
            <w:proofErr w:type="gramEnd"/>
            <w:r w:rsidR="00684595" w:rsidRPr="00765D11">
              <w:rPr>
                <w:color w:val="auto"/>
                <w:szCs w:val="24"/>
                <w:shd w:val="clear" w:color="auto" w:fill="FFFFFF"/>
                <w:lang w:val="ru-RU"/>
              </w:rPr>
              <w:t xml:space="preserve"> заявки </w:t>
            </w:r>
            <w:r w:rsidR="009A7756">
              <w:rPr>
                <w:color w:val="auto"/>
                <w:szCs w:val="24"/>
                <w:shd w:val="clear" w:color="auto" w:fill="FFFFFF"/>
                <w:lang w:val="ru-RU"/>
              </w:rPr>
              <w:t>УУ/УО на доработку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246042" w14:textId="44168692" w:rsidR="00FC1EA7" w:rsidRPr="006F72F4" w:rsidRDefault="00FC1EA7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</w:tr>
      <w:tr w:rsidR="00D000FE" w:rsidRPr="00DB3599" w14:paraId="5EF4124C" w14:textId="77777777" w:rsidTr="00EF4FD9">
        <w:tblPrEx>
          <w:tblCellMar>
            <w:top w:w="5" w:type="dxa"/>
          </w:tblCellMar>
        </w:tblPrEx>
        <w:trPr>
          <w:trHeight w:val="98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D61E0C2" w14:textId="10299679" w:rsidR="00D000FE" w:rsidRPr="00D000FE" w:rsidRDefault="00AA6B76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2.6</w:t>
            </w:r>
            <w:r w:rsidR="00D000FE" w:rsidRPr="00D000FE">
              <w:rPr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EF848DE" w14:textId="22CD2697" w:rsidR="00D000FE" w:rsidRPr="00D000FE" w:rsidRDefault="00D000FE" w:rsidP="00022764">
            <w:pPr>
              <w:spacing w:after="4" w:line="238" w:lineRule="auto"/>
              <w:ind w:left="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Проведение закрытых способов определения поставщика (подрядчика, исполнителя)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610570C" w14:textId="1025071C" w:rsidR="00D000FE" w:rsidRPr="00D000FE" w:rsidRDefault="00D000FE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D000FE">
              <w:rPr>
                <w:szCs w:val="24"/>
                <w:lang w:val="ru-RU"/>
              </w:rPr>
              <w:t>КС (КУ)</w:t>
            </w:r>
            <w:r w:rsidR="00AA6B76">
              <w:rPr>
                <w:szCs w:val="24"/>
                <w:lang w:val="ru-RU"/>
              </w:rPr>
              <w:t>, ИЗ,</w:t>
            </w:r>
            <w:r w:rsidR="009A7756">
              <w:rPr>
                <w:szCs w:val="24"/>
                <w:lang w:val="ru-RU"/>
              </w:rPr>
              <w:t xml:space="preserve"> </w:t>
            </w:r>
            <w:r w:rsidR="00AA6B76">
              <w:rPr>
                <w:szCs w:val="24"/>
                <w:lang w:val="ru-RU"/>
              </w:rPr>
              <w:t>ЮО,</w:t>
            </w:r>
            <w:r w:rsidR="004D2442">
              <w:rPr>
                <w:szCs w:val="24"/>
                <w:lang w:val="ru-RU"/>
              </w:rPr>
              <w:t xml:space="preserve"> </w:t>
            </w:r>
            <w:r w:rsidR="00AA6B76">
              <w:rPr>
                <w:szCs w:val="24"/>
                <w:lang w:val="ru-RU"/>
              </w:rPr>
              <w:t>ОБУ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BE83E7F" w14:textId="6B9C51A2" w:rsidR="00911D44" w:rsidRPr="00D000FE" w:rsidRDefault="00D000FE" w:rsidP="00022764">
            <w:pPr>
              <w:spacing w:after="45" w:line="237" w:lineRule="auto"/>
              <w:ind w:left="2" w:right="10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</w:t>
            </w:r>
            <w:r w:rsidRPr="00D000FE">
              <w:rPr>
                <w:szCs w:val="24"/>
                <w:lang w:val="ru-RU"/>
              </w:rPr>
              <w:t xml:space="preserve">беспечивает проведение закрытых способов определения поставщиков (подрядчиков, исполнителей) в случаях, установленных статьей </w:t>
            </w:r>
            <w:r w:rsidR="009E45D8">
              <w:rPr>
                <w:szCs w:val="24"/>
                <w:lang w:val="ru-RU"/>
              </w:rPr>
              <w:t>72 Федерального закона № 44-ФЗ</w:t>
            </w:r>
            <w:r w:rsidRPr="00D000FE">
              <w:rPr>
                <w:szCs w:val="24"/>
                <w:lang w:val="ru-RU"/>
              </w:rPr>
              <w:t>, по согласованию с федеральным органом исполнительной власти, уполномоченным Правительством Российской Федерации на осуществление данных функций</w:t>
            </w:r>
            <w:r w:rsidR="00DB3599">
              <w:rPr>
                <w:szCs w:val="24"/>
                <w:lang w:val="ru-RU"/>
              </w:rPr>
              <w:t>. Для этого подготавливает необходимые документы (приглашение, документацию о закупке)</w:t>
            </w:r>
            <w:r w:rsidR="00FA64AE">
              <w:rPr>
                <w:szCs w:val="24"/>
                <w:lang w:val="ru-RU"/>
              </w:rPr>
              <w:t>, осуществляет рассылку (размещение) документов, осуществляет ознакомление с документацией о закупке или предоставление документации в установленном Федеральном законе №44-ФЗ порядке.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7B297DC" w14:textId="77777777" w:rsidR="00D000FE" w:rsidRPr="00D000FE" w:rsidRDefault="00D000FE" w:rsidP="00022764">
            <w:pPr>
              <w:tabs>
                <w:tab w:val="center" w:pos="63"/>
                <w:tab w:val="center" w:pos="870"/>
                <w:tab w:val="center" w:pos="1131"/>
              </w:tabs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97880DB" w14:textId="147DA0F1" w:rsidR="00D000FE" w:rsidRPr="00D000FE" w:rsidRDefault="009E45D8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D000FE" w:rsidRPr="006F72F4" w14:paraId="6C5C4FEA" w14:textId="77777777" w:rsidTr="00B13043">
        <w:tblPrEx>
          <w:tblCellMar>
            <w:top w:w="5" w:type="dxa"/>
          </w:tblCellMar>
        </w:tblPrEx>
        <w:trPr>
          <w:trHeight w:val="986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90DB45F" w14:textId="04C69F7F" w:rsidR="00D000FE" w:rsidRPr="00D000FE" w:rsidRDefault="00D000FE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D000FE">
              <w:rPr>
                <w:szCs w:val="24"/>
                <w:lang w:val="ru-RU"/>
              </w:rPr>
              <w:t>2.</w:t>
            </w:r>
            <w:r w:rsidR="00AA6B76">
              <w:rPr>
                <w:szCs w:val="24"/>
                <w:lang w:val="ru-RU"/>
              </w:rPr>
              <w:t>7</w:t>
            </w:r>
            <w:r>
              <w:rPr>
                <w:szCs w:val="24"/>
                <w:lang w:val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C495DFC" w14:textId="52E16CDB" w:rsidR="00D000FE" w:rsidRPr="006F72F4" w:rsidRDefault="00A11661" w:rsidP="00022764">
            <w:pPr>
              <w:spacing w:after="4" w:line="238" w:lineRule="auto"/>
              <w:ind w:left="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</w:t>
            </w:r>
            <w:r w:rsidR="00D000FE" w:rsidRPr="006F72F4">
              <w:rPr>
                <w:szCs w:val="24"/>
                <w:lang w:val="ru-RU"/>
              </w:rPr>
              <w:t>ач</w:t>
            </w:r>
            <w:r>
              <w:rPr>
                <w:szCs w:val="24"/>
                <w:lang w:val="ru-RU"/>
              </w:rPr>
              <w:t>а</w:t>
            </w:r>
            <w:r w:rsidR="00D000FE" w:rsidRPr="006F72F4">
              <w:rPr>
                <w:szCs w:val="24"/>
                <w:lang w:val="ru-RU"/>
              </w:rPr>
              <w:t xml:space="preserve"> разъяснений положений извещения </w:t>
            </w:r>
            <w:r w:rsidR="00D000FE" w:rsidRPr="006F72F4">
              <w:rPr>
                <w:szCs w:val="24"/>
                <w:shd w:val="clear" w:color="auto" w:fill="FFFFFF"/>
                <w:lang w:val="ru-RU"/>
              </w:rPr>
              <w:t>об осуществлении закупки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5A75694" w14:textId="16409400" w:rsidR="00D000FE" w:rsidRPr="006F72F4" w:rsidRDefault="00D000FE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D000FE">
              <w:rPr>
                <w:szCs w:val="24"/>
                <w:lang w:val="ru-RU"/>
              </w:rPr>
              <w:t xml:space="preserve">КС </w:t>
            </w:r>
            <w:r w:rsidRPr="006F72F4">
              <w:rPr>
                <w:szCs w:val="24"/>
                <w:lang w:val="ru-RU"/>
              </w:rPr>
              <w:t>(КУ)</w:t>
            </w:r>
            <w:r w:rsidR="00B13043">
              <w:rPr>
                <w:szCs w:val="24"/>
                <w:lang w:val="ru-RU"/>
              </w:rPr>
              <w:t xml:space="preserve">, в случае необходимости </w:t>
            </w:r>
            <w:r w:rsidR="00B13043" w:rsidRPr="006F72F4">
              <w:rPr>
                <w:szCs w:val="24"/>
                <w:lang w:val="ru-RU"/>
              </w:rPr>
              <w:t>ИЗ</w:t>
            </w:r>
            <w:r w:rsidR="00B13043">
              <w:rPr>
                <w:szCs w:val="24"/>
                <w:lang w:val="ru-RU"/>
              </w:rPr>
              <w:t xml:space="preserve">, </w:t>
            </w:r>
            <w:r w:rsidR="00B13043" w:rsidRPr="006F72F4">
              <w:rPr>
                <w:szCs w:val="24"/>
                <w:lang w:val="ru-RU"/>
              </w:rPr>
              <w:t>ЮО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A2278C0" w14:textId="2D19DD5C" w:rsidR="00911D44" w:rsidRPr="006F72F4" w:rsidRDefault="00B13043" w:rsidP="00022764">
            <w:pPr>
              <w:spacing w:line="239" w:lineRule="auto"/>
              <w:ind w:left="1" w:right="8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Рассмотрение запроса, в случае необходимости </w:t>
            </w:r>
            <w:r w:rsidR="00D000FE" w:rsidRPr="006F72F4">
              <w:rPr>
                <w:szCs w:val="24"/>
                <w:lang w:val="ru-RU"/>
              </w:rPr>
              <w:t xml:space="preserve"> направле</w:t>
            </w:r>
            <w:r>
              <w:rPr>
                <w:szCs w:val="24"/>
                <w:lang w:val="ru-RU"/>
              </w:rPr>
              <w:t>ние его</w:t>
            </w:r>
            <w:r w:rsidR="00D000FE" w:rsidRPr="006F72F4">
              <w:rPr>
                <w:szCs w:val="24"/>
                <w:lang w:val="ru-RU"/>
              </w:rPr>
              <w:t xml:space="preserve"> в структурное подразделение, обладающее соответствующими </w:t>
            </w:r>
            <w:r>
              <w:rPr>
                <w:szCs w:val="24"/>
                <w:lang w:val="ru-RU"/>
              </w:rPr>
              <w:t>компетенциями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64FA2B9" w14:textId="0C84470B" w:rsidR="00D000FE" w:rsidRPr="006F72F4" w:rsidRDefault="00D000FE" w:rsidP="00022764">
            <w:pPr>
              <w:tabs>
                <w:tab w:val="center" w:pos="63"/>
                <w:tab w:val="center" w:pos="870"/>
                <w:tab w:val="center" w:pos="1131"/>
              </w:tabs>
              <w:spacing w:line="259" w:lineRule="auto"/>
              <w:ind w:firstLine="0"/>
              <w:rPr>
                <w:szCs w:val="24"/>
              </w:rPr>
            </w:pPr>
            <w:r>
              <w:rPr>
                <w:szCs w:val="24"/>
                <w:lang w:val="ru-RU"/>
              </w:rPr>
              <w:t>в</w:t>
            </w:r>
            <w:r>
              <w:rPr>
                <w:szCs w:val="24"/>
              </w:rPr>
              <w:t xml:space="preserve"> </w:t>
            </w:r>
            <w:r w:rsidRPr="009A7756">
              <w:rPr>
                <w:szCs w:val="24"/>
                <w:lang w:val="ru-RU"/>
              </w:rPr>
              <w:t>день</w:t>
            </w:r>
            <w:r w:rsidRPr="006F72F4">
              <w:rPr>
                <w:szCs w:val="24"/>
              </w:rPr>
              <w:t xml:space="preserve"> </w:t>
            </w:r>
            <w:r w:rsidRPr="009A7756">
              <w:rPr>
                <w:szCs w:val="24"/>
                <w:lang w:val="ru-RU"/>
              </w:rPr>
              <w:t>получения</w:t>
            </w:r>
            <w:r w:rsidRPr="006F72F4">
              <w:rPr>
                <w:szCs w:val="24"/>
              </w:rPr>
              <w:t xml:space="preserve"> </w:t>
            </w:r>
            <w:r w:rsidRPr="009A7756">
              <w:rPr>
                <w:szCs w:val="24"/>
                <w:lang w:val="ru-RU"/>
              </w:rPr>
              <w:t>запроса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E21CACD" w14:textId="544DD70E" w:rsidR="00B13043" w:rsidRPr="006F72F4" w:rsidRDefault="00B13043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  <w:p w14:paraId="4822712B" w14:textId="45803A6A" w:rsidR="00D000FE" w:rsidRPr="006F72F4" w:rsidRDefault="00D000FE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</w:tr>
      <w:tr w:rsidR="00B13043" w:rsidRPr="006F72F4" w14:paraId="3AAB3E35" w14:textId="77777777" w:rsidTr="000D02DC">
        <w:tblPrEx>
          <w:tblCellMar>
            <w:top w:w="5" w:type="dxa"/>
          </w:tblCellMar>
        </w:tblPrEx>
        <w:trPr>
          <w:trHeight w:val="1671"/>
        </w:trPr>
        <w:tc>
          <w:tcPr>
            <w:tcW w:w="56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1CE3CAD" w14:textId="77777777" w:rsidR="00B13043" w:rsidRPr="006F72F4" w:rsidRDefault="00B13043" w:rsidP="00022764">
            <w:pPr>
              <w:spacing w:line="259" w:lineRule="auto"/>
              <w:ind w:firstLine="0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3" w:space="0" w:color="000000"/>
              <w:right w:val="single" w:sz="4" w:space="0" w:color="000000"/>
            </w:tcBorders>
            <w:shd w:val="clear" w:color="auto" w:fill="auto"/>
          </w:tcPr>
          <w:p w14:paraId="7FFA869F" w14:textId="77777777" w:rsidR="00B13043" w:rsidRPr="006F72F4" w:rsidRDefault="00B13043" w:rsidP="00022764">
            <w:pPr>
              <w:spacing w:after="4" w:line="238" w:lineRule="auto"/>
              <w:ind w:left="1" w:firstLine="0"/>
              <w:rPr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2F757D" w14:textId="77777777" w:rsidR="00B13043" w:rsidRDefault="00B13043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КС (КУ)</w:t>
            </w:r>
          </w:p>
          <w:p w14:paraId="490B706E" w14:textId="20A0905B" w:rsidR="00B13043" w:rsidRPr="006F72F4" w:rsidRDefault="00B13043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E510BD" w14:textId="580017EA" w:rsidR="00911D44" w:rsidRPr="006F72F4" w:rsidRDefault="00B13043" w:rsidP="00022764">
            <w:pPr>
              <w:spacing w:line="239" w:lineRule="auto"/>
              <w:ind w:left="1" w:right="81"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Подготовка ответа на запрос о даче разъяснений положений извещения об осуществлении закупки</w:t>
            </w:r>
            <w:r>
              <w:rPr>
                <w:szCs w:val="24"/>
                <w:lang w:val="ru-RU"/>
              </w:rPr>
              <w:t xml:space="preserve"> с учетом проработки вопроса, </w:t>
            </w:r>
            <w:r w:rsidRPr="006F72F4">
              <w:rPr>
                <w:szCs w:val="24"/>
                <w:lang w:val="ru-RU"/>
              </w:rPr>
              <w:t xml:space="preserve">подписание </w:t>
            </w:r>
            <w:r>
              <w:rPr>
                <w:szCs w:val="24"/>
                <w:lang w:val="ru-RU"/>
              </w:rPr>
              <w:t>его</w:t>
            </w:r>
            <w:r w:rsidRPr="006F72F4">
              <w:rPr>
                <w:szCs w:val="24"/>
                <w:lang w:val="ru-RU"/>
              </w:rPr>
              <w:t xml:space="preserve"> у руководителя Заказчика, </w:t>
            </w:r>
            <w:r>
              <w:rPr>
                <w:szCs w:val="24"/>
                <w:lang w:val="ru-RU"/>
              </w:rPr>
              <w:t>направление</w:t>
            </w:r>
            <w:r w:rsidRPr="006F72F4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ответа на запрос</w:t>
            </w:r>
            <w:r w:rsidRPr="006F72F4">
              <w:rPr>
                <w:szCs w:val="24"/>
                <w:lang w:val="ru-RU"/>
              </w:rPr>
              <w:t xml:space="preserve"> в </w:t>
            </w:r>
            <w:r w:rsidR="00A11661" w:rsidRPr="00A11661">
              <w:rPr>
                <w:szCs w:val="24"/>
                <w:lang w:val="ru-RU"/>
              </w:rPr>
              <w:t xml:space="preserve">УУ/УО </w:t>
            </w:r>
            <w:r w:rsidRPr="006F72F4">
              <w:rPr>
                <w:szCs w:val="24"/>
                <w:lang w:val="ru-RU"/>
              </w:rPr>
              <w:t>для размещения в ЕИС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single" w:sz="3" w:space="0" w:color="000000"/>
            </w:tcBorders>
            <w:shd w:val="clear" w:color="auto" w:fill="auto"/>
          </w:tcPr>
          <w:p w14:paraId="2CC00844" w14:textId="7BAC67C4" w:rsidR="00B13043" w:rsidRPr="006F72F4" w:rsidRDefault="00B13043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>н</w:t>
            </w:r>
            <w:r w:rsidRPr="006F72F4">
              <w:rPr>
                <w:szCs w:val="24"/>
                <w:shd w:val="clear" w:color="auto" w:fill="FFFFFF"/>
                <w:lang w:val="ru-RU"/>
              </w:rPr>
              <w:t xml:space="preserve">е позднее </w:t>
            </w:r>
            <w:r w:rsidR="000D02DC">
              <w:rPr>
                <w:szCs w:val="24"/>
                <w:shd w:val="clear" w:color="auto" w:fill="FFFFFF"/>
                <w:lang w:val="ru-RU"/>
              </w:rPr>
              <w:t>2 (</w:t>
            </w:r>
            <w:r w:rsidRPr="006F72F4">
              <w:rPr>
                <w:szCs w:val="24"/>
                <w:shd w:val="clear" w:color="auto" w:fill="FFFFFF"/>
                <w:lang w:val="ru-RU"/>
              </w:rPr>
              <w:t>двух</w:t>
            </w:r>
            <w:r w:rsidR="000D02DC">
              <w:rPr>
                <w:szCs w:val="24"/>
                <w:shd w:val="clear" w:color="auto" w:fill="FFFFFF"/>
                <w:lang w:val="ru-RU"/>
              </w:rPr>
              <w:t>)</w:t>
            </w:r>
            <w:r w:rsidRPr="006F72F4">
              <w:rPr>
                <w:szCs w:val="24"/>
                <w:shd w:val="clear" w:color="auto" w:fill="FFFFFF"/>
                <w:lang w:val="ru-RU"/>
              </w:rPr>
              <w:t xml:space="preserve"> дней со дня, следующего за днем поступления заказчику запроса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E09D7DE" w14:textId="10AF60A5" w:rsidR="00B13043" w:rsidRPr="006F72F4" w:rsidRDefault="00B13043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B11C76" w:rsidRPr="00B11C76" w14:paraId="668D6868" w14:textId="77777777" w:rsidTr="00A11661">
        <w:tblPrEx>
          <w:tblCellMar>
            <w:top w:w="5" w:type="dxa"/>
          </w:tblCellMar>
        </w:tblPrEx>
        <w:trPr>
          <w:trHeight w:val="1264"/>
        </w:trPr>
        <w:tc>
          <w:tcPr>
            <w:tcW w:w="568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83EFEFB" w14:textId="54BC65E7" w:rsidR="00B11C76" w:rsidRPr="00E70F98" w:rsidRDefault="00B11C76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2.8.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86DCC" w14:textId="3B96756C" w:rsidR="00B11C76" w:rsidRDefault="00A11661" w:rsidP="00022764">
            <w:pPr>
              <w:spacing w:after="2" w:line="238" w:lineRule="auto"/>
              <w:ind w:left="1" w:right="8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</w:t>
            </w:r>
            <w:r w:rsidR="00B11C76" w:rsidRPr="00E70F98">
              <w:rPr>
                <w:szCs w:val="24"/>
                <w:lang w:val="ru-RU"/>
              </w:rPr>
              <w:t>несени</w:t>
            </w:r>
            <w:r>
              <w:rPr>
                <w:szCs w:val="24"/>
                <w:lang w:val="ru-RU"/>
              </w:rPr>
              <w:t>е</w:t>
            </w:r>
            <w:r w:rsidR="00B11C76" w:rsidRPr="00E70F98">
              <w:rPr>
                <w:szCs w:val="24"/>
                <w:lang w:val="ru-RU"/>
              </w:rPr>
              <w:t xml:space="preserve"> изменений в извещение об осуществлении закупки</w:t>
            </w:r>
          </w:p>
          <w:p w14:paraId="73C896BB" w14:textId="77777777" w:rsidR="00B11C76" w:rsidRPr="00E70F98" w:rsidRDefault="00B11C76" w:rsidP="00022764">
            <w:pPr>
              <w:spacing w:after="2" w:line="238" w:lineRule="auto"/>
              <w:ind w:left="1" w:right="80" w:firstLine="0"/>
              <w:rPr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D8D22" w14:textId="38AE41F4" w:rsidR="00B11C76" w:rsidRDefault="00B11C76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КС (КУ)</w:t>
            </w:r>
            <w:r w:rsidR="004D2442">
              <w:rPr>
                <w:szCs w:val="24"/>
                <w:lang w:val="ru-RU"/>
              </w:rPr>
              <w:t>,</w:t>
            </w:r>
          </w:p>
          <w:p w14:paraId="714B82EF" w14:textId="63E08DD6" w:rsidR="00B11C76" w:rsidRPr="006F72F4" w:rsidRDefault="00B11C76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t>ИЗ</w:t>
            </w:r>
            <w:proofErr w:type="gramEnd"/>
            <w:r>
              <w:rPr>
                <w:szCs w:val="24"/>
                <w:lang w:val="ru-RU"/>
              </w:rPr>
              <w:t xml:space="preserve"> </w:t>
            </w:r>
            <w:proofErr w:type="gramStart"/>
            <w:r>
              <w:rPr>
                <w:szCs w:val="24"/>
                <w:lang w:val="ru-RU"/>
              </w:rPr>
              <w:t>в</w:t>
            </w:r>
            <w:proofErr w:type="gramEnd"/>
            <w:r>
              <w:rPr>
                <w:szCs w:val="24"/>
                <w:lang w:val="ru-RU"/>
              </w:rPr>
              <w:t xml:space="preserve"> за</w:t>
            </w:r>
            <w:r w:rsidR="004D2442">
              <w:rPr>
                <w:szCs w:val="24"/>
                <w:lang w:val="ru-RU"/>
              </w:rPr>
              <w:t>висимости от предмета изменений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8EB0687" w14:textId="3835ED9A" w:rsidR="00B11C76" w:rsidRPr="00E70F98" w:rsidRDefault="00B11C76" w:rsidP="00022764">
            <w:pPr>
              <w:spacing w:line="239" w:lineRule="auto"/>
              <w:ind w:left="1" w:right="81" w:firstLine="0"/>
              <w:rPr>
                <w:szCs w:val="24"/>
                <w:shd w:val="clear" w:color="auto" w:fill="FFFFFF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 xml:space="preserve">Действие осуществляется в ответ на запрос участников о даче разъяснений положений извещения или по собственной инициативе. Подготовка измененных документов, направление обращения о внесении изменений в </w:t>
            </w:r>
            <w:r w:rsidR="00A11661" w:rsidRPr="00A11661">
              <w:rPr>
                <w:szCs w:val="24"/>
                <w:shd w:val="clear" w:color="auto" w:fill="FFFFFF"/>
                <w:lang w:val="ru-RU"/>
              </w:rPr>
              <w:t>УУ/УО</w:t>
            </w:r>
            <w:r w:rsidR="00A11661" w:rsidRPr="00E70F98">
              <w:rPr>
                <w:szCs w:val="24"/>
                <w:lang w:val="ru-RU"/>
              </w:rPr>
              <w:t xml:space="preserve"> для размещения в ЕИС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B66650C" w14:textId="67BCE757" w:rsidR="00B11C76" w:rsidRPr="00E70F98" w:rsidRDefault="00B11C76" w:rsidP="00022764">
            <w:pPr>
              <w:spacing w:line="259" w:lineRule="auto"/>
              <w:ind w:left="1" w:firstLine="0"/>
              <w:rPr>
                <w:szCs w:val="24"/>
                <w:shd w:val="clear" w:color="auto" w:fill="FFFFFF"/>
                <w:lang w:val="ru-RU"/>
              </w:rPr>
            </w:pPr>
            <w:r w:rsidRPr="00E70F98">
              <w:rPr>
                <w:szCs w:val="24"/>
                <w:shd w:val="clear" w:color="auto" w:fill="FFFFFF"/>
                <w:lang w:val="ru-RU"/>
              </w:rPr>
              <w:t xml:space="preserve">не </w:t>
            </w:r>
            <w:r w:rsidR="004D2442" w:rsidRPr="00E70F98">
              <w:rPr>
                <w:szCs w:val="24"/>
                <w:shd w:val="clear" w:color="auto" w:fill="FFFFFF"/>
                <w:lang w:val="ru-RU"/>
              </w:rPr>
              <w:t>позднее,</w:t>
            </w:r>
            <w:r w:rsidRPr="00E70F98">
              <w:rPr>
                <w:szCs w:val="24"/>
                <w:shd w:val="clear" w:color="auto" w:fill="FFFFFF"/>
                <w:lang w:val="ru-RU"/>
              </w:rPr>
              <w:t xml:space="preserve"> чем за </w:t>
            </w:r>
            <w:r w:rsidR="004D2442">
              <w:rPr>
                <w:szCs w:val="24"/>
                <w:shd w:val="clear" w:color="auto" w:fill="FFFFFF"/>
                <w:lang w:val="ru-RU"/>
              </w:rPr>
              <w:t>1 (</w:t>
            </w:r>
            <w:r w:rsidRPr="00E70F98">
              <w:rPr>
                <w:szCs w:val="24"/>
                <w:shd w:val="clear" w:color="auto" w:fill="FFFFFF"/>
                <w:lang w:val="ru-RU"/>
              </w:rPr>
              <w:t>один</w:t>
            </w:r>
            <w:r w:rsidR="004D2442">
              <w:rPr>
                <w:szCs w:val="24"/>
                <w:shd w:val="clear" w:color="auto" w:fill="FFFFFF"/>
                <w:lang w:val="ru-RU"/>
              </w:rPr>
              <w:t xml:space="preserve">) </w:t>
            </w:r>
            <w:r w:rsidRPr="00E70F98">
              <w:rPr>
                <w:szCs w:val="24"/>
                <w:shd w:val="clear" w:color="auto" w:fill="FFFFFF"/>
                <w:lang w:val="ru-RU"/>
              </w:rPr>
              <w:t xml:space="preserve"> рабочий день до даты окончания срока подачи заявок на участие в закупке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3F6EE0" w14:textId="41B98F06" w:rsidR="00B11C76" w:rsidRPr="00E70F98" w:rsidRDefault="00B11C76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A11661" w:rsidRPr="00E70F98" w14:paraId="0C8EEA27" w14:textId="77777777" w:rsidTr="00F82F6D">
        <w:tblPrEx>
          <w:tblCellMar>
            <w:top w:w="5" w:type="dxa"/>
          </w:tblCellMar>
        </w:tblPrEx>
        <w:trPr>
          <w:trHeight w:val="170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DA7E62F" w14:textId="00A56B1E" w:rsidR="00A11661" w:rsidRPr="00E70F98" w:rsidRDefault="00A11661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2.</w:t>
            </w:r>
            <w:r>
              <w:rPr>
                <w:szCs w:val="24"/>
                <w:lang w:val="ru-RU"/>
              </w:rPr>
              <w:t>9</w:t>
            </w:r>
            <w:r w:rsidRPr="00E70F98">
              <w:rPr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660A1" w14:textId="643D4592" w:rsidR="00A11661" w:rsidRPr="00E70F98" w:rsidRDefault="00A11661" w:rsidP="00022764">
            <w:pPr>
              <w:spacing w:after="2" w:line="238" w:lineRule="auto"/>
              <w:ind w:left="1" w:right="8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</w:t>
            </w:r>
            <w:r w:rsidRPr="00E70F98">
              <w:rPr>
                <w:szCs w:val="24"/>
                <w:lang w:val="ru-RU"/>
              </w:rPr>
              <w:t>тмен</w:t>
            </w:r>
            <w:r>
              <w:rPr>
                <w:szCs w:val="24"/>
                <w:lang w:val="ru-RU"/>
              </w:rPr>
              <w:t>а</w:t>
            </w:r>
            <w:r w:rsidRPr="00E70F98">
              <w:rPr>
                <w:szCs w:val="24"/>
                <w:lang w:val="ru-RU"/>
              </w:rPr>
              <w:t xml:space="preserve"> определения поставщика (подрядчика, исполнителя)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A9AB8" w14:textId="77777777" w:rsidR="00A11661" w:rsidRPr="006F72F4" w:rsidRDefault="00A11661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6F72F4">
              <w:rPr>
                <w:szCs w:val="24"/>
                <w:lang w:val="ru-RU"/>
              </w:rPr>
              <w:t>КС (КУ)</w:t>
            </w:r>
          </w:p>
          <w:p w14:paraId="3B8E4B5A" w14:textId="77777777" w:rsidR="00A11661" w:rsidRPr="00E70F98" w:rsidRDefault="00A11661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ИЗ</w:t>
            </w:r>
          </w:p>
          <w:p w14:paraId="2A25EC3D" w14:textId="23BA5C49" w:rsidR="00A11661" w:rsidRPr="00E70F98" w:rsidRDefault="00A11661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BE49B6F" w14:textId="6BFDE6B4" w:rsidR="00A11661" w:rsidRPr="00E70F98" w:rsidRDefault="00A11661" w:rsidP="00022764">
            <w:pPr>
              <w:spacing w:line="239" w:lineRule="auto"/>
              <w:ind w:left="1" w:right="81" w:firstLine="0"/>
              <w:rPr>
                <w:szCs w:val="24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 xml:space="preserve">Действие осуществляется в ответ на запрос участников о даче разъяснений положений извещения или по собственной инициативе. </w:t>
            </w:r>
            <w:r>
              <w:rPr>
                <w:szCs w:val="24"/>
                <w:lang w:val="ru-RU"/>
              </w:rPr>
              <w:t>Подготовка решения об</w:t>
            </w:r>
            <w:r w:rsidRPr="00E70F98">
              <w:rPr>
                <w:szCs w:val="24"/>
                <w:lang w:val="ru-RU"/>
              </w:rPr>
              <w:t xml:space="preserve"> отмене закупк</w:t>
            </w:r>
            <w:r>
              <w:rPr>
                <w:szCs w:val="24"/>
                <w:lang w:val="ru-RU"/>
              </w:rPr>
              <w:t>и, направление его в УУ/УО</w:t>
            </w:r>
            <w:r w:rsidRPr="00E70F98">
              <w:rPr>
                <w:szCs w:val="24"/>
                <w:lang w:val="ru-RU"/>
              </w:rPr>
              <w:t xml:space="preserve"> для размещения в ЕИС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C2B986F" w14:textId="5896C3CA" w:rsidR="00A11661" w:rsidRPr="00E70F98" w:rsidRDefault="00A11661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shd w:val="clear" w:color="auto" w:fill="FFFFFF"/>
                <w:lang w:val="ru-RU"/>
              </w:rPr>
              <w:t xml:space="preserve">не </w:t>
            </w:r>
            <w:r w:rsidR="004D2442" w:rsidRPr="00E70F98">
              <w:rPr>
                <w:szCs w:val="24"/>
                <w:shd w:val="clear" w:color="auto" w:fill="FFFFFF"/>
                <w:lang w:val="ru-RU"/>
              </w:rPr>
              <w:t>позднее,</w:t>
            </w:r>
            <w:r w:rsidRPr="00E70F98">
              <w:rPr>
                <w:szCs w:val="24"/>
                <w:shd w:val="clear" w:color="auto" w:fill="FFFFFF"/>
                <w:lang w:val="ru-RU"/>
              </w:rPr>
              <w:t xml:space="preserve"> чем за один рабочий день до даты окончания срока подачи заявок на участие в закупке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50ADF" w14:textId="476DC613" w:rsidR="00A11661" w:rsidRPr="00E70F98" w:rsidRDefault="00A11661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Руководитель Заказчика</w:t>
            </w:r>
          </w:p>
        </w:tc>
      </w:tr>
    </w:tbl>
    <w:p w14:paraId="0858074E" w14:textId="77777777" w:rsidR="00971EC7" w:rsidRPr="00E70F98" w:rsidRDefault="00971EC7" w:rsidP="00022764">
      <w:pPr>
        <w:spacing w:after="200" w:line="276" w:lineRule="auto"/>
        <w:ind w:right="0" w:firstLine="0"/>
        <w:rPr>
          <w:b/>
          <w:bCs/>
          <w:szCs w:val="24"/>
          <w:lang w:val="ru-RU"/>
        </w:rPr>
      </w:pPr>
      <w:r w:rsidRPr="00E70F98">
        <w:rPr>
          <w:b/>
          <w:bCs/>
          <w:szCs w:val="24"/>
          <w:lang w:val="ru-RU"/>
        </w:rPr>
        <w:br w:type="page"/>
      </w:r>
    </w:p>
    <w:p w14:paraId="5BDB4B57" w14:textId="02C31CC9" w:rsidR="00094C3F" w:rsidRPr="00875D1F" w:rsidRDefault="00875D1F" w:rsidP="00022764">
      <w:pPr>
        <w:pStyle w:val="a3"/>
        <w:ind w:left="1380" w:firstLine="0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lastRenderedPageBreak/>
        <w:t xml:space="preserve">3. </w:t>
      </w:r>
      <w:r w:rsidR="00094C3F" w:rsidRPr="00E70F98">
        <w:rPr>
          <w:b/>
          <w:bCs/>
          <w:szCs w:val="24"/>
          <w:lang w:val="ru-RU"/>
        </w:rPr>
        <w:t>Рассмотрение заявок на участие в закупке и подведение итогов</w:t>
      </w:r>
      <w:r w:rsidR="000F2D86">
        <w:rPr>
          <w:b/>
          <w:bCs/>
          <w:szCs w:val="24"/>
          <w:lang w:val="ru-RU"/>
        </w:rPr>
        <w:t xml:space="preserve"> закупки</w:t>
      </w:r>
    </w:p>
    <w:tbl>
      <w:tblPr>
        <w:tblW w:w="15125" w:type="dxa"/>
        <w:tblInd w:w="-108" w:type="dxa"/>
        <w:tblCellMar>
          <w:top w:w="5" w:type="dxa"/>
          <w:left w:w="1" w:type="dxa"/>
          <w:right w:w="35" w:type="dxa"/>
        </w:tblCellMar>
        <w:tblLook w:val="04A0" w:firstRow="1" w:lastRow="0" w:firstColumn="1" w:lastColumn="0" w:noHBand="0" w:noVBand="1"/>
      </w:tblPr>
      <w:tblGrid>
        <w:gridCol w:w="565"/>
        <w:gridCol w:w="3032"/>
        <w:gridCol w:w="2185"/>
        <w:gridCol w:w="4962"/>
        <w:gridCol w:w="2680"/>
        <w:gridCol w:w="1701"/>
      </w:tblGrid>
      <w:tr w:rsidR="00094C3F" w:rsidRPr="00E70F98" w14:paraId="3B98B50F" w14:textId="77777777" w:rsidTr="00875D1F">
        <w:trPr>
          <w:trHeight w:val="840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0D6A28" w14:textId="16238787" w:rsidR="00094C3F" w:rsidRPr="00E70F98" w:rsidRDefault="00094C3F" w:rsidP="00022764">
            <w:pPr>
              <w:spacing w:line="259" w:lineRule="auto"/>
              <w:ind w:left="129" w:firstLine="0"/>
              <w:rPr>
                <w:szCs w:val="24"/>
              </w:rPr>
            </w:pPr>
            <w:r w:rsidRPr="00E70F98">
              <w:rPr>
                <w:szCs w:val="24"/>
              </w:rPr>
              <w:t>№</w:t>
            </w:r>
          </w:p>
          <w:p w14:paraId="53AE4311" w14:textId="6C1310F8" w:rsidR="00094C3F" w:rsidRPr="00E70F98" w:rsidRDefault="00094C3F" w:rsidP="00022764">
            <w:pPr>
              <w:spacing w:line="259" w:lineRule="auto"/>
              <w:ind w:left="92" w:firstLine="0"/>
              <w:rPr>
                <w:szCs w:val="24"/>
              </w:rPr>
            </w:pPr>
            <w:r w:rsidRPr="00E70F98">
              <w:rPr>
                <w:szCs w:val="24"/>
              </w:rPr>
              <w:t>п/п</w:t>
            </w:r>
          </w:p>
        </w:tc>
        <w:tc>
          <w:tcPr>
            <w:tcW w:w="3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4FC867" w14:textId="327EEC83" w:rsidR="00094C3F" w:rsidRPr="00E70F98" w:rsidRDefault="00094C3F" w:rsidP="00022764">
            <w:pPr>
              <w:spacing w:line="259" w:lineRule="auto"/>
              <w:ind w:left="36" w:firstLine="0"/>
              <w:rPr>
                <w:szCs w:val="24"/>
              </w:rPr>
            </w:pPr>
            <w:r w:rsidRPr="005334F9">
              <w:rPr>
                <w:szCs w:val="24"/>
                <w:lang w:val="ru-RU"/>
              </w:rPr>
              <w:t>Этап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C80078" w14:textId="4A441F27" w:rsidR="00094C3F" w:rsidRPr="00E70F98" w:rsidRDefault="00094C3F" w:rsidP="00022764">
            <w:pPr>
              <w:spacing w:line="259" w:lineRule="auto"/>
              <w:ind w:left="149" w:firstLine="0"/>
              <w:rPr>
                <w:szCs w:val="24"/>
              </w:rPr>
            </w:pPr>
            <w:r w:rsidRPr="005334F9">
              <w:rPr>
                <w:szCs w:val="24"/>
                <w:lang w:val="ru-RU"/>
              </w:rPr>
              <w:t>Ответственные</w:t>
            </w:r>
            <w:r w:rsidR="000D48FD">
              <w:rPr>
                <w:szCs w:val="24"/>
                <w:lang w:val="ru-RU"/>
              </w:rPr>
              <w:t xml:space="preserve"> исполнители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02AB7F" w14:textId="326BF289" w:rsidR="00094C3F" w:rsidRPr="00E70F98" w:rsidRDefault="00094C3F" w:rsidP="00022764">
            <w:pPr>
              <w:spacing w:line="259" w:lineRule="auto"/>
              <w:ind w:left="25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Действия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7A1B0C" w14:textId="724443AA" w:rsidR="00094C3F" w:rsidRPr="00E70F98" w:rsidRDefault="00094C3F" w:rsidP="00022764">
            <w:pPr>
              <w:spacing w:line="259" w:lineRule="auto"/>
              <w:ind w:firstLine="0"/>
              <w:rPr>
                <w:szCs w:val="24"/>
              </w:rPr>
            </w:pPr>
            <w:r w:rsidRPr="005334F9">
              <w:rPr>
                <w:szCs w:val="24"/>
                <w:lang w:val="ru-RU"/>
              </w:rPr>
              <w:t>Срок</w:t>
            </w:r>
            <w:r w:rsidRPr="00E70F98">
              <w:rPr>
                <w:szCs w:val="24"/>
              </w:rPr>
              <w:t xml:space="preserve"> </w:t>
            </w:r>
            <w:r w:rsidRPr="005334F9">
              <w:rPr>
                <w:szCs w:val="24"/>
                <w:lang w:val="ru-RU"/>
              </w:rPr>
              <w:t>исполнения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6C9B90" w14:textId="3FE4BF0D" w:rsidR="00094C3F" w:rsidRPr="00E70F98" w:rsidRDefault="00094C3F" w:rsidP="00022764">
            <w:pPr>
              <w:spacing w:line="259" w:lineRule="auto"/>
              <w:ind w:left="120" w:firstLine="0"/>
              <w:rPr>
                <w:szCs w:val="24"/>
              </w:rPr>
            </w:pPr>
            <w:r w:rsidRPr="005334F9">
              <w:rPr>
                <w:szCs w:val="24"/>
                <w:lang w:val="ru-RU"/>
              </w:rPr>
              <w:t>Согласование</w:t>
            </w:r>
          </w:p>
        </w:tc>
      </w:tr>
      <w:tr w:rsidR="00094C3F" w:rsidRPr="00C11833" w14:paraId="002C1BE1" w14:textId="77777777" w:rsidTr="00875D1F">
        <w:tblPrEx>
          <w:tblCellMar>
            <w:left w:w="0" w:type="dxa"/>
            <w:right w:w="0" w:type="dxa"/>
          </w:tblCellMar>
        </w:tblPrEx>
        <w:trPr>
          <w:trHeight w:val="194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09AEA6" w14:textId="45823DF3" w:rsidR="00094C3F" w:rsidRPr="00E70F98" w:rsidRDefault="00094C3F" w:rsidP="00022764">
            <w:pPr>
              <w:spacing w:line="259" w:lineRule="auto"/>
              <w:ind w:left="83" w:firstLine="0"/>
              <w:rPr>
                <w:szCs w:val="24"/>
              </w:rPr>
            </w:pPr>
            <w:r w:rsidRPr="00E70F98">
              <w:rPr>
                <w:szCs w:val="24"/>
              </w:rPr>
              <w:t>3.1</w:t>
            </w:r>
          </w:p>
        </w:tc>
        <w:tc>
          <w:tcPr>
            <w:tcW w:w="3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7DFC49" w14:textId="308F6028" w:rsidR="00094C3F" w:rsidRPr="00E70F98" w:rsidRDefault="00094C3F" w:rsidP="00022764">
            <w:pPr>
              <w:spacing w:line="259" w:lineRule="auto"/>
              <w:ind w:left="84" w:right="80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Рассмотрение заявок на участие в закупке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443829" w14:textId="07689FF3" w:rsidR="00094C3F" w:rsidRPr="00E70F98" w:rsidRDefault="00CC1AAC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Члены</w:t>
            </w:r>
            <w:r w:rsidR="00684D02">
              <w:rPr>
                <w:szCs w:val="24"/>
                <w:lang w:val="ru-RU"/>
              </w:rPr>
              <w:t xml:space="preserve"> закупочной</w:t>
            </w:r>
            <w:r w:rsidRPr="00E70F98">
              <w:rPr>
                <w:szCs w:val="24"/>
                <w:lang w:val="ru-RU"/>
              </w:rPr>
              <w:t xml:space="preserve"> комиссии от Заказчика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FE5A25" w14:textId="44358F86" w:rsidR="00F962B2" w:rsidRPr="0029776C" w:rsidRDefault="00E109CA" w:rsidP="00022764">
            <w:pPr>
              <w:spacing w:line="259" w:lineRule="auto"/>
              <w:ind w:left="84" w:firstLine="20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 xml:space="preserve">Участие </w:t>
            </w:r>
            <w:r w:rsidR="00F962B2" w:rsidRPr="0029776C">
              <w:rPr>
                <w:szCs w:val="24"/>
                <w:lang w:val="ru-RU"/>
              </w:rPr>
              <w:t>в работе комиссии:</w:t>
            </w:r>
          </w:p>
          <w:p w14:paraId="4E368B95" w14:textId="726EC2DD" w:rsidR="00F962B2" w:rsidRPr="0029776C" w:rsidRDefault="00CC1AAC" w:rsidP="00022764">
            <w:pPr>
              <w:pStyle w:val="a3"/>
              <w:numPr>
                <w:ilvl w:val="0"/>
                <w:numId w:val="5"/>
              </w:numPr>
              <w:spacing w:line="259" w:lineRule="auto"/>
              <w:ind w:left="84" w:firstLine="20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 xml:space="preserve">Рассмотрение </w:t>
            </w:r>
            <w:r w:rsidR="00C11833" w:rsidRPr="0029776C">
              <w:rPr>
                <w:szCs w:val="24"/>
                <w:lang w:val="ru-RU"/>
              </w:rPr>
              <w:t xml:space="preserve"> заявок</w:t>
            </w:r>
            <w:r w:rsidR="00E109CA" w:rsidRPr="0029776C">
              <w:rPr>
                <w:szCs w:val="24"/>
                <w:lang w:val="ru-RU"/>
              </w:rPr>
              <w:t xml:space="preserve"> </w:t>
            </w:r>
            <w:r w:rsidR="00875D1F" w:rsidRPr="0029776C">
              <w:rPr>
                <w:szCs w:val="24"/>
                <w:lang w:val="ru-RU"/>
              </w:rPr>
              <w:t>на участие в закупке, информации и документов, направленных оператором электронной площадки.</w:t>
            </w:r>
          </w:p>
          <w:p w14:paraId="2E71DE51" w14:textId="2DD58EEB" w:rsidR="00875D1F" w:rsidRDefault="00875D1F" w:rsidP="00022764">
            <w:pPr>
              <w:pStyle w:val="a3"/>
              <w:numPr>
                <w:ilvl w:val="0"/>
                <w:numId w:val="5"/>
              </w:numPr>
              <w:spacing w:line="259" w:lineRule="auto"/>
              <w:ind w:left="84" w:firstLine="20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Принятие решения </w:t>
            </w:r>
            <w:r w:rsidRPr="00875D1F">
              <w:rPr>
                <w:szCs w:val="24"/>
                <w:lang w:val="ru-RU"/>
              </w:rPr>
              <w:t>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</w:t>
            </w:r>
            <w:r>
              <w:rPr>
                <w:szCs w:val="24"/>
                <w:lang w:val="ru-RU"/>
              </w:rPr>
              <w:t xml:space="preserve"> Федеральным законом № 44-ФЗ.</w:t>
            </w:r>
          </w:p>
          <w:p w14:paraId="68DFD49E" w14:textId="24DA42D0" w:rsidR="00875D1F" w:rsidRPr="0029776C" w:rsidRDefault="00875D1F" w:rsidP="00022764">
            <w:pPr>
              <w:pStyle w:val="a3"/>
              <w:numPr>
                <w:ilvl w:val="0"/>
                <w:numId w:val="5"/>
              </w:numPr>
              <w:spacing w:line="259" w:lineRule="auto"/>
              <w:ind w:left="84" w:firstLine="200"/>
              <w:rPr>
                <w:szCs w:val="24"/>
                <w:lang w:val="ru-RU"/>
              </w:rPr>
            </w:pPr>
            <w:proofErr w:type="gramStart"/>
            <w:r w:rsidRPr="0029776C">
              <w:rPr>
                <w:szCs w:val="24"/>
                <w:lang w:val="ru-RU"/>
              </w:rPr>
              <w:t>Присвоение каждой заявке на участие в закупке, признанной соответствующей извещению об осуществлении закупки, порядкового номера в порядке возрастания минимального ценового предложения участника закупки, подавшего такую заявку</w:t>
            </w:r>
            <w:r w:rsidR="009F0623" w:rsidRPr="0029776C">
              <w:rPr>
                <w:szCs w:val="24"/>
                <w:lang w:val="ru-RU"/>
              </w:rPr>
              <w:t xml:space="preserve"> (</w:t>
            </w:r>
            <w:r w:rsidR="00C5687F" w:rsidRPr="0029776C">
              <w:rPr>
                <w:szCs w:val="24"/>
                <w:lang w:val="ru-RU"/>
              </w:rPr>
              <w:t>при проведении электронного аукциона</w:t>
            </w:r>
            <w:r w:rsidR="009F0623" w:rsidRPr="0029776C">
              <w:rPr>
                <w:szCs w:val="24"/>
                <w:lang w:val="ru-RU"/>
              </w:rPr>
              <w:t>)</w:t>
            </w:r>
            <w:r w:rsidRPr="0029776C">
              <w:rPr>
                <w:szCs w:val="24"/>
                <w:lang w:val="ru-RU"/>
              </w:rPr>
              <w:t>.</w:t>
            </w:r>
            <w:proofErr w:type="gramEnd"/>
          </w:p>
          <w:p w14:paraId="7ABDEEC8" w14:textId="322402E7" w:rsidR="00F962B2" w:rsidRPr="0029776C" w:rsidRDefault="00E109CA" w:rsidP="00022764">
            <w:pPr>
              <w:pStyle w:val="a3"/>
              <w:numPr>
                <w:ilvl w:val="0"/>
                <w:numId w:val="5"/>
              </w:numPr>
              <w:spacing w:line="259" w:lineRule="auto"/>
              <w:ind w:left="84" w:firstLine="200"/>
              <w:rPr>
                <w:color w:val="000000" w:themeColor="text1"/>
                <w:szCs w:val="24"/>
                <w:lang w:val="ru-RU"/>
              </w:rPr>
            </w:pPr>
            <w:r w:rsidRPr="0029776C">
              <w:rPr>
                <w:color w:val="000000" w:themeColor="text1"/>
                <w:szCs w:val="24"/>
                <w:lang w:val="ru-RU"/>
              </w:rPr>
              <w:t>Подготовка и направление оформленного решения</w:t>
            </w:r>
            <w:r w:rsidR="00875D1F" w:rsidRPr="0029776C">
              <w:rPr>
                <w:color w:val="000000" w:themeColor="text1"/>
                <w:szCs w:val="24"/>
                <w:lang w:val="ru-RU"/>
              </w:rPr>
              <w:t xml:space="preserve"> (заключения)</w:t>
            </w:r>
            <w:r w:rsidRPr="0029776C">
              <w:rPr>
                <w:color w:val="000000" w:themeColor="text1"/>
                <w:szCs w:val="24"/>
                <w:lang w:val="ru-RU"/>
              </w:rPr>
              <w:t xml:space="preserve"> секретарю закупочной комиссии</w:t>
            </w:r>
            <w:r w:rsidR="0029776C" w:rsidRPr="0029776C">
              <w:rPr>
                <w:color w:val="000000" w:themeColor="text1"/>
                <w:szCs w:val="24"/>
                <w:lang w:val="ru-RU"/>
              </w:rPr>
              <w:t xml:space="preserve"> для формирования протокола</w:t>
            </w:r>
            <w:r w:rsidRPr="0029776C">
              <w:rPr>
                <w:color w:val="000000" w:themeColor="text1"/>
                <w:szCs w:val="24"/>
                <w:lang w:val="ru-RU"/>
              </w:rPr>
              <w:t>.</w:t>
            </w:r>
          </w:p>
          <w:p w14:paraId="5EF2B3D9" w14:textId="12CCD385" w:rsidR="00875D1F" w:rsidRDefault="009F0623" w:rsidP="00022764">
            <w:pPr>
              <w:pStyle w:val="a3"/>
              <w:numPr>
                <w:ilvl w:val="0"/>
                <w:numId w:val="5"/>
              </w:numPr>
              <w:spacing w:line="259" w:lineRule="auto"/>
              <w:ind w:left="84" w:firstLine="20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Подписание протокола</w:t>
            </w:r>
            <w:r w:rsidRPr="009F0623">
              <w:rPr>
                <w:szCs w:val="24"/>
                <w:lang w:val="ru-RU"/>
              </w:rPr>
              <w:t xml:space="preserve"> подведения итогов определения поставщика (подрядчика, исполнителя) усиленными электронными подписями</w:t>
            </w:r>
            <w:r>
              <w:rPr>
                <w:szCs w:val="24"/>
                <w:lang w:val="ru-RU"/>
              </w:rPr>
              <w:t>.</w:t>
            </w:r>
          </w:p>
          <w:p w14:paraId="213BF010" w14:textId="77777777" w:rsidR="009F0623" w:rsidRPr="009F0623" w:rsidRDefault="009F0623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  <w:p w14:paraId="16C7D020" w14:textId="77777777" w:rsidR="009F0623" w:rsidRDefault="00F962B2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При проведении конкурса:</w:t>
            </w:r>
            <w:r>
              <w:rPr>
                <w:szCs w:val="24"/>
                <w:lang w:val="ru-RU"/>
              </w:rPr>
              <w:t xml:space="preserve"> </w:t>
            </w:r>
          </w:p>
          <w:p w14:paraId="0AAABE7B" w14:textId="77777777" w:rsidR="00C5687F" w:rsidRDefault="00F962B2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пом</w:t>
            </w:r>
            <w:r w:rsidR="009F0623">
              <w:rPr>
                <w:szCs w:val="24"/>
                <w:lang w:val="ru-RU"/>
              </w:rPr>
              <w:t xml:space="preserve">имо действий, указанных в пунктах </w:t>
            </w:r>
          </w:p>
          <w:p w14:paraId="10AA3A9E" w14:textId="535A222A" w:rsidR="00F962B2" w:rsidRDefault="009F0623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1, 2, 4, 5</w:t>
            </w:r>
            <w:r w:rsidR="00F962B2">
              <w:rPr>
                <w:szCs w:val="24"/>
                <w:lang w:val="ru-RU"/>
              </w:rPr>
              <w:t>:</w:t>
            </w:r>
          </w:p>
          <w:p w14:paraId="7DE5C1AB" w14:textId="77777777" w:rsidR="00E109CA" w:rsidRDefault="00E109CA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</w:t>
            </w:r>
            <w:r w:rsidR="00CC1AAC" w:rsidRPr="00E70F98">
              <w:rPr>
                <w:szCs w:val="24"/>
                <w:lang w:val="ru-RU"/>
              </w:rPr>
              <w:t xml:space="preserve">ценка </w:t>
            </w:r>
            <w:r>
              <w:rPr>
                <w:szCs w:val="24"/>
                <w:lang w:val="ru-RU"/>
              </w:rPr>
              <w:t xml:space="preserve">и сопоставление </w:t>
            </w:r>
            <w:r w:rsidR="00CC1AAC" w:rsidRPr="00E70F98">
              <w:rPr>
                <w:szCs w:val="24"/>
                <w:lang w:val="ru-RU"/>
              </w:rPr>
              <w:t xml:space="preserve">заявок на участие в </w:t>
            </w:r>
            <w:r>
              <w:rPr>
                <w:szCs w:val="24"/>
                <w:lang w:val="ru-RU"/>
              </w:rPr>
              <w:t>конкурсе.</w:t>
            </w:r>
          </w:p>
          <w:p w14:paraId="07846EF2" w14:textId="73B52315" w:rsidR="00690D50" w:rsidRPr="00E70F98" w:rsidRDefault="00765D11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 xml:space="preserve">Члены комиссии </w:t>
            </w:r>
            <w:r w:rsidR="00E46142" w:rsidRPr="0029776C">
              <w:rPr>
                <w:szCs w:val="24"/>
                <w:lang w:val="ru-RU"/>
              </w:rPr>
              <w:t xml:space="preserve">заказчиков областного уровня </w:t>
            </w:r>
            <w:r w:rsidR="008D491D" w:rsidRPr="0029776C">
              <w:rPr>
                <w:szCs w:val="24"/>
                <w:lang w:val="ru-RU"/>
              </w:rPr>
              <w:t xml:space="preserve">осуществляют действия в соответствии с </w:t>
            </w:r>
            <w:r w:rsidR="00193159" w:rsidRPr="0029776C">
              <w:rPr>
                <w:szCs w:val="24"/>
                <w:lang w:val="ru-RU"/>
              </w:rPr>
              <w:t>Поло</w:t>
            </w:r>
            <w:r w:rsidR="00CC1AAC" w:rsidRPr="0029776C">
              <w:rPr>
                <w:szCs w:val="24"/>
                <w:lang w:val="ru-RU"/>
              </w:rPr>
              <w:t>жением о комиссии по осуществлению з</w:t>
            </w:r>
            <w:r w:rsidR="00E46142" w:rsidRPr="0029776C">
              <w:rPr>
                <w:szCs w:val="24"/>
                <w:lang w:val="ru-RU"/>
              </w:rPr>
              <w:t>акупок, утвержденного приказом у</w:t>
            </w:r>
            <w:r w:rsidR="00CC1AAC" w:rsidRPr="0029776C">
              <w:rPr>
                <w:szCs w:val="24"/>
                <w:lang w:val="ru-RU"/>
              </w:rPr>
              <w:t>правления по регулированию контрактной системы в сфере закупок Белгородской области</w:t>
            </w:r>
            <w:r w:rsidR="00E46142" w:rsidRPr="0029776C">
              <w:rPr>
                <w:szCs w:val="24"/>
                <w:lang w:val="ru-RU"/>
              </w:rPr>
              <w:t xml:space="preserve"> от 28.06.2022 № 77.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34CC0F" w14:textId="77777777" w:rsidR="00094C3F" w:rsidRPr="00F962B2" w:rsidRDefault="00193159" w:rsidP="00022764">
            <w:pPr>
              <w:spacing w:line="243" w:lineRule="auto"/>
              <w:ind w:left="-1" w:firstLine="0"/>
              <w:rPr>
                <w:b/>
                <w:szCs w:val="24"/>
                <w:lang w:val="ru-RU"/>
              </w:rPr>
            </w:pPr>
            <w:r w:rsidRPr="00F962B2">
              <w:rPr>
                <w:b/>
                <w:szCs w:val="24"/>
                <w:lang w:val="ru-RU"/>
              </w:rPr>
              <w:lastRenderedPageBreak/>
              <w:t>При проведении конкурса:</w:t>
            </w:r>
          </w:p>
          <w:p w14:paraId="6FA54C23" w14:textId="77777777" w:rsidR="00F962B2" w:rsidRDefault="00F962B2" w:rsidP="00022764">
            <w:pPr>
              <w:spacing w:line="243" w:lineRule="auto"/>
              <w:ind w:left="-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Рассмотрение 1 частей заявок – не позднее 2 рабочих дней </w:t>
            </w:r>
            <w:proofErr w:type="gramStart"/>
            <w:r>
              <w:rPr>
                <w:szCs w:val="24"/>
                <w:lang w:val="ru-RU"/>
              </w:rPr>
              <w:t>с даты окончания</w:t>
            </w:r>
            <w:proofErr w:type="gramEnd"/>
            <w:r>
              <w:rPr>
                <w:szCs w:val="24"/>
                <w:lang w:val="ru-RU"/>
              </w:rPr>
              <w:t xml:space="preserve"> подачи заявок (ОПЗ) Рассмотрение 2 частей заявок – не позднее 2 рабочих дней за днем получения 2 частей (ОПЗ)</w:t>
            </w:r>
          </w:p>
          <w:p w14:paraId="368046C9" w14:textId="77777777" w:rsidR="00F962B2" w:rsidRDefault="00F962B2" w:rsidP="00022764">
            <w:pPr>
              <w:spacing w:line="243" w:lineRule="auto"/>
              <w:ind w:left="-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Формирование итогового протокола -  не позднее </w:t>
            </w:r>
            <w:r w:rsidR="003D0E7F">
              <w:rPr>
                <w:szCs w:val="24"/>
                <w:lang w:val="ru-RU"/>
              </w:rPr>
              <w:t xml:space="preserve"> 1 рабочего дня за днем получения ценового предложения.</w:t>
            </w:r>
          </w:p>
          <w:p w14:paraId="120D6276" w14:textId="239CCCDE" w:rsidR="003D0E7F" w:rsidRDefault="003D0E7F" w:rsidP="00022764">
            <w:pPr>
              <w:spacing w:line="243" w:lineRule="auto"/>
              <w:ind w:left="-1" w:firstLine="0"/>
              <w:rPr>
                <w:b/>
                <w:szCs w:val="24"/>
                <w:lang w:val="ru-RU"/>
              </w:rPr>
            </w:pPr>
            <w:r w:rsidRPr="003D0E7F">
              <w:rPr>
                <w:b/>
                <w:szCs w:val="24"/>
                <w:lang w:val="ru-RU"/>
              </w:rPr>
              <w:t>При проведен</w:t>
            </w:r>
            <w:proofErr w:type="gramStart"/>
            <w:r w:rsidRPr="003D0E7F">
              <w:rPr>
                <w:b/>
                <w:szCs w:val="24"/>
                <w:lang w:val="ru-RU"/>
              </w:rPr>
              <w:t>ии ау</w:t>
            </w:r>
            <w:proofErr w:type="gramEnd"/>
            <w:r w:rsidRPr="003D0E7F">
              <w:rPr>
                <w:b/>
                <w:szCs w:val="24"/>
                <w:lang w:val="ru-RU"/>
              </w:rPr>
              <w:t>кциона</w:t>
            </w:r>
            <w:r>
              <w:rPr>
                <w:b/>
                <w:szCs w:val="24"/>
                <w:lang w:val="ru-RU"/>
              </w:rPr>
              <w:t>, запроса котировок</w:t>
            </w:r>
            <w:r w:rsidRPr="003D0E7F">
              <w:rPr>
                <w:b/>
                <w:szCs w:val="24"/>
                <w:lang w:val="ru-RU"/>
              </w:rPr>
              <w:t>:</w:t>
            </w:r>
          </w:p>
          <w:p w14:paraId="516C2150" w14:textId="4B360241" w:rsidR="003D0E7F" w:rsidRPr="003D0E7F" w:rsidRDefault="003D0E7F" w:rsidP="00022764">
            <w:pPr>
              <w:spacing w:line="243" w:lineRule="auto"/>
              <w:ind w:left="-1" w:firstLine="0"/>
              <w:rPr>
                <w:szCs w:val="24"/>
                <w:lang w:val="ru-RU"/>
              </w:rPr>
            </w:pPr>
            <w:r w:rsidRPr="003D0E7F">
              <w:rPr>
                <w:szCs w:val="24"/>
                <w:lang w:val="ru-RU"/>
              </w:rPr>
              <w:t>Срок рассмотрения за</w:t>
            </w:r>
            <w:r>
              <w:rPr>
                <w:szCs w:val="24"/>
                <w:lang w:val="ru-RU"/>
              </w:rPr>
              <w:t>я</w:t>
            </w:r>
            <w:r w:rsidRPr="003D0E7F">
              <w:rPr>
                <w:szCs w:val="24"/>
                <w:lang w:val="ru-RU"/>
              </w:rPr>
              <w:t>вок – не позднее 2 рабочих дней за датой ОПЗ</w:t>
            </w:r>
          </w:p>
          <w:p w14:paraId="406EED2C" w14:textId="104EB4F1" w:rsidR="003D0E7F" w:rsidRPr="00E70F98" w:rsidRDefault="003D0E7F" w:rsidP="00022764">
            <w:pPr>
              <w:spacing w:line="243" w:lineRule="auto"/>
              <w:ind w:left="-1" w:firstLine="0"/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6A2577" w14:textId="32DE451F" w:rsidR="00094C3F" w:rsidRPr="00E70F98" w:rsidRDefault="00192C81" w:rsidP="00022764">
            <w:pPr>
              <w:spacing w:after="831" w:line="259" w:lineRule="auto"/>
              <w:ind w:left="8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КС (КУ)</w:t>
            </w:r>
          </w:p>
        </w:tc>
      </w:tr>
      <w:tr w:rsidR="00690D50" w:rsidRPr="00C8642F" w14:paraId="746DADFE" w14:textId="77777777" w:rsidTr="00721B0B">
        <w:tblPrEx>
          <w:tblCellMar>
            <w:left w:w="0" w:type="dxa"/>
            <w:right w:w="0" w:type="dxa"/>
          </w:tblCellMar>
        </w:tblPrEx>
        <w:trPr>
          <w:trHeight w:val="4487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EB4B38" w14:textId="616AA716" w:rsidR="00690D50" w:rsidRPr="0029776C" w:rsidRDefault="00690D50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lastRenderedPageBreak/>
              <w:t>3.2</w:t>
            </w:r>
          </w:p>
        </w:tc>
        <w:tc>
          <w:tcPr>
            <w:tcW w:w="3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B19169" w14:textId="2973E618" w:rsidR="00690D50" w:rsidRPr="0029776C" w:rsidRDefault="00690D50" w:rsidP="00022764">
            <w:pPr>
              <w:spacing w:line="259" w:lineRule="auto"/>
              <w:ind w:left="84" w:right="80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>Организационно-техническое обеспечение</w:t>
            </w:r>
            <w:r w:rsidR="00E46142" w:rsidRPr="0029776C">
              <w:rPr>
                <w:szCs w:val="24"/>
                <w:lang w:val="ru-RU"/>
              </w:rPr>
              <w:t xml:space="preserve"> деятельности закупочной комиссии 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2462D4" w14:textId="32D2DFF0" w:rsidR="00690D50" w:rsidRPr="0029776C" w:rsidRDefault="00690D50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>КС (КУ)</w:t>
            </w:r>
            <w:r w:rsidR="00721B0B" w:rsidRPr="0029776C">
              <w:rPr>
                <w:szCs w:val="24"/>
                <w:lang w:val="ru-RU"/>
              </w:rPr>
              <w:t xml:space="preserve">, секретарь закупочной комиссии 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83E9A2" w14:textId="68A7C40A" w:rsidR="00690D50" w:rsidRPr="0029776C" w:rsidRDefault="00690D50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>Осуществление организационно-технического об</w:t>
            </w:r>
            <w:r w:rsidR="00E46142" w:rsidRPr="0029776C">
              <w:rPr>
                <w:szCs w:val="24"/>
                <w:lang w:val="ru-RU"/>
              </w:rPr>
              <w:t>еспечения деятельнос</w:t>
            </w:r>
            <w:r w:rsidR="00721B0B" w:rsidRPr="0029776C">
              <w:rPr>
                <w:szCs w:val="24"/>
                <w:lang w:val="ru-RU"/>
              </w:rPr>
              <w:t xml:space="preserve">ти комиссии. </w:t>
            </w:r>
          </w:p>
          <w:p w14:paraId="5EE5BAD9" w14:textId="77777777" w:rsidR="00721B0B" w:rsidRPr="0029776C" w:rsidRDefault="00721B0B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>Секретарь комиссии по осуществлению закупок:</w:t>
            </w:r>
          </w:p>
          <w:p w14:paraId="10DD14F3" w14:textId="1B6C2EB6" w:rsidR="00E46142" w:rsidRPr="0029776C" w:rsidRDefault="00E46142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 xml:space="preserve">- осуществляет подготовку заседаний </w:t>
            </w:r>
            <w:r w:rsidR="00721B0B" w:rsidRPr="0029776C">
              <w:rPr>
                <w:szCs w:val="24"/>
                <w:lang w:val="ru-RU"/>
              </w:rPr>
              <w:t>закупочной комиссии</w:t>
            </w:r>
            <w:r w:rsidRPr="0029776C">
              <w:rPr>
                <w:szCs w:val="24"/>
                <w:lang w:val="ru-RU"/>
              </w:rPr>
              <w:t>, включая оформление                           и рассылку д</w:t>
            </w:r>
            <w:r w:rsidR="00721B0B" w:rsidRPr="0029776C">
              <w:rPr>
                <w:szCs w:val="24"/>
                <w:lang w:val="ru-RU"/>
              </w:rPr>
              <w:t>окументов, обеспечивает членов к</w:t>
            </w:r>
            <w:r w:rsidRPr="0029776C">
              <w:rPr>
                <w:szCs w:val="24"/>
                <w:lang w:val="ru-RU"/>
              </w:rPr>
              <w:t xml:space="preserve">омиссии необходимыми материалами; </w:t>
            </w:r>
          </w:p>
          <w:p w14:paraId="421DBAD3" w14:textId="2B53578D" w:rsidR="00E46142" w:rsidRPr="0029776C" w:rsidRDefault="00E46142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>- осущ</w:t>
            </w:r>
            <w:r w:rsidR="00721B0B" w:rsidRPr="0029776C">
              <w:rPr>
                <w:szCs w:val="24"/>
                <w:lang w:val="ru-RU"/>
              </w:rPr>
              <w:t>ествляет информирование членов к</w:t>
            </w:r>
            <w:r w:rsidRPr="0029776C">
              <w:rPr>
                <w:szCs w:val="24"/>
                <w:lang w:val="ru-RU"/>
              </w:rPr>
              <w:t>омиссии по всем вопросам, относящимся к их функциям</w:t>
            </w:r>
            <w:r w:rsidR="00721B0B" w:rsidRPr="0029776C">
              <w:rPr>
                <w:szCs w:val="24"/>
                <w:lang w:val="ru-RU"/>
              </w:rPr>
              <w:t>;</w:t>
            </w:r>
          </w:p>
          <w:p w14:paraId="6CD8D007" w14:textId="0A552F8A" w:rsidR="00721B0B" w:rsidRPr="0029776C" w:rsidRDefault="00721B0B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>- обеспечивает взаимодействие с КС (КУ) Заказчика;</w:t>
            </w:r>
          </w:p>
          <w:p w14:paraId="7BF03840" w14:textId="04BE872F" w:rsidR="00E46142" w:rsidRPr="0029776C" w:rsidRDefault="00721B0B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 xml:space="preserve">- иные действия организационно-технического характера.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AAFC44" w14:textId="0261EB5C" w:rsidR="00690D50" w:rsidRPr="00E70F98" w:rsidRDefault="000F359D" w:rsidP="00022764">
            <w:pPr>
              <w:spacing w:line="243" w:lineRule="auto"/>
              <w:ind w:left="-1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>в</w:t>
            </w:r>
            <w:r w:rsidR="00684D02" w:rsidRPr="0029776C">
              <w:rPr>
                <w:szCs w:val="24"/>
                <w:lang w:val="ru-RU"/>
              </w:rPr>
              <w:t xml:space="preserve"> период работы </w:t>
            </w:r>
            <w:r w:rsidR="00D05E92" w:rsidRPr="0029776C">
              <w:rPr>
                <w:szCs w:val="24"/>
                <w:lang w:val="ru-RU"/>
              </w:rPr>
              <w:t xml:space="preserve">закупочной </w:t>
            </w:r>
            <w:r w:rsidR="00684D02" w:rsidRPr="0029776C">
              <w:rPr>
                <w:szCs w:val="24"/>
                <w:lang w:val="ru-RU"/>
              </w:rPr>
              <w:t>комиссии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9C90D9" w14:textId="77777777" w:rsidR="00690D50" w:rsidRPr="00E70F98" w:rsidRDefault="00690D50" w:rsidP="00022764">
            <w:pPr>
              <w:spacing w:after="831" w:line="259" w:lineRule="auto"/>
              <w:ind w:left="83" w:firstLine="0"/>
              <w:rPr>
                <w:szCs w:val="24"/>
                <w:lang w:val="ru-RU"/>
              </w:rPr>
            </w:pPr>
          </w:p>
        </w:tc>
      </w:tr>
    </w:tbl>
    <w:p w14:paraId="708A55B4" w14:textId="6042DD2A" w:rsidR="00971EC7" w:rsidRPr="00E70F98" w:rsidRDefault="00971EC7" w:rsidP="00022764">
      <w:pPr>
        <w:spacing w:after="200" w:line="276" w:lineRule="auto"/>
        <w:ind w:right="0" w:firstLine="0"/>
        <w:rPr>
          <w:b/>
          <w:bCs/>
          <w:szCs w:val="24"/>
          <w:lang w:val="ru-RU"/>
        </w:rPr>
      </w:pPr>
      <w:r w:rsidRPr="00E70F98">
        <w:rPr>
          <w:b/>
          <w:bCs/>
          <w:szCs w:val="24"/>
          <w:lang w:val="ru-RU"/>
        </w:rPr>
        <w:br w:type="page"/>
      </w:r>
    </w:p>
    <w:p w14:paraId="282CBEEB" w14:textId="177DB0AF" w:rsidR="00611AD9" w:rsidRPr="00E70F98" w:rsidRDefault="00611AD9" w:rsidP="00022764">
      <w:pPr>
        <w:pStyle w:val="a3"/>
        <w:numPr>
          <w:ilvl w:val="0"/>
          <w:numId w:val="6"/>
        </w:numPr>
        <w:rPr>
          <w:b/>
          <w:bCs/>
          <w:szCs w:val="24"/>
          <w:lang w:val="ru-RU"/>
        </w:rPr>
      </w:pPr>
      <w:r w:rsidRPr="00E70F98">
        <w:rPr>
          <w:b/>
          <w:bCs/>
          <w:szCs w:val="24"/>
          <w:lang w:val="ru-RU"/>
        </w:rPr>
        <w:lastRenderedPageBreak/>
        <w:t>Заключение контракта</w:t>
      </w:r>
    </w:p>
    <w:p w14:paraId="194CA3BB" w14:textId="2C320697" w:rsidR="00611AD9" w:rsidRPr="00E70F98" w:rsidRDefault="00611AD9" w:rsidP="00022764">
      <w:pPr>
        <w:pStyle w:val="a3"/>
        <w:ind w:left="1380" w:firstLine="0"/>
        <w:rPr>
          <w:b/>
          <w:bCs/>
          <w:szCs w:val="24"/>
          <w:lang w:val="ru-RU"/>
        </w:rPr>
      </w:pPr>
    </w:p>
    <w:tbl>
      <w:tblPr>
        <w:tblW w:w="15409" w:type="dxa"/>
        <w:tblInd w:w="-108" w:type="dxa"/>
        <w:tblCellMar>
          <w:top w:w="5" w:type="dxa"/>
          <w:left w:w="1" w:type="dxa"/>
          <w:right w:w="35" w:type="dxa"/>
        </w:tblCellMar>
        <w:tblLook w:val="04A0" w:firstRow="1" w:lastRow="0" w:firstColumn="1" w:lastColumn="0" w:noHBand="0" w:noVBand="1"/>
      </w:tblPr>
      <w:tblGrid>
        <w:gridCol w:w="679"/>
        <w:gridCol w:w="2985"/>
        <w:gridCol w:w="2118"/>
        <w:gridCol w:w="4335"/>
        <w:gridCol w:w="3178"/>
        <w:gridCol w:w="2114"/>
      </w:tblGrid>
      <w:tr w:rsidR="00387F75" w:rsidRPr="00E70F98" w14:paraId="5B13CEFC" w14:textId="77777777" w:rsidTr="00C5687F">
        <w:trPr>
          <w:trHeight w:val="463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D8E1ED" w14:textId="018ECB1E" w:rsidR="00387F75" w:rsidRPr="00E70F98" w:rsidRDefault="00387F75" w:rsidP="00022764">
            <w:pPr>
              <w:spacing w:line="259" w:lineRule="auto"/>
              <w:ind w:left="129" w:firstLine="0"/>
              <w:rPr>
                <w:szCs w:val="24"/>
              </w:rPr>
            </w:pPr>
            <w:r w:rsidRPr="00E70F98">
              <w:rPr>
                <w:szCs w:val="24"/>
              </w:rPr>
              <w:t>№</w:t>
            </w:r>
          </w:p>
          <w:p w14:paraId="15601372" w14:textId="5E12F532" w:rsidR="00387F75" w:rsidRPr="00E70F98" w:rsidRDefault="00387F75" w:rsidP="00022764">
            <w:pPr>
              <w:spacing w:line="259" w:lineRule="auto"/>
              <w:ind w:left="92" w:firstLine="0"/>
              <w:rPr>
                <w:szCs w:val="24"/>
              </w:rPr>
            </w:pPr>
            <w:r w:rsidRPr="00E70F98">
              <w:rPr>
                <w:szCs w:val="24"/>
              </w:rPr>
              <w:t>п/п</w:t>
            </w:r>
          </w:p>
        </w:tc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D6C7CB" w14:textId="185571F3" w:rsidR="00387F75" w:rsidRPr="00E70F98" w:rsidRDefault="00387F75" w:rsidP="00022764">
            <w:pPr>
              <w:spacing w:line="259" w:lineRule="auto"/>
              <w:ind w:left="36" w:firstLine="0"/>
              <w:rPr>
                <w:szCs w:val="24"/>
              </w:rPr>
            </w:pPr>
            <w:r w:rsidRPr="00C5687F">
              <w:rPr>
                <w:szCs w:val="24"/>
                <w:lang w:val="ru-RU"/>
              </w:rPr>
              <w:t>Этап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BB863F" w14:textId="21014880" w:rsidR="00387F75" w:rsidRPr="00E70F98" w:rsidRDefault="00387F75" w:rsidP="00022764">
            <w:pPr>
              <w:spacing w:line="259" w:lineRule="auto"/>
              <w:ind w:left="149" w:firstLine="0"/>
              <w:rPr>
                <w:szCs w:val="24"/>
              </w:rPr>
            </w:pPr>
            <w:r w:rsidRPr="00C5687F">
              <w:rPr>
                <w:szCs w:val="24"/>
                <w:lang w:val="ru-RU"/>
              </w:rPr>
              <w:t>Ответственные</w:t>
            </w:r>
          </w:p>
        </w:tc>
        <w:tc>
          <w:tcPr>
            <w:tcW w:w="4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CCBBBB" w14:textId="49472C71" w:rsidR="00387F75" w:rsidRPr="00E70F98" w:rsidRDefault="00387F75" w:rsidP="00022764">
            <w:pPr>
              <w:spacing w:line="259" w:lineRule="auto"/>
              <w:ind w:left="25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Действия</w:t>
            </w:r>
          </w:p>
        </w:tc>
        <w:tc>
          <w:tcPr>
            <w:tcW w:w="3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4B028D" w14:textId="4A80D200" w:rsidR="00387F75" w:rsidRPr="00E70F98" w:rsidRDefault="00387F75" w:rsidP="00022764">
            <w:pPr>
              <w:spacing w:line="259" w:lineRule="auto"/>
              <w:ind w:firstLine="0"/>
              <w:rPr>
                <w:szCs w:val="24"/>
              </w:rPr>
            </w:pPr>
            <w:r w:rsidRPr="00C5687F">
              <w:rPr>
                <w:szCs w:val="24"/>
                <w:lang w:val="ru-RU"/>
              </w:rPr>
              <w:t>Срок</w:t>
            </w:r>
            <w:r w:rsidRPr="00E70F98">
              <w:rPr>
                <w:szCs w:val="24"/>
              </w:rPr>
              <w:t xml:space="preserve"> </w:t>
            </w:r>
            <w:r w:rsidRPr="00C5687F">
              <w:rPr>
                <w:szCs w:val="24"/>
                <w:lang w:val="ru-RU"/>
              </w:rPr>
              <w:t>исполнения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ADA807" w14:textId="4B0539DE" w:rsidR="00387F75" w:rsidRPr="00E70F98" w:rsidRDefault="00387F75" w:rsidP="00022764">
            <w:pPr>
              <w:spacing w:line="259" w:lineRule="auto"/>
              <w:ind w:left="120" w:firstLine="0"/>
              <w:rPr>
                <w:szCs w:val="24"/>
              </w:rPr>
            </w:pPr>
            <w:r w:rsidRPr="00C5687F">
              <w:rPr>
                <w:szCs w:val="24"/>
                <w:lang w:val="ru-RU"/>
              </w:rPr>
              <w:t>Согласование</w:t>
            </w:r>
          </w:p>
        </w:tc>
      </w:tr>
      <w:tr w:rsidR="00387F75" w:rsidRPr="00E70F98" w14:paraId="058E117C" w14:textId="77777777" w:rsidTr="00C5687F">
        <w:trPr>
          <w:trHeight w:val="2402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AE5C4BD" w14:textId="2289DAC2" w:rsidR="00387F75" w:rsidRPr="00E70F98" w:rsidRDefault="00387F75" w:rsidP="00022764">
            <w:pPr>
              <w:spacing w:line="259" w:lineRule="auto"/>
              <w:ind w:left="81" w:firstLine="0"/>
              <w:rPr>
                <w:szCs w:val="24"/>
              </w:rPr>
            </w:pPr>
            <w:r w:rsidRPr="00E70F98">
              <w:rPr>
                <w:szCs w:val="24"/>
              </w:rPr>
              <w:t>4.</w:t>
            </w:r>
            <w:r w:rsidR="008E34E3" w:rsidRPr="00E70F98">
              <w:rPr>
                <w:szCs w:val="24"/>
                <w:lang w:val="ru-RU"/>
              </w:rPr>
              <w:t>1</w:t>
            </w:r>
          </w:p>
        </w:tc>
        <w:tc>
          <w:tcPr>
            <w:tcW w:w="2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F2E0393" w14:textId="4A67778C" w:rsidR="00387F75" w:rsidRPr="00E70F98" w:rsidRDefault="0038001D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Заключение контракта по результатам проведенной процедуры</w:t>
            </w:r>
            <w:r w:rsidR="00C5687F">
              <w:rPr>
                <w:szCs w:val="24"/>
                <w:lang w:val="ru-RU"/>
              </w:rPr>
              <w:t xml:space="preserve"> закупки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34C038E" w14:textId="1EC1CACE" w:rsidR="00387F75" w:rsidRPr="00E70F98" w:rsidRDefault="00387F75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</w:rPr>
              <w:t xml:space="preserve">КС </w:t>
            </w:r>
            <w:r w:rsidR="008E34E3" w:rsidRPr="00E70F98">
              <w:rPr>
                <w:szCs w:val="24"/>
                <w:lang w:val="ru-RU"/>
              </w:rPr>
              <w:t>(КУ)</w:t>
            </w:r>
          </w:p>
        </w:tc>
        <w:tc>
          <w:tcPr>
            <w:tcW w:w="43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5E99347" w14:textId="4B4D341F" w:rsidR="0038001D" w:rsidRDefault="0038001D" w:rsidP="00022764">
            <w:pPr>
              <w:spacing w:line="241" w:lineRule="auto"/>
              <w:ind w:left="141" w:right="46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</w:t>
            </w:r>
            <w:r w:rsidRPr="0038001D">
              <w:rPr>
                <w:szCs w:val="24"/>
                <w:lang w:val="ru-RU"/>
              </w:rPr>
              <w:t>ормир</w:t>
            </w:r>
            <w:r w:rsidR="003546AB">
              <w:rPr>
                <w:szCs w:val="24"/>
                <w:lang w:val="ru-RU"/>
              </w:rPr>
              <w:t>ование</w:t>
            </w:r>
            <w:r w:rsidRPr="0038001D">
              <w:rPr>
                <w:szCs w:val="24"/>
                <w:lang w:val="ru-RU"/>
              </w:rPr>
              <w:t xml:space="preserve"> с использованием ЕИС и размеще</w:t>
            </w:r>
            <w:r w:rsidR="003546AB">
              <w:rPr>
                <w:szCs w:val="24"/>
                <w:lang w:val="ru-RU"/>
              </w:rPr>
              <w:t>ние</w:t>
            </w:r>
            <w:r w:rsidRPr="0038001D">
              <w:rPr>
                <w:szCs w:val="24"/>
                <w:lang w:val="ru-RU"/>
              </w:rPr>
              <w:t xml:space="preserve"> в ЕИС и на ЭП с использованием ЕИС без своей подписи проект</w:t>
            </w:r>
            <w:r w:rsidR="003546AB">
              <w:rPr>
                <w:szCs w:val="24"/>
                <w:lang w:val="ru-RU"/>
              </w:rPr>
              <w:t>а</w:t>
            </w:r>
            <w:r w:rsidRPr="0038001D">
              <w:rPr>
                <w:szCs w:val="24"/>
                <w:lang w:val="ru-RU"/>
              </w:rPr>
              <w:t xml:space="preserve"> контракта, </w:t>
            </w:r>
            <w:r>
              <w:rPr>
                <w:szCs w:val="24"/>
                <w:lang w:val="ru-RU"/>
              </w:rPr>
              <w:t>путем внесения  в проект контракта</w:t>
            </w:r>
            <w:r w:rsidR="003546AB">
              <w:rPr>
                <w:szCs w:val="24"/>
                <w:lang w:val="ru-RU"/>
              </w:rPr>
              <w:t>,</w:t>
            </w:r>
            <w:r>
              <w:rPr>
                <w:szCs w:val="24"/>
                <w:lang w:val="ru-RU"/>
              </w:rPr>
              <w:t xml:space="preserve"> </w:t>
            </w:r>
            <w:r w:rsidRPr="0038001D">
              <w:rPr>
                <w:szCs w:val="24"/>
                <w:lang w:val="ru-RU"/>
              </w:rPr>
              <w:t>размещен</w:t>
            </w:r>
            <w:r>
              <w:rPr>
                <w:szCs w:val="24"/>
                <w:lang w:val="ru-RU"/>
              </w:rPr>
              <w:t>ный</w:t>
            </w:r>
            <w:r w:rsidR="00A40720">
              <w:rPr>
                <w:szCs w:val="24"/>
                <w:lang w:val="ru-RU"/>
              </w:rPr>
              <w:t xml:space="preserve"> в качестве приложения к и</w:t>
            </w:r>
            <w:r w:rsidRPr="0038001D">
              <w:rPr>
                <w:szCs w:val="24"/>
                <w:lang w:val="ru-RU"/>
              </w:rPr>
              <w:t>звещению о проведении закупки</w:t>
            </w:r>
            <w:r w:rsidR="003546AB">
              <w:rPr>
                <w:szCs w:val="24"/>
                <w:lang w:val="ru-RU"/>
              </w:rPr>
              <w:t>,</w:t>
            </w:r>
            <w:r>
              <w:rPr>
                <w:szCs w:val="24"/>
                <w:lang w:val="ru-RU"/>
              </w:rPr>
              <w:t xml:space="preserve"> сведений о контрагенте и его предложении.</w:t>
            </w:r>
          </w:p>
          <w:p w14:paraId="289FBEE4" w14:textId="1D9A078A" w:rsidR="00387F75" w:rsidRPr="00E70F98" w:rsidRDefault="00387F75" w:rsidP="00022764">
            <w:pPr>
              <w:spacing w:line="240" w:lineRule="auto"/>
              <w:ind w:left="141" w:right="46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 xml:space="preserve">Получение подписанного </w:t>
            </w:r>
            <w:r w:rsidR="003546AB">
              <w:rPr>
                <w:szCs w:val="24"/>
                <w:lang w:val="ru-RU"/>
              </w:rPr>
              <w:t xml:space="preserve">контракта от </w:t>
            </w:r>
            <w:r w:rsidRPr="00E70F98">
              <w:rPr>
                <w:szCs w:val="24"/>
                <w:lang w:val="ru-RU"/>
              </w:rPr>
              <w:t>победител</w:t>
            </w:r>
            <w:r w:rsidR="003546AB">
              <w:rPr>
                <w:szCs w:val="24"/>
                <w:lang w:val="ru-RU"/>
              </w:rPr>
              <w:t>я</w:t>
            </w:r>
            <w:r w:rsidRPr="00E70F98">
              <w:rPr>
                <w:szCs w:val="24"/>
                <w:lang w:val="ru-RU"/>
              </w:rPr>
              <w:t xml:space="preserve"> закупки</w:t>
            </w:r>
            <w:r w:rsidR="003546AB">
              <w:rPr>
                <w:szCs w:val="24"/>
                <w:lang w:val="ru-RU"/>
              </w:rPr>
              <w:t xml:space="preserve"> или иного участника закупки, с которым заключается контракт.</w:t>
            </w:r>
          </w:p>
        </w:tc>
        <w:tc>
          <w:tcPr>
            <w:tcW w:w="317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36AF6BD" w14:textId="73113C15" w:rsidR="00387F75" w:rsidRPr="00E70F98" w:rsidRDefault="003546AB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3546AB">
              <w:rPr>
                <w:szCs w:val="24"/>
                <w:lang w:val="ru-RU"/>
              </w:rPr>
              <w:t xml:space="preserve">не ранее чем через 10 </w:t>
            </w:r>
            <w:r w:rsidR="00A40720">
              <w:rPr>
                <w:szCs w:val="24"/>
                <w:lang w:val="ru-RU"/>
              </w:rPr>
              <w:t xml:space="preserve">(десять) </w:t>
            </w:r>
            <w:r w:rsidRPr="003546AB">
              <w:rPr>
                <w:szCs w:val="24"/>
                <w:lang w:val="ru-RU"/>
              </w:rPr>
              <w:t xml:space="preserve">дней (не ранее чем через 2 </w:t>
            </w:r>
            <w:r w:rsidR="00A40720">
              <w:rPr>
                <w:szCs w:val="24"/>
                <w:lang w:val="ru-RU"/>
              </w:rPr>
              <w:t xml:space="preserve">(два) </w:t>
            </w:r>
            <w:r w:rsidRPr="003546AB">
              <w:rPr>
                <w:szCs w:val="24"/>
                <w:lang w:val="ru-RU"/>
              </w:rPr>
              <w:t xml:space="preserve">рабочих дня  при проведении электронного запроса котировок) </w:t>
            </w:r>
            <w:proofErr w:type="gramStart"/>
            <w:r w:rsidRPr="003546AB">
              <w:rPr>
                <w:szCs w:val="24"/>
                <w:lang w:val="ru-RU"/>
              </w:rPr>
              <w:t>с даты размещения</w:t>
            </w:r>
            <w:proofErr w:type="gramEnd"/>
            <w:r w:rsidRPr="003546AB">
              <w:rPr>
                <w:szCs w:val="24"/>
                <w:lang w:val="ru-RU"/>
              </w:rPr>
              <w:t xml:space="preserve"> в ЕИС протокола подведения итогов определения поставщика (подрядчика, исполнителя) либо протокола об уклонении участника закупки от заключения контракта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3EC6EBB" w14:textId="3920026A" w:rsidR="00387F75" w:rsidRPr="00E70F98" w:rsidRDefault="005335C6" w:rsidP="00022764">
            <w:pPr>
              <w:tabs>
                <w:tab w:val="center" w:pos="143"/>
                <w:tab w:val="center" w:pos="186"/>
                <w:tab w:val="center" w:pos="987"/>
                <w:tab w:val="center" w:pos="1282"/>
              </w:tabs>
              <w:spacing w:line="259" w:lineRule="auto"/>
              <w:ind w:firstLine="0"/>
              <w:rPr>
                <w:rFonts w:eastAsia="Calibri"/>
                <w:szCs w:val="24"/>
                <w:lang w:val="ru-RU"/>
              </w:rPr>
            </w:pPr>
            <w:r w:rsidRPr="00E70F98">
              <w:rPr>
                <w:rFonts w:eastAsia="Calibri"/>
                <w:szCs w:val="24"/>
                <w:lang w:val="ru-RU"/>
              </w:rPr>
              <w:t>ЮО</w:t>
            </w:r>
          </w:p>
          <w:p w14:paraId="24590128" w14:textId="386E7D41" w:rsidR="005335C6" w:rsidRPr="00E70F98" w:rsidRDefault="005335C6" w:rsidP="00022764">
            <w:pPr>
              <w:tabs>
                <w:tab w:val="center" w:pos="143"/>
                <w:tab w:val="center" w:pos="186"/>
                <w:tab w:val="center" w:pos="987"/>
                <w:tab w:val="center" w:pos="1282"/>
              </w:tabs>
              <w:spacing w:line="259" w:lineRule="auto"/>
              <w:ind w:firstLine="0"/>
              <w:rPr>
                <w:szCs w:val="24"/>
                <w:lang w:val="ru-RU"/>
              </w:rPr>
            </w:pPr>
            <w:r w:rsidRPr="00E70F98">
              <w:rPr>
                <w:rFonts w:eastAsia="Calibri"/>
                <w:szCs w:val="24"/>
                <w:lang w:val="ru-RU"/>
              </w:rPr>
              <w:t>ОБУ</w:t>
            </w:r>
          </w:p>
        </w:tc>
      </w:tr>
      <w:tr w:rsidR="003546AB" w:rsidRPr="00E70F98" w14:paraId="54BD91D3" w14:textId="77777777" w:rsidTr="00C5687F">
        <w:trPr>
          <w:trHeight w:val="1379"/>
        </w:trPr>
        <w:tc>
          <w:tcPr>
            <w:tcW w:w="6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18AF01C" w14:textId="000AF0C5" w:rsidR="003546AB" w:rsidRPr="00E70F98" w:rsidRDefault="003173A6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A2A3FFC" w14:textId="1E8A1245" w:rsidR="003546AB" w:rsidRPr="00E70F98" w:rsidRDefault="00AB48B5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Рассмотрение п</w:t>
            </w:r>
            <w:r w:rsidR="003546AB" w:rsidRPr="00E70F98">
              <w:rPr>
                <w:szCs w:val="24"/>
                <w:lang w:val="ru-RU"/>
              </w:rPr>
              <w:t>ротокол</w:t>
            </w:r>
            <w:r>
              <w:rPr>
                <w:szCs w:val="24"/>
                <w:lang w:val="ru-RU"/>
              </w:rPr>
              <w:t>а</w:t>
            </w:r>
            <w:r w:rsidR="003546AB" w:rsidRPr="00E70F98">
              <w:rPr>
                <w:szCs w:val="24"/>
                <w:lang w:val="ru-RU"/>
              </w:rPr>
              <w:t xml:space="preserve"> разногласий</w:t>
            </w:r>
            <w:r>
              <w:rPr>
                <w:szCs w:val="24"/>
                <w:lang w:val="ru-RU"/>
              </w:rPr>
              <w:t xml:space="preserve"> при наличии разногласий по проекту  контракта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1E569E9" w14:textId="33B4CAE8" w:rsidR="003546AB" w:rsidRPr="00E70F98" w:rsidRDefault="003546AB" w:rsidP="00022764">
            <w:pPr>
              <w:spacing w:line="259" w:lineRule="auto"/>
              <w:ind w:firstLine="0"/>
              <w:rPr>
                <w:szCs w:val="24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DEE0732" w14:textId="77777777" w:rsidR="00AB48B5" w:rsidRDefault="003546AB" w:rsidP="00022764">
            <w:pPr>
              <w:spacing w:line="238" w:lineRule="auto"/>
              <w:ind w:left="141" w:right="4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Рассмотрение протокола разногласий.</w:t>
            </w:r>
          </w:p>
          <w:p w14:paraId="24B17576" w14:textId="1C0968B6" w:rsidR="00AB48B5" w:rsidRDefault="00AB48B5" w:rsidP="00022764">
            <w:pPr>
              <w:spacing w:line="238" w:lineRule="auto"/>
              <w:ind w:left="141" w:right="44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 случае принятия протокола разногласий формирование и р</w:t>
            </w:r>
            <w:r w:rsidR="003546AB" w:rsidRPr="00E70F98">
              <w:rPr>
                <w:szCs w:val="24"/>
                <w:lang w:val="ru-RU"/>
              </w:rPr>
              <w:t xml:space="preserve">азмещение </w:t>
            </w:r>
            <w:r w:rsidR="00B11646">
              <w:rPr>
                <w:szCs w:val="24"/>
                <w:lang w:val="ru-RU"/>
              </w:rPr>
              <w:t xml:space="preserve">в ЕИС </w:t>
            </w:r>
            <w:r w:rsidR="003546AB" w:rsidRPr="00E70F98">
              <w:rPr>
                <w:szCs w:val="24"/>
                <w:lang w:val="ru-RU"/>
              </w:rPr>
              <w:t>проекта контракта с внесением изменений</w:t>
            </w:r>
            <w:r>
              <w:rPr>
                <w:szCs w:val="24"/>
                <w:lang w:val="ru-RU"/>
              </w:rPr>
              <w:t xml:space="preserve"> или уточнений, указанных в протоколе разногласий.</w:t>
            </w:r>
          </w:p>
          <w:p w14:paraId="291CCE70" w14:textId="5F780E9E" w:rsidR="003546AB" w:rsidRPr="00E70F98" w:rsidRDefault="00AB48B5" w:rsidP="00022764">
            <w:pPr>
              <w:spacing w:line="238" w:lineRule="auto"/>
              <w:ind w:left="141" w:right="44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 случае отказа учесть информацию протокола разногласий  - формирование и р</w:t>
            </w:r>
            <w:r w:rsidRPr="00E70F98">
              <w:rPr>
                <w:szCs w:val="24"/>
                <w:lang w:val="ru-RU"/>
              </w:rPr>
              <w:t xml:space="preserve">азмещение </w:t>
            </w:r>
            <w:r w:rsidR="00B11646">
              <w:rPr>
                <w:szCs w:val="24"/>
                <w:lang w:val="ru-RU"/>
              </w:rPr>
              <w:t xml:space="preserve">в ЕИС </w:t>
            </w:r>
            <w:r w:rsidRPr="00E70F98">
              <w:rPr>
                <w:szCs w:val="24"/>
                <w:lang w:val="ru-RU"/>
              </w:rPr>
              <w:t xml:space="preserve">проекта контракта </w:t>
            </w:r>
            <w:r>
              <w:rPr>
                <w:szCs w:val="24"/>
                <w:lang w:val="ru-RU"/>
              </w:rPr>
              <w:t xml:space="preserve">без учета сведений, указанных в протоколе разногласий. Подготовка обоснования </w:t>
            </w:r>
            <w:r w:rsidRPr="00E70F98">
              <w:rPr>
                <w:szCs w:val="24"/>
                <w:lang w:val="ru-RU"/>
              </w:rPr>
              <w:t xml:space="preserve">причин отказа </w:t>
            </w:r>
            <w:r w:rsidRPr="00E70F98">
              <w:rPr>
                <w:szCs w:val="24"/>
                <w:shd w:val="clear" w:color="auto" w:fill="FFFFFF"/>
                <w:lang w:val="ru-RU"/>
              </w:rPr>
              <w:t>учесть полностью или частично информацию, содержащуюся в протоколе разногласий</w:t>
            </w:r>
            <w:r w:rsidR="00B11646">
              <w:rPr>
                <w:szCs w:val="24"/>
                <w:lang w:val="ru-RU"/>
              </w:rPr>
              <w:t>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1285A68" w14:textId="2900A549" w:rsidR="003546AB" w:rsidRPr="00E70F98" w:rsidRDefault="00B11646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B11646">
              <w:rPr>
                <w:szCs w:val="24"/>
                <w:lang w:val="ru-RU"/>
              </w:rPr>
              <w:t xml:space="preserve">Не позднее </w:t>
            </w:r>
            <w:r w:rsidR="00A40720">
              <w:rPr>
                <w:szCs w:val="24"/>
                <w:lang w:val="ru-RU"/>
              </w:rPr>
              <w:t>2 (</w:t>
            </w:r>
            <w:r w:rsidRPr="00B11646">
              <w:rPr>
                <w:szCs w:val="24"/>
                <w:lang w:val="ru-RU"/>
              </w:rPr>
              <w:t>двух</w:t>
            </w:r>
            <w:r w:rsidR="00A40720">
              <w:rPr>
                <w:szCs w:val="24"/>
                <w:lang w:val="ru-RU"/>
              </w:rPr>
              <w:t>)</w:t>
            </w:r>
            <w:r w:rsidRPr="00B11646">
              <w:rPr>
                <w:szCs w:val="24"/>
                <w:lang w:val="ru-RU"/>
              </w:rPr>
              <w:t xml:space="preserve"> рабочих дней следующих за днем размещения участником закупки</w:t>
            </w:r>
            <w:r>
              <w:rPr>
                <w:szCs w:val="24"/>
                <w:lang w:val="ru-RU"/>
              </w:rPr>
              <w:t xml:space="preserve"> протокола разногласий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42118B5" w14:textId="2E1131B4" w:rsidR="003546AB" w:rsidRPr="00E70F98" w:rsidRDefault="00B11646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B11646" w:rsidRPr="00C8642F" w14:paraId="334FC5C7" w14:textId="77777777" w:rsidTr="00C5687F">
        <w:trPr>
          <w:trHeight w:val="1683"/>
        </w:trPr>
        <w:tc>
          <w:tcPr>
            <w:tcW w:w="6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E4CDFD5" w14:textId="3EC35809" w:rsidR="00B11646" w:rsidRPr="00E70F98" w:rsidRDefault="003173A6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4.3.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633B843" w14:textId="03B45000" w:rsidR="00B11646" w:rsidRPr="00E70F98" w:rsidRDefault="00B11646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Проверка</w:t>
            </w:r>
            <w:r w:rsidR="00901B6B">
              <w:rPr>
                <w:szCs w:val="24"/>
                <w:lang w:val="ru-RU"/>
              </w:rPr>
              <w:t xml:space="preserve"> предоставленного</w:t>
            </w:r>
            <w:r w:rsidRPr="00E70F98">
              <w:rPr>
                <w:szCs w:val="24"/>
                <w:lang w:val="ru-RU"/>
              </w:rPr>
              <w:t xml:space="preserve"> обеспечения исполнения контракта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BA940AC" w14:textId="77777777" w:rsidR="00B11646" w:rsidRDefault="00B11646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E70F98">
              <w:rPr>
                <w:szCs w:val="24"/>
              </w:rPr>
              <w:t xml:space="preserve">КС </w:t>
            </w:r>
            <w:r w:rsidRPr="00E70F98">
              <w:rPr>
                <w:szCs w:val="24"/>
                <w:lang w:val="ru-RU"/>
              </w:rPr>
              <w:t>(КУ)</w:t>
            </w:r>
          </w:p>
          <w:p w14:paraId="09309991" w14:textId="0722DF47" w:rsidR="00D55739" w:rsidRPr="00E70F98" w:rsidRDefault="00D55739" w:rsidP="00022764">
            <w:pPr>
              <w:spacing w:line="259" w:lineRule="auto"/>
              <w:ind w:firstLine="0"/>
              <w:rPr>
                <w:szCs w:val="24"/>
              </w:rPr>
            </w:pPr>
            <w:r>
              <w:rPr>
                <w:szCs w:val="24"/>
                <w:lang w:val="ru-RU"/>
              </w:rPr>
              <w:t>ОБУ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5659607" w14:textId="066A2E18" w:rsidR="00B11646" w:rsidRPr="00E70F98" w:rsidRDefault="00901B6B" w:rsidP="00022764">
            <w:pPr>
              <w:spacing w:line="240" w:lineRule="auto"/>
              <w:ind w:left="14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Проверка</w:t>
            </w:r>
            <w:r w:rsidR="00B11646" w:rsidRPr="00E70F98">
              <w:rPr>
                <w:szCs w:val="24"/>
                <w:lang w:val="ru-RU"/>
              </w:rPr>
              <w:t xml:space="preserve"> независимой гарантии, представленной в качестве обеспечения исполнения контракта</w:t>
            </w:r>
          </w:p>
          <w:p w14:paraId="3539643C" w14:textId="77777777" w:rsidR="00B11646" w:rsidRPr="00E70F98" w:rsidRDefault="00B11646" w:rsidP="00022764">
            <w:pPr>
              <w:spacing w:line="240" w:lineRule="auto"/>
              <w:ind w:left="14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либо</w:t>
            </w:r>
          </w:p>
          <w:p w14:paraId="287FFE22" w14:textId="3002DD8B" w:rsidR="00B11646" w:rsidRPr="00E70F98" w:rsidRDefault="00B11646" w:rsidP="00022764">
            <w:pPr>
              <w:spacing w:line="238" w:lineRule="auto"/>
              <w:ind w:left="141" w:right="4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запрос в ОБУ для проверки поступления денежных средств от участника закупки, с которым заключается контракт, на счет Заказчика, внесенных в качестве обеспечения исполнения контракта.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1452981" w14:textId="02BE4518" w:rsidR="00B11646" w:rsidRPr="00E70F98" w:rsidRDefault="00D55739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D55739">
              <w:rPr>
                <w:rFonts w:eastAsiaTheme="minorHAnsi"/>
                <w:color w:val="auto"/>
                <w:szCs w:val="24"/>
                <w:lang w:val="ru-RU"/>
              </w:rPr>
              <w:t xml:space="preserve">Не позднее </w:t>
            </w:r>
            <w:r w:rsidR="00A40720">
              <w:rPr>
                <w:rFonts w:eastAsiaTheme="minorHAnsi"/>
                <w:color w:val="auto"/>
                <w:szCs w:val="24"/>
                <w:lang w:val="ru-RU"/>
              </w:rPr>
              <w:t>2 (</w:t>
            </w:r>
            <w:r w:rsidRPr="00D55739">
              <w:rPr>
                <w:rFonts w:eastAsiaTheme="minorHAnsi"/>
                <w:color w:val="auto"/>
                <w:szCs w:val="24"/>
                <w:lang w:val="ru-RU"/>
              </w:rPr>
              <w:t>двух</w:t>
            </w:r>
            <w:r w:rsidR="00A40720">
              <w:rPr>
                <w:rFonts w:eastAsiaTheme="minorHAnsi"/>
                <w:color w:val="auto"/>
                <w:szCs w:val="24"/>
                <w:lang w:val="ru-RU"/>
              </w:rPr>
              <w:t>)</w:t>
            </w:r>
            <w:r w:rsidRPr="00D55739">
              <w:rPr>
                <w:rFonts w:eastAsiaTheme="minorHAnsi"/>
                <w:color w:val="auto"/>
                <w:szCs w:val="24"/>
                <w:lang w:val="ru-RU"/>
              </w:rPr>
              <w:t xml:space="preserve"> рабочих дней (не позднее </w:t>
            </w:r>
            <w:r w:rsidR="00BD549B">
              <w:rPr>
                <w:rFonts w:eastAsiaTheme="minorHAnsi"/>
                <w:color w:val="auto"/>
                <w:szCs w:val="24"/>
                <w:lang w:val="ru-RU"/>
              </w:rPr>
              <w:t>1 (</w:t>
            </w:r>
            <w:r w:rsidRPr="00D55739">
              <w:rPr>
                <w:rFonts w:eastAsiaTheme="minorHAnsi"/>
                <w:color w:val="auto"/>
                <w:szCs w:val="24"/>
                <w:lang w:val="ru-RU"/>
              </w:rPr>
              <w:t>одного</w:t>
            </w:r>
            <w:r w:rsidR="00BD549B">
              <w:rPr>
                <w:rFonts w:eastAsiaTheme="minorHAnsi"/>
                <w:color w:val="auto"/>
                <w:szCs w:val="24"/>
                <w:lang w:val="ru-RU"/>
              </w:rPr>
              <w:t>)</w:t>
            </w:r>
            <w:r w:rsidRPr="00D55739">
              <w:rPr>
                <w:rFonts w:eastAsiaTheme="minorHAnsi"/>
                <w:color w:val="auto"/>
                <w:szCs w:val="24"/>
                <w:lang w:val="ru-RU"/>
              </w:rPr>
              <w:t xml:space="preserve"> рабочего дня, если проводится электронный запрос котировок), следующих за днем размещения участником закупки,</w:t>
            </w:r>
            <w:r>
              <w:rPr>
                <w:rFonts w:eastAsiaTheme="minorHAnsi"/>
                <w:color w:val="auto"/>
                <w:szCs w:val="24"/>
                <w:lang w:val="ru-RU"/>
              </w:rPr>
              <w:t xml:space="preserve"> с которым заключается подписанного контракта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5561AD2" w14:textId="5FDC63A2" w:rsidR="00B11646" w:rsidRPr="00E70F98" w:rsidRDefault="00B11646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</w:tr>
      <w:tr w:rsidR="00D55739" w:rsidRPr="00C8642F" w14:paraId="106C9F0C" w14:textId="77777777" w:rsidTr="00C5687F">
        <w:trPr>
          <w:trHeight w:val="387"/>
        </w:trPr>
        <w:tc>
          <w:tcPr>
            <w:tcW w:w="6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AA07032" w14:textId="67151A06" w:rsidR="00D55739" w:rsidRPr="00E70F98" w:rsidRDefault="003173A6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4.4.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7FD1BEF" w14:textId="48563148" w:rsidR="00D55739" w:rsidRPr="00E70F98" w:rsidRDefault="00D55739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BD549B">
              <w:rPr>
                <w:lang w:val="ru-RU"/>
              </w:rPr>
              <w:t>Подписание</w:t>
            </w:r>
            <w:r w:rsidRPr="00A87630">
              <w:t xml:space="preserve"> </w:t>
            </w:r>
            <w:r w:rsidRPr="00BD549B">
              <w:rPr>
                <w:lang w:val="ru-RU"/>
              </w:rPr>
              <w:t>контракта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4257DA3" w14:textId="78FE88EA" w:rsidR="00D55739" w:rsidRPr="00D55739" w:rsidRDefault="00D55739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A87630">
              <w:t>КС (КУ)</w:t>
            </w:r>
            <w:r w:rsidR="00BD549B">
              <w:rPr>
                <w:lang w:val="ru-RU"/>
              </w:rPr>
              <w:t xml:space="preserve">, </w:t>
            </w:r>
            <w:r w:rsidRPr="00BD549B">
              <w:rPr>
                <w:lang w:val="ru-RU"/>
              </w:rPr>
              <w:t>Руководитель</w:t>
            </w:r>
            <w:r w:rsidRPr="00D55739">
              <w:t xml:space="preserve"> </w:t>
            </w:r>
            <w:r w:rsidRPr="00BD549B">
              <w:rPr>
                <w:lang w:val="ru-RU"/>
              </w:rPr>
              <w:t>Заказчика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D519993" w14:textId="65ED541D" w:rsidR="00D55739" w:rsidRPr="00E70F98" w:rsidRDefault="00D55739" w:rsidP="00022764">
            <w:pPr>
              <w:spacing w:line="240" w:lineRule="auto"/>
              <w:ind w:left="141" w:firstLine="0"/>
              <w:rPr>
                <w:szCs w:val="24"/>
                <w:lang w:val="ru-RU"/>
              </w:rPr>
            </w:pPr>
            <w:r w:rsidRPr="00D55739">
              <w:rPr>
                <w:lang w:val="ru-RU"/>
              </w:rPr>
              <w:t>Подписание усиленной электронной цифровой подписью руководител</w:t>
            </w:r>
            <w:r>
              <w:rPr>
                <w:lang w:val="ru-RU"/>
              </w:rPr>
              <w:t>я</w:t>
            </w:r>
            <w:r w:rsidRPr="00D55739">
              <w:rPr>
                <w:lang w:val="ru-RU"/>
              </w:rPr>
              <w:t xml:space="preserve"> Заказчика контракта</w:t>
            </w:r>
            <w:r>
              <w:rPr>
                <w:lang w:val="ru-RU"/>
              </w:rPr>
              <w:t xml:space="preserve"> в ЕИС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E7D818E" w14:textId="004EFE6C" w:rsidR="00D55739" w:rsidRDefault="00D55739" w:rsidP="00022764">
            <w:pPr>
              <w:spacing w:line="259" w:lineRule="auto"/>
              <w:ind w:left="83" w:firstLine="0"/>
              <w:rPr>
                <w:rFonts w:eastAsiaTheme="minorHAnsi"/>
                <w:color w:val="auto"/>
                <w:szCs w:val="24"/>
                <w:lang w:val="ru-RU"/>
              </w:rPr>
            </w:pPr>
            <w:r w:rsidRPr="00D55739">
              <w:rPr>
                <w:rFonts w:eastAsiaTheme="minorHAnsi"/>
                <w:color w:val="auto"/>
                <w:szCs w:val="24"/>
                <w:lang w:val="ru-RU"/>
              </w:rPr>
              <w:t xml:space="preserve">Не позднее </w:t>
            </w:r>
            <w:r w:rsidR="00BD549B">
              <w:rPr>
                <w:rFonts w:eastAsiaTheme="minorHAnsi"/>
                <w:color w:val="auto"/>
                <w:szCs w:val="24"/>
                <w:lang w:val="ru-RU"/>
              </w:rPr>
              <w:t>2 (</w:t>
            </w:r>
            <w:r w:rsidRPr="00D55739">
              <w:rPr>
                <w:rFonts w:eastAsiaTheme="minorHAnsi"/>
                <w:color w:val="auto"/>
                <w:szCs w:val="24"/>
                <w:lang w:val="ru-RU"/>
              </w:rPr>
              <w:t>двух</w:t>
            </w:r>
            <w:r w:rsidR="00BD549B">
              <w:rPr>
                <w:rFonts w:eastAsiaTheme="minorHAnsi"/>
                <w:color w:val="auto"/>
                <w:szCs w:val="24"/>
                <w:lang w:val="ru-RU"/>
              </w:rPr>
              <w:t>)</w:t>
            </w:r>
            <w:r w:rsidRPr="00D55739">
              <w:rPr>
                <w:rFonts w:eastAsiaTheme="minorHAnsi"/>
                <w:color w:val="auto"/>
                <w:szCs w:val="24"/>
                <w:lang w:val="ru-RU"/>
              </w:rPr>
              <w:t xml:space="preserve"> рабочих дней (не позднее одного рабочего дня, если проводится электронный запрос котировок), следующих за днем размещения участником закупки,</w:t>
            </w:r>
            <w:r>
              <w:rPr>
                <w:rFonts w:eastAsiaTheme="minorHAnsi"/>
                <w:color w:val="auto"/>
                <w:szCs w:val="24"/>
                <w:lang w:val="ru-RU"/>
              </w:rPr>
              <w:t xml:space="preserve"> с которым заключается подписанного контракта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FE006AB" w14:textId="7DF09BAD" w:rsidR="00D55739" w:rsidRPr="00E70F98" w:rsidRDefault="00D55739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</w:tr>
      <w:tr w:rsidR="003546AB" w:rsidRPr="00E70F98" w14:paraId="2FF57B40" w14:textId="77777777" w:rsidTr="00C5687F">
        <w:trPr>
          <w:trHeight w:val="1683"/>
        </w:trPr>
        <w:tc>
          <w:tcPr>
            <w:tcW w:w="6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02F1E7E" w14:textId="2F944DF8" w:rsidR="003546AB" w:rsidRPr="00E70F98" w:rsidRDefault="003173A6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4.5.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AB1C355" w14:textId="22F604B3" w:rsidR="003546AB" w:rsidRPr="00E70F98" w:rsidRDefault="00122228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Оформление факта уклонения </w:t>
            </w:r>
            <w:r w:rsidR="003546AB" w:rsidRPr="00E70F98">
              <w:rPr>
                <w:szCs w:val="24"/>
                <w:lang w:val="ru-RU"/>
              </w:rPr>
              <w:t xml:space="preserve"> победителя</w:t>
            </w:r>
            <w:r>
              <w:rPr>
                <w:szCs w:val="24"/>
                <w:lang w:val="ru-RU"/>
              </w:rPr>
              <w:t xml:space="preserve"> (иного участника, с которым заключается контракт) от заключения контракта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09F5B82" w14:textId="2202A55B" w:rsidR="003546AB" w:rsidRPr="00E70F98" w:rsidRDefault="003546AB" w:rsidP="00022764">
            <w:pPr>
              <w:spacing w:line="259" w:lineRule="auto"/>
              <w:ind w:firstLine="0"/>
              <w:rPr>
                <w:szCs w:val="24"/>
              </w:rPr>
            </w:pPr>
            <w:r w:rsidRPr="00E70F98">
              <w:rPr>
                <w:szCs w:val="24"/>
              </w:rPr>
              <w:t xml:space="preserve">КС </w:t>
            </w:r>
            <w:r w:rsidRPr="00E70F98">
              <w:rPr>
                <w:szCs w:val="24"/>
                <w:lang w:val="ru-RU"/>
              </w:rPr>
              <w:t>(КУ)</w:t>
            </w:r>
            <w:r w:rsidR="00122228">
              <w:rPr>
                <w:szCs w:val="24"/>
                <w:lang w:val="ru-RU"/>
              </w:rPr>
              <w:t>, ЮО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5DC9B75" w14:textId="77777777" w:rsidR="00122228" w:rsidRDefault="00122228" w:rsidP="00022764">
            <w:pPr>
              <w:spacing w:line="239" w:lineRule="auto"/>
              <w:ind w:left="141" w:right="44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Фор</w:t>
            </w:r>
            <w:r w:rsidRPr="00122228">
              <w:rPr>
                <w:szCs w:val="24"/>
                <w:lang w:val="ru-RU"/>
              </w:rPr>
              <w:t>мир</w:t>
            </w:r>
            <w:r>
              <w:rPr>
                <w:szCs w:val="24"/>
                <w:lang w:val="ru-RU"/>
              </w:rPr>
              <w:t>ование</w:t>
            </w:r>
            <w:r w:rsidRPr="00122228">
              <w:rPr>
                <w:szCs w:val="24"/>
                <w:lang w:val="ru-RU"/>
              </w:rPr>
              <w:t xml:space="preserve"> с использованием ЕИС и подписа</w:t>
            </w:r>
            <w:r>
              <w:rPr>
                <w:szCs w:val="24"/>
                <w:lang w:val="ru-RU"/>
              </w:rPr>
              <w:t>ние</w:t>
            </w:r>
            <w:r w:rsidRPr="00122228">
              <w:rPr>
                <w:szCs w:val="24"/>
                <w:lang w:val="ru-RU"/>
              </w:rPr>
              <w:t xml:space="preserve"> усиленной электронной подписью лица, имеющего право действовать от имени заказчика, и размеще</w:t>
            </w:r>
            <w:r>
              <w:rPr>
                <w:szCs w:val="24"/>
                <w:lang w:val="ru-RU"/>
              </w:rPr>
              <w:t>ние</w:t>
            </w:r>
            <w:r w:rsidRPr="00122228">
              <w:rPr>
                <w:szCs w:val="24"/>
                <w:lang w:val="ru-RU"/>
              </w:rPr>
              <w:t xml:space="preserve"> в ЕИС и на ЭП (с использованием ЕИС) протокол</w:t>
            </w:r>
            <w:r>
              <w:rPr>
                <w:szCs w:val="24"/>
                <w:lang w:val="ru-RU"/>
              </w:rPr>
              <w:t>а</w:t>
            </w:r>
            <w:r w:rsidRPr="00122228">
              <w:rPr>
                <w:szCs w:val="24"/>
                <w:lang w:val="ru-RU"/>
              </w:rPr>
              <w:t xml:space="preserve"> об уклонении участника закупки от заключения контракта</w:t>
            </w:r>
            <w:r>
              <w:rPr>
                <w:szCs w:val="24"/>
                <w:lang w:val="ru-RU"/>
              </w:rPr>
              <w:t>.</w:t>
            </w:r>
          </w:p>
          <w:p w14:paraId="5C867CF1" w14:textId="25EC0E70" w:rsidR="003546AB" w:rsidRPr="00E70F98" w:rsidRDefault="00122228" w:rsidP="00022764">
            <w:pPr>
              <w:spacing w:line="239" w:lineRule="auto"/>
              <w:ind w:left="141" w:right="44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</w:t>
            </w:r>
            <w:r w:rsidRPr="00122228">
              <w:rPr>
                <w:szCs w:val="24"/>
                <w:lang w:val="ru-RU"/>
              </w:rPr>
              <w:t>ормир</w:t>
            </w:r>
            <w:r>
              <w:rPr>
                <w:szCs w:val="24"/>
                <w:lang w:val="ru-RU"/>
              </w:rPr>
              <w:t>ование</w:t>
            </w:r>
            <w:r w:rsidRPr="00122228">
              <w:rPr>
                <w:szCs w:val="24"/>
                <w:lang w:val="ru-RU"/>
              </w:rPr>
              <w:t xml:space="preserve"> и направле</w:t>
            </w:r>
            <w:r>
              <w:rPr>
                <w:szCs w:val="24"/>
                <w:lang w:val="ru-RU"/>
              </w:rPr>
              <w:t>ние</w:t>
            </w:r>
            <w:r w:rsidRPr="00122228">
              <w:rPr>
                <w:szCs w:val="24"/>
                <w:lang w:val="ru-RU"/>
              </w:rPr>
              <w:t xml:space="preserve"> в </w:t>
            </w:r>
            <w:r>
              <w:rPr>
                <w:szCs w:val="24"/>
                <w:lang w:val="ru-RU"/>
              </w:rPr>
              <w:t>УФАС</w:t>
            </w:r>
            <w:r w:rsidRPr="00122228">
              <w:rPr>
                <w:szCs w:val="24"/>
                <w:lang w:val="ru-RU"/>
              </w:rPr>
              <w:t xml:space="preserve"> обращение о включении информации об участнике закупки в реестр недобросовестных поставщиков</w:t>
            </w:r>
            <w:r>
              <w:rPr>
                <w:szCs w:val="24"/>
                <w:lang w:val="ru-RU"/>
              </w:rPr>
              <w:t>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E7406EA" w14:textId="389BA9E4" w:rsidR="003546AB" w:rsidRDefault="00122228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</w:t>
            </w:r>
            <w:r w:rsidRPr="00122228">
              <w:rPr>
                <w:szCs w:val="24"/>
                <w:lang w:val="ru-RU"/>
              </w:rPr>
              <w:t xml:space="preserve">е позднее </w:t>
            </w:r>
            <w:r w:rsidR="00B9417C">
              <w:rPr>
                <w:szCs w:val="24"/>
                <w:lang w:val="ru-RU"/>
              </w:rPr>
              <w:t>1 (</w:t>
            </w:r>
            <w:r w:rsidRPr="00122228">
              <w:rPr>
                <w:szCs w:val="24"/>
                <w:lang w:val="ru-RU"/>
              </w:rPr>
              <w:t>одного</w:t>
            </w:r>
            <w:r w:rsidR="00B9417C">
              <w:rPr>
                <w:szCs w:val="24"/>
                <w:lang w:val="ru-RU"/>
              </w:rPr>
              <w:t>)</w:t>
            </w:r>
            <w:r w:rsidRPr="00122228">
              <w:rPr>
                <w:szCs w:val="24"/>
                <w:lang w:val="ru-RU"/>
              </w:rPr>
              <w:t xml:space="preserve"> рабочего дня, следующего за днем истечения срока</w:t>
            </w:r>
            <w:r>
              <w:rPr>
                <w:szCs w:val="24"/>
                <w:lang w:val="ru-RU"/>
              </w:rPr>
              <w:t xml:space="preserve"> для заключения контракта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439FEEC" w14:textId="6838C9BE" w:rsidR="003546AB" w:rsidRPr="00E70F98" w:rsidRDefault="00122228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122228" w:rsidRPr="00122228" w14:paraId="60900B08" w14:textId="77777777" w:rsidTr="00C5687F">
        <w:trPr>
          <w:trHeight w:val="3155"/>
        </w:trPr>
        <w:tc>
          <w:tcPr>
            <w:tcW w:w="6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48C636F" w14:textId="677FEB3F" w:rsidR="00122228" w:rsidRPr="00E70F98" w:rsidRDefault="003173A6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4.6.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8CF6F0B" w14:textId="171FBD41" w:rsidR="00122228" w:rsidRPr="00E70F98" w:rsidRDefault="00122228" w:rsidP="00022764">
            <w:pPr>
              <w:spacing w:line="259" w:lineRule="auto"/>
              <w:ind w:left="14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Заключение контракта в случае уклонения победителя</w:t>
            </w:r>
            <w:r>
              <w:rPr>
                <w:szCs w:val="24"/>
                <w:lang w:val="ru-RU"/>
              </w:rPr>
              <w:t xml:space="preserve"> (иного участника, с которым заключается контракт)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8E3CB0B" w14:textId="50D425DE" w:rsidR="00122228" w:rsidRPr="00E70F98" w:rsidRDefault="00122228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E70F98">
              <w:rPr>
                <w:szCs w:val="24"/>
              </w:rPr>
              <w:t xml:space="preserve">КС </w:t>
            </w:r>
            <w:r w:rsidRPr="00E70F98">
              <w:rPr>
                <w:szCs w:val="24"/>
                <w:lang w:val="ru-RU"/>
              </w:rPr>
              <w:t>(КУ)</w:t>
            </w:r>
            <w:r>
              <w:rPr>
                <w:szCs w:val="24"/>
                <w:lang w:val="ru-RU"/>
              </w:rPr>
              <w:t>, ЮО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8716C7B" w14:textId="69B25C67" w:rsidR="00122228" w:rsidRPr="00E70F98" w:rsidRDefault="00122228" w:rsidP="00022764">
            <w:pPr>
              <w:spacing w:line="239" w:lineRule="auto"/>
              <w:ind w:left="141" w:right="44" w:firstLine="0"/>
              <w:rPr>
                <w:szCs w:val="24"/>
                <w:lang w:val="ru-RU"/>
              </w:rPr>
            </w:pPr>
            <w:proofErr w:type="gramStart"/>
            <w:r w:rsidRPr="00E70F98">
              <w:rPr>
                <w:szCs w:val="24"/>
                <w:lang w:val="ru-RU"/>
              </w:rPr>
              <w:t>Обеспечение заключения контракта с участником закупки в случае уклонения победителя определения (поставщика (подрядчика, исполн</w:t>
            </w:r>
            <w:r>
              <w:rPr>
                <w:szCs w:val="24"/>
                <w:lang w:val="ru-RU"/>
              </w:rPr>
              <w:t>ителя) от заключения контракта:</w:t>
            </w:r>
            <w:proofErr w:type="gramEnd"/>
          </w:p>
          <w:p w14:paraId="15F13ADE" w14:textId="14DDBBC3" w:rsidR="00122228" w:rsidRPr="00E70F98" w:rsidRDefault="003173A6" w:rsidP="00022764">
            <w:pPr>
              <w:spacing w:line="240" w:lineRule="auto"/>
              <w:ind w:left="141" w:firstLine="0"/>
              <w:rPr>
                <w:szCs w:val="24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>ф</w:t>
            </w:r>
            <w:r w:rsidR="00122228" w:rsidRPr="00122228">
              <w:rPr>
                <w:szCs w:val="24"/>
                <w:shd w:val="clear" w:color="auto" w:fill="FFFFFF"/>
                <w:lang w:val="ru-RU"/>
              </w:rPr>
              <w:t>ормир</w:t>
            </w:r>
            <w:r w:rsidR="00122228">
              <w:rPr>
                <w:szCs w:val="24"/>
                <w:shd w:val="clear" w:color="auto" w:fill="FFFFFF"/>
                <w:lang w:val="ru-RU"/>
              </w:rPr>
              <w:t xml:space="preserve">ование с помощью </w:t>
            </w:r>
            <w:r w:rsidR="00122228" w:rsidRPr="00122228">
              <w:rPr>
                <w:szCs w:val="24"/>
                <w:shd w:val="clear" w:color="auto" w:fill="FFFFFF"/>
                <w:lang w:val="ru-RU"/>
              </w:rPr>
              <w:t>ЕИС, и размещает в ЕИС и на ЭП с помощью ЕИС нов</w:t>
            </w:r>
            <w:r>
              <w:rPr>
                <w:szCs w:val="24"/>
                <w:shd w:val="clear" w:color="auto" w:fill="FFFFFF"/>
                <w:lang w:val="ru-RU"/>
              </w:rPr>
              <w:t>ого</w:t>
            </w:r>
            <w:r w:rsidR="00122228" w:rsidRPr="00122228">
              <w:rPr>
                <w:szCs w:val="24"/>
                <w:shd w:val="clear" w:color="auto" w:fill="FFFFFF"/>
                <w:lang w:val="ru-RU"/>
              </w:rPr>
              <w:t xml:space="preserve"> проект</w:t>
            </w:r>
            <w:r>
              <w:rPr>
                <w:szCs w:val="24"/>
                <w:shd w:val="clear" w:color="auto" w:fill="FFFFFF"/>
                <w:lang w:val="ru-RU"/>
              </w:rPr>
              <w:t>а</w:t>
            </w:r>
            <w:r w:rsidR="00122228" w:rsidRPr="00122228">
              <w:rPr>
                <w:szCs w:val="24"/>
                <w:shd w:val="clear" w:color="auto" w:fill="FFFFFF"/>
                <w:lang w:val="ru-RU"/>
              </w:rPr>
              <w:t xml:space="preserve"> контракта в отношении участника закупки, с которым планируется заключение контракта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26C1044" w14:textId="69AA63FB" w:rsidR="00122228" w:rsidRPr="00E70F98" w:rsidRDefault="00122228" w:rsidP="00022764">
            <w:pPr>
              <w:spacing w:line="259" w:lineRule="auto"/>
              <w:ind w:left="83" w:firstLine="0"/>
              <w:rPr>
                <w:szCs w:val="24"/>
                <w:shd w:val="clear" w:color="auto" w:fill="FFFFFF"/>
                <w:lang w:val="ru-RU"/>
              </w:rPr>
            </w:pPr>
            <w:r w:rsidRPr="00122228">
              <w:rPr>
                <w:szCs w:val="24"/>
                <w:shd w:val="clear" w:color="auto" w:fill="FFFFFF"/>
                <w:lang w:val="ru-RU"/>
              </w:rPr>
              <w:t xml:space="preserve">в течение </w:t>
            </w:r>
            <w:r w:rsidR="00B9417C">
              <w:rPr>
                <w:szCs w:val="24"/>
                <w:shd w:val="clear" w:color="auto" w:fill="FFFFFF"/>
                <w:lang w:val="ru-RU"/>
              </w:rPr>
              <w:t>2 (</w:t>
            </w:r>
            <w:r w:rsidRPr="00122228">
              <w:rPr>
                <w:szCs w:val="24"/>
                <w:shd w:val="clear" w:color="auto" w:fill="FFFFFF"/>
                <w:lang w:val="ru-RU"/>
              </w:rPr>
              <w:t>двух</w:t>
            </w:r>
            <w:r w:rsidR="00B9417C">
              <w:rPr>
                <w:szCs w:val="24"/>
                <w:shd w:val="clear" w:color="auto" w:fill="FFFFFF"/>
                <w:lang w:val="ru-RU"/>
              </w:rPr>
              <w:t>)</w:t>
            </w:r>
            <w:r w:rsidRPr="00122228">
              <w:rPr>
                <w:szCs w:val="24"/>
                <w:shd w:val="clear" w:color="auto" w:fill="FFFFFF"/>
                <w:lang w:val="ru-RU"/>
              </w:rPr>
              <w:t xml:space="preserve"> рабочих дней, следующих за днем размещения протокола об уклонении участника </w:t>
            </w:r>
            <w:r>
              <w:rPr>
                <w:szCs w:val="24"/>
                <w:shd w:val="clear" w:color="auto" w:fill="FFFFFF"/>
                <w:lang w:val="ru-RU"/>
              </w:rPr>
              <w:t>закупки от заключения контракта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6B8F4B1" w14:textId="6F214382" w:rsidR="00122228" w:rsidRPr="00E70F98" w:rsidRDefault="00122228" w:rsidP="00022764">
            <w:pPr>
              <w:spacing w:line="259" w:lineRule="auto"/>
              <w:ind w:left="8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3546AB" w:rsidRPr="00E70F98" w14:paraId="62138765" w14:textId="77777777" w:rsidTr="00C5687F">
        <w:trPr>
          <w:trHeight w:val="1946"/>
        </w:trPr>
        <w:tc>
          <w:tcPr>
            <w:tcW w:w="6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5E3973B" w14:textId="3170CD05" w:rsidR="003546AB" w:rsidRPr="00E70F98" w:rsidRDefault="003173A6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4.7.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72D83F4" w14:textId="5EC47973" w:rsidR="003546AB" w:rsidRPr="00E70F98" w:rsidRDefault="003546AB" w:rsidP="00022764">
            <w:pPr>
              <w:spacing w:line="259" w:lineRule="auto"/>
              <w:ind w:left="14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Согласование заключения контракта с контрольным органом</w:t>
            </w:r>
            <w:r w:rsidR="007A3553">
              <w:rPr>
                <w:szCs w:val="24"/>
                <w:lang w:val="ru-RU"/>
              </w:rPr>
              <w:t xml:space="preserve"> (в случае необходимости)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82C1975" w14:textId="776C94D8" w:rsidR="003546AB" w:rsidRPr="00E70F98" w:rsidRDefault="003546AB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24C2421" w14:textId="1E12F389" w:rsidR="001C34AF" w:rsidRDefault="001C34AF" w:rsidP="00022764">
            <w:pPr>
              <w:spacing w:after="0" w:line="240" w:lineRule="auto"/>
              <w:ind w:left="141" w:right="0" w:firstLine="0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В следующих случаях:</w:t>
            </w:r>
          </w:p>
          <w:p w14:paraId="13210BBA" w14:textId="4C5B6543" w:rsidR="002E540D" w:rsidRPr="002E540D" w:rsidRDefault="002E540D" w:rsidP="00022764">
            <w:pPr>
              <w:spacing w:after="0" w:line="240" w:lineRule="auto"/>
              <w:ind w:left="141" w:right="0" w:firstLine="0"/>
              <w:rPr>
                <w:rFonts w:eastAsiaTheme="minorHAnsi"/>
                <w:color w:val="auto"/>
                <w:szCs w:val="24"/>
                <w:lang w:val="ru-RU"/>
              </w:rPr>
            </w:pPr>
            <w:r w:rsidRPr="002E540D">
              <w:rPr>
                <w:rFonts w:eastAsiaTheme="minorHAnsi"/>
                <w:color w:val="auto"/>
                <w:szCs w:val="24"/>
                <w:lang w:val="ru-RU"/>
              </w:rPr>
              <w:t>1. Конкурс</w:t>
            </w:r>
            <w:r w:rsidR="001C34AF">
              <w:rPr>
                <w:rFonts w:eastAsiaTheme="minorHAnsi"/>
                <w:color w:val="auto"/>
                <w:szCs w:val="24"/>
                <w:lang w:val="ru-RU"/>
              </w:rPr>
              <w:t xml:space="preserve"> (аукцион)</w:t>
            </w:r>
            <w:r w:rsidRPr="002E540D">
              <w:rPr>
                <w:rFonts w:eastAsiaTheme="minorHAnsi"/>
                <w:color w:val="auto"/>
                <w:szCs w:val="24"/>
                <w:lang w:val="ru-RU"/>
              </w:rPr>
              <w:t xml:space="preserve"> не состоялся, одна заявка </w:t>
            </w:r>
            <w:proofErr w:type="gramStart"/>
            <w:r w:rsidRPr="002E540D">
              <w:rPr>
                <w:rFonts w:eastAsiaTheme="minorHAnsi"/>
                <w:color w:val="auto"/>
                <w:szCs w:val="24"/>
                <w:lang w:val="ru-RU"/>
              </w:rPr>
              <w:t>поступила</w:t>
            </w:r>
            <w:proofErr w:type="gramEnd"/>
            <w:r w:rsidRPr="002E540D">
              <w:rPr>
                <w:rFonts w:eastAsiaTheme="minorHAnsi"/>
                <w:color w:val="auto"/>
                <w:szCs w:val="24"/>
                <w:lang w:val="ru-RU"/>
              </w:rPr>
              <w:t xml:space="preserve"> и она допущена (несколько заявок поступило и одна допущена), НМЦК превышает 250 </w:t>
            </w:r>
            <w:r w:rsidR="00B9417C" w:rsidRPr="002E540D">
              <w:rPr>
                <w:rFonts w:eastAsiaTheme="minorHAnsi"/>
                <w:color w:val="auto"/>
                <w:szCs w:val="24"/>
                <w:lang w:val="ru-RU"/>
              </w:rPr>
              <w:t>млн.</w:t>
            </w:r>
            <w:r w:rsidR="00053D78">
              <w:rPr>
                <w:rFonts w:eastAsiaTheme="minorHAnsi"/>
                <w:color w:val="auto"/>
                <w:szCs w:val="24"/>
                <w:lang w:val="ru-RU"/>
              </w:rPr>
              <w:t xml:space="preserve"> рублей </w:t>
            </w:r>
            <w:r w:rsidR="00053D78" w:rsidRPr="0029776C">
              <w:rPr>
                <w:rFonts w:eastAsiaTheme="minorHAnsi"/>
                <w:color w:val="auto"/>
                <w:szCs w:val="24"/>
                <w:lang w:val="ru-RU"/>
              </w:rPr>
              <w:t>при осуществлении закупки для обеспечения нужд субъекта Российской Федерации, муниципальных нужд, 500 млн. рублей - при осуществлении закупки д</w:t>
            </w:r>
            <w:r w:rsidR="0029776C" w:rsidRPr="0029776C">
              <w:rPr>
                <w:rFonts w:eastAsiaTheme="minorHAnsi"/>
                <w:color w:val="auto"/>
                <w:szCs w:val="24"/>
                <w:lang w:val="ru-RU"/>
              </w:rPr>
              <w:t>ля обеспечения федеральных нужд</w:t>
            </w:r>
          </w:p>
          <w:p w14:paraId="1D69AB23" w14:textId="3276E35D" w:rsidR="002E540D" w:rsidRPr="002E540D" w:rsidRDefault="002E540D" w:rsidP="00022764">
            <w:pPr>
              <w:spacing w:after="0" w:line="240" w:lineRule="auto"/>
              <w:ind w:left="141" w:right="0" w:firstLine="0"/>
              <w:rPr>
                <w:rFonts w:eastAsiaTheme="minorHAnsi"/>
                <w:color w:val="auto"/>
                <w:szCs w:val="24"/>
                <w:lang w:val="ru-RU"/>
              </w:rPr>
            </w:pPr>
            <w:r w:rsidRPr="002E540D">
              <w:rPr>
                <w:rFonts w:eastAsiaTheme="minorHAnsi"/>
                <w:color w:val="auto"/>
                <w:szCs w:val="24"/>
                <w:lang w:val="ru-RU"/>
              </w:rPr>
              <w:t>2.</w:t>
            </w:r>
            <w:r w:rsidRPr="002E540D">
              <w:rPr>
                <w:rFonts w:eastAsiaTheme="minorHAnsi"/>
                <w:b/>
                <w:color w:val="auto"/>
                <w:szCs w:val="24"/>
                <w:lang w:val="ru-RU"/>
              </w:rPr>
              <w:t xml:space="preserve"> </w:t>
            </w:r>
            <w:r w:rsidRPr="002E540D">
              <w:rPr>
                <w:rFonts w:eastAsiaTheme="minorHAnsi"/>
                <w:color w:val="auto"/>
                <w:szCs w:val="24"/>
                <w:lang w:val="ru-RU"/>
              </w:rPr>
              <w:t>Конкурс</w:t>
            </w:r>
            <w:r w:rsidR="001C34AF">
              <w:rPr>
                <w:rFonts w:eastAsiaTheme="minorHAnsi"/>
                <w:color w:val="auto"/>
                <w:szCs w:val="24"/>
                <w:lang w:val="ru-RU"/>
              </w:rPr>
              <w:t xml:space="preserve"> (аукцион)</w:t>
            </w:r>
            <w:r w:rsidRPr="002E540D">
              <w:rPr>
                <w:rFonts w:eastAsiaTheme="minorHAnsi"/>
                <w:color w:val="auto"/>
                <w:szCs w:val="24"/>
                <w:lang w:val="ru-RU"/>
              </w:rPr>
              <w:t xml:space="preserve"> не состоялся, все заявки отклонены</w:t>
            </w:r>
            <w:r w:rsidR="001C34AF">
              <w:rPr>
                <w:rFonts w:eastAsiaTheme="minorHAnsi"/>
                <w:color w:val="auto"/>
                <w:szCs w:val="24"/>
                <w:lang w:val="ru-RU"/>
              </w:rPr>
              <w:t xml:space="preserve"> или </w:t>
            </w:r>
            <w:r w:rsidR="001C34AF" w:rsidRPr="002E540D">
              <w:rPr>
                <w:rFonts w:eastAsia="+mn-ea"/>
                <w:kern w:val="24"/>
                <w:szCs w:val="24"/>
                <w:lang w:val="ru-RU"/>
              </w:rPr>
              <w:t>по окончании срока подачи заявок на участие не подано ни одной заявки</w:t>
            </w:r>
            <w:r w:rsidRPr="002E540D">
              <w:rPr>
                <w:rFonts w:eastAsiaTheme="minorHAnsi"/>
                <w:color w:val="auto"/>
                <w:szCs w:val="24"/>
                <w:lang w:val="ru-RU"/>
              </w:rPr>
              <w:t>, НМЦК превышает 1 тысячу  рублей.</w:t>
            </w:r>
          </w:p>
          <w:p w14:paraId="70A4B45B" w14:textId="1533AC64" w:rsidR="002E540D" w:rsidRPr="002E540D" w:rsidRDefault="002E540D" w:rsidP="00022764">
            <w:pPr>
              <w:spacing w:after="0" w:line="240" w:lineRule="auto"/>
              <w:ind w:left="141" w:right="0" w:firstLine="0"/>
              <w:rPr>
                <w:rFonts w:eastAsia="+mn-ea"/>
                <w:kern w:val="24"/>
                <w:szCs w:val="24"/>
                <w:lang w:val="ru-RU" w:eastAsia="ru-RU"/>
              </w:rPr>
            </w:pPr>
            <w:r w:rsidRPr="002E540D">
              <w:rPr>
                <w:rFonts w:eastAsiaTheme="minorHAnsi"/>
                <w:color w:val="auto"/>
                <w:szCs w:val="24"/>
                <w:lang w:val="ru-RU"/>
              </w:rPr>
              <w:t>4</w:t>
            </w:r>
            <w:r w:rsidR="001C34AF">
              <w:rPr>
                <w:rFonts w:eastAsiaTheme="minorHAnsi"/>
                <w:color w:val="auto"/>
                <w:szCs w:val="24"/>
                <w:lang w:val="ru-RU"/>
              </w:rPr>
              <w:t xml:space="preserve">. </w:t>
            </w:r>
            <w:r w:rsidRPr="002E540D">
              <w:rPr>
                <w:rFonts w:eastAsia="+mn-ea"/>
                <w:kern w:val="24"/>
                <w:szCs w:val="24"/>
                <w:lang w:val="ru-RU" w:eastAsia="ru-RU"/>
              </w:rPr>
              <w:t xml:space="preserve">Все участники конкурса (аукциона), не отозвавшие в соответствии с Законом о контрактной системе заявку на участие в закупке, признаны уклонившимися от заключения контракта, </w:t>
            </w:r>
            <w:r w:rsidRPr="002E540D">
              <w:rPr>
                <w:color w:val="auto"/>
                <w:szCs w:val="24"/>
                <w:lang w:val="ru-RU" w:eastAsia="ru-RU"/>
              </w:rPr>
              <w:t>НМЦК превышает 1 тысячу  рублей.</w:t>
            </w:r>
          </w:p>
          <w:p w14:paraId="79A807B5" w14:textId="2F2FB61B" w:rsidR="002E540D" w:rsidRPr="002E540D" w:rsidRDefault="001C34AF" w:rsidP="00022764">
            <w:pPr>
              <w:spacing w:after="0" w:line="240" w:lineRule="auto"/>
              <w:ind w:left="141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rFonts w:eastAsia="+mn-ea"/>
                <w:kern w:val="24"/>
                <w:szCs w:val="24"/>
                <w:lang w:val="ru-RU" w:eastAsia="ru-RU"/>
              </w:rPr>
              <w:t>5</w:t>
            </w:r>
            <w:r w:rsidR="002E540D" w:rsidRPr="002E540D">
              <w:rPr>
                <w:rFonts w:eastAsia="+mn-ea"/>
                <w:kern w:val="24"/>
                <w:szCs w:val="24"/>
                <w:lang w:val="ru-RU" w:eastAsia="ru-RU"/>
              </w:rPr>
              <w:t xml:space="preserve">. Заказчик отказался от заключения </w:t>
            </w:r>
            <w:r w:rsidR="002E540D" w:rsidRPr="002E540D">
              <w:rPr>
                <w:rFonts w:eastAsia="+mn-ea"/>
                <w:kern w:val="24"/>
                <w:szCs w:val="24"/>
                <w:lang w:val="ru-RU" w:eastAsia="ru-RU"/>
              </w:rPr>
              <w:lastRenderedPageBreak/>
              <w:t>контракта с участником конкурса (аукциона) (единственным или если только его заявка признана соответствующей) в соответствии с ч. 9 и 10 статьи 31 Закона о контрактной системе,</w:t>
            </w:r>
            <w:r w:rsidR="002E540D" w:rsidRPr="002E540D">
              <w:rPr>
                <w:color w:val="auto"/>
                <w:szCs w:val="24"/>
                <w:lang w:val="ru-RU" w:eastAsia="ru-RU"/>
              </w:rPr>
              <w:t xml:space="preserve"> НМЦК превышает 1 тысячу  рублей.</w:t>
            </w:r>
          </w:p>
          <w:p w14:paraId="3ED9740C" w14:textId="01AA58DE" w:rsidR="003546AB" w:rsidRPr="00E70F98" w:rsidRDefault="003546AB" w:rsidP="00022764">
            <w:pPr>
              <w:spacing w:line="240" w:lineRule="auto"/>
              <w:ind w:left="14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осуществляется подготовка и направление в контрольный орган в сфере закупок обращения о согласовании заключения контракта с единственным поставщиком (подрядчиком, исполнителем)</w:t>
            </w:r>
            <w:r w:rsidR="001C34AF">
              <w:rPr>
                <w:szCs w:val="24"/>
                <w:lang w:val="ru-RU"/>
              </w:rPr>
              <w:t>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3306F75" w14:textId="5BB3BA30" w:rsidR="001C34AF" w:rsidRPr="001C34AF" w:rsidRDefault="001C34AF" w:rsidP="00022764">
            <w:pPr>
              <w:spacing w:line="259" w:lineRule="auto"/>
              <w:ind w:left="83" w:firstLine="0"/>
              <w:rPr>
                <w:szCs w:val="24"/>
                <w:shd w:val="clear" w:color="auto" w:fill="FFFFFF"/>
                <w:lang w:val="ru-RU"/>
              </w:rPr>
            </w:pPr>
            <w:r w:rsidRPr="001C34AF">
              <w:rPr>
                <w:szCs w:val="24"/>
                <w:shd w:val="clear" w:color="auto" w:fill="FFFFFF"/>
                <w:lang w:val="ru-RU"/>
              </w:rPr>
              <w:lastRenderedPageBreak/>
              <w:t xml:space="preserve">не позднее чем через </w:t>
            </w:r>
            <w:r w:rsidR="00B9417C">
              <w:rPr>
                <w:szCs w:val="24"/>
                <w:shd w:val="clear" w:color="auto" w:fill="FFFFFF"/>
                <w:lang w:val="ru-RU"/>
              </w:rPr>
              <w:t>5 (</w:t>
            </w:r>
            <w:r w:rsidRPr="001C34AF">
              <w:rPr>
                <w:szCs w:val="24"/>
                <w:shd w:val="clear" w:color="auto" w:fill="FFFFFF"/>
                <w:lang w:val="ru-RU"/>
              </w:rPr>
              <w:t>пять</w:t>
            </w:r>
            <w:r w:rsidR="00B9417C">
              <w:rPr>
                <w:szCs w:val="24"/>
                <w:shd w:val="clear" w:color="auto" w:fill="FFFFFF"/>
                <w:lang w:val="ru-RU"/>
              </w:rPr>
              <w:t>)</w:t>
            </w:r>
            <w:r w:rsidRPr="001C34AF">
              <w:rPr>
                <w:szCs w:val="24"/>
                <w:shd w:val="clear" w:color="auto" w:fill="FFFFFF"/>
                <w:lang w:val="ru-RU"/>
              </w:rPr>
              <w:t xml:space="preserve"> рабочих дней с даты:</w:t>
            </w:r>
          </w:p>
          <w:p w14:paraId="54F2E881" w14:textId="77777777" w:rsidR="003546AB" w:rsidRDefault="001C34AF" w:rsidP="00022764">
            <w:pPr>
              <w:spacing w:line="259" w:lineRule="auto"/>
              <w:ind w:left="83" w:firstLine="0"/>
              <w:rPr>
                <w:szCs w:val="24"/>
                <w:shd w:val="clear" w:color="auto" w:fill="FFFFFF"/>
                <w:lang w:val="ru-RU"/>
              </w:rPr>
            </w:pPr>
            <w:r w:rsidRPr="001C34AF">
              <w:rPr>
                <w:szCs w:val="24"/>
                <w:shd w:val="clear" w:color="auto" w:fill="FFFFFF"/>
                <w:lang w:val="ru-RU"/>
              </w:rPr>
              <w:t xml:space="preserve">размещения в ЕИС протокола, содержащего информацию о признании определения поставщика (подрядчика, исполнителя) </w:t>
            </w:r>
            <w:proofErr w:type="gramStart"/>
            <w:r w:rsidRPr="001C34AF">
              <w:rPr>
                <w:szCs w:val="24"/>
                <w:shd w:val="clear" w:color="auto" w:fill="FFFFFF"/>
                <w:lang w:val="ru-RU"/>
              </w:rPr>
              <w:t>несостоявши</w:t>
            </w:r>
            <w:r>
              <w:rPr>
                <w:szCs w:val="24"/>
                <w:shd w:val="clear" w:color="auto" w:fill="FFFFFF"/>
                <w:lang w:val="ru-RU"/>
              </w:rPr>
              <w:t>мся</w:t>
            </w:r>
            <w:proofErr w:type="gramEnd"/>
          </w:p>
          <w:p w14:paraId="05CE82C5" w14:textId="77777777" w:rsidR="001C34AF" w:rsidRDefault="001C34AF" w:rsidP="00022764">
            <w:pPr>
              <w:spacing w:line="259" w:lineRule="auto"/>
              <w:ind w:left="83" w:firstLine="0"/>
              <w:rPr>
                <w:szCs w:val="24"/>
                <w:shd w:val="clear" w:color="auto" w:fill="FFFFFF"/>
                <w:lang w:val="ru-RU"/>
              </w:rPr>
            </w:pPr>
          </w:p>
          <w:p w14:paraId="3745C255" w14:textId="2DE2AA0D" w:rsidR="001C34AF" w:rsidRPr="00E70F98" w:rsidRDefault="001C34AF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A3D05C8" w14:textId="792C38DB" w:rsidR="003546AB" w:rsidRPr="00E70F98" w:rsidRDefault="003546AB" w:rsidP="00022764">
            <w:pPr>
              <w:spacing w:line="259" w:lineRule="auto"/>
              <w:ind w:left="8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69351E" w:rsidRPr="00C8642F" w14:paraId="4291DDAA" w14:textId="77777777" w:rsidTr="00C5687F">
        <w:trPr>
          <w:trHeight w:val="1946"/>
        </w:trPr>
        <w:tc>
          <w:tcPr>
            <w:tcW w:w="6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022203C" w14:textId="70F1A716" w:rsidR="0069351E" w:rsidRPr="0029776C" w:rsidRDefault="0069351E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lastRenderedPageBreak/>
              <w:t>4.8.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83BA15E" w14:textId="24C4F88B" w:rsidR="0069351E" w:rsidRPr="0029776C" w:rsidRDefault="005A4D19" w:rsidP="00022764">
            <w:pPr>
              <w:spacing w:line="259" w:lineRule="auto"/>
              <w:ind w:left="141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>Подготовка  и направление в контрольный орган в сфере закупок уведомления о заключении контракта с единственным поставщиком (подрядчиком, исполнителем)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2AA91DA" w14:textId="76E65041" w:rsidR="0069351E" w:rsidRPr="0029776C" w:rsidRDefault="005A4D19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>КС (КУ)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F9B0686" w14:textId="4E521D33" w:rsidR="005A4D19" w:rsidRPr="0029776C" w:rsidRDefault="005A4D19" w:rsidP="00022764">
            <w:pPr>
              <w:spacing w:after="0" w:line="240" w:lineRule="auto"/>
              <w:ind w:left="141" w:right="0" w:firstLine="0"/>
              <w:rPr>
                <w:rFonts w:eastAsiaTheme="minorHAnsi"/>
                <w:color w:val="auto"/>
                <w:szCs w:val="24"/>
                <w:lang w:val="ru-RU"/>
              </w:rPr>
            </w:pPr>
            <w:r w:rsidRPr="0029776C">
              <w:rPr>
                <w:rFonts w:eastAsiaTheme="minorHAnsi"/>
                <w:color w:val="auto"/>
                <w:szCs w:val="24"/>
                <w:lang w:val="ru-RU"/>
              </w:rPr>
              <w:t xml:space="preserve">осуществляет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частью 2 статьи 93 Федерального закона № 44-ФЗ: при закупке у единственного поставщика (подрядчика, исполнителя)  в случаях, предусмотренных пунктами 6, 9, 34 и 50 части 1 статьи 93 Федерального закона № 44-ФЗ. </w:t>
            </w:r>
          </w:p>
          <w:p w14:paraId="74AA37F3" w14:textId="429FE752" w:rsidR="005A4D19" w:rsidRPr="0029776C" w:rsidRDefault="005A4D19" w:rsidP="00022764">
            <w:pPr>
              <w:spacing w:after="0" w:line="240" w:lineRule="auto"/>
              <w:ind w:left="141" w:right="0" w:firstLine="0"/>
              <w:rPr>
                <w:rFonts w:eastAsiaTheme="minorHAnsi"/>
                <w:color w:val="auto"/>
                <w:szCs w:val="24"/>
                <w:lang w:val="ru-RU"/>
              </w:rPr>
            </w:pPr>
            <w:proofErr w:type="gramStart"/>
            <w:r w:rsidRPr="0029776C">
              <w:rPr>
                <w:rFonts w:eastAsiaTheme="minorHAnsi"/>
                <w:color w:val="auto"/>
                <w:szCs w:val="24"/>
                <w:lang w:val="ru-RU"/>
              </w:rPr>
              <w:t xml:space="preserve">Уведомление о такой закупке направляется при ее осуществлении для обеспечения федеральных нужд, нужд субъекта Российской Федерации или муниципальных нужд соответственно в федеральный орган исполнительной власти, уполномоченный на осуществление контроля в сфере закупок, орган исполнительной власти </w:t>
            </w:r>
            <w:r w:rsidRPr="0029776C">
              <w:rPr>
                <w:rFonts w:eastAsiaTheme="minorHAnsi"/>
                <w:color w:val="auto"/>
                <w:szCs w:val="24"/>
                <w:lang w:val="ru-RU"/>
              </w:rPr>
              <w:lastRenderedPageBreak/>
              <w:t>субъекта Российской Федерации, орган местного самоуправления муниципального района или орган местного самоуправления городского округа, уполномоченные на осуществление контроля в сфере закупок.</w:t>
            </w:r>
            <w:proofErr w:type="gramEnd"/>
            <w:r w:rsidRPr="0029776C">
              <w:rPr>
                <w:rFonts w:eastAsiaTheme="minorHAnsi"/>
                <w:color w:val="auto"/>
                <w:szCs w:val="24"/>
                <w:lang w:val="ru-RU"/>
              </w:rPr>
              <w:t xml:space="preserve"> К этому уведомлению прилагается копия заключенного контракта с обоснованием его заключения.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1316ABA" w14:textId="68AF4D30" w:rsidR="0069351E" w:rsidRPr="0029776C" w:rsidRDefault="005A4D19" w:rsidP="00022764">
            <w:pPr>
              <w:spacing w:line="259" w:lineRule="auto"/>
              <w:ind w:left="83" w:firstLine="0"/>
              <w:rPr>
                <w:szCs w:val="24"/>
                <w:shd w:val="clear" w:color="auto" w:fill="FFFFFF"/>
                <w:lang w:val="ru-RU"/>
              </w:rPr>
            </w:pPr>
            <w:r w:rsidRPr="0029776C">
              <w:rPr>
                <w:szCs w:val="24"/>
                <w:shd w:val="clear" w:color="auto" w:fill="FFFFFF"/>
                <w:lang w:val="ru-RU"/>
              </w:rPr>
              <w:lastRenderedPageBreak/>
              <w:t xml:space="preserve">в срок не позднее 1 (одного) рабочего дня </w:t>
            </w:r>
            <w:proofErr w:type="gramStart"/>
            <w:r w:rsidRPr="0029776C">
              <w:rPr>
                <w:szCs w:val="24"/>
                <w:shd w:val="clear" w:color="auto" w:fill="FFFFFF"/>
                <w:lang w:val="ru-RU"/>
              </w:rPr>
              <w:t>с даты заключения</w:t>
            </w:r>
            <w:proofErr w:type="gramEnd"/>
            <w:r w:rsidRPr="0029776C">
              <w:rPr>
                <w:szCs w:val="24"/>
                <w:shd w:val="clear" w:color="auto" w:fill="FFFFFF"/>
                <w:lang w:val="ru-RU"/>
              </w:rPr>
              <w:t xml:space="preserve"> контракта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FD82861" w14:textId="77777777" w:rsidR="0069351E" w:rsidRPr="0029776C" w:rsidRDefault="0069351E" w:rsidP="00022764">
            <w:pPr>
              <w:spacing w:line="259" w:lineRule="auto"/>
              <w:ind w:left="81" w:firstLine="0"/>
              <w:rPr>
                <w:szCs w:val="24"/>
                <w:lang w:val="ru-RU"/>
              </w:rPr>
            </w:pPr>
          </w:p>
        </w:tc>
      </w:tr>
      <w:tr w:rsidR="003546AB" w:rsidRPr="00C8642F" w14:paraId="7290C1D5" w14:textId="77777777" w:rsidTr="00053D78">
        <w:trPr>
          <w:trHeight w:val="1970"/>
        </w:trPr>
        <w:tc>
          <w:tcPr>
            <w:tcW w:w="6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42F26CB" w14:textId="41DE7E2B" w:rsidR="003546AB" w:rsidRPr="00E70F98" w:rsidRDefault="0069351E" w:rsidP="00022764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4.9</w:t>
            </w:r>
            <w:r w:rsidR="003173A6">
              <w:rPr>
                <w:szCs w:val="24"/>
                <w:lang w:val="ru-RU"/>
              </w:rP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FF01203" w14:textId="54F2393D" w:rsidR="003546AB" w:rsidRPr="00E70F98" w:rsidRDefault="003546AB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Размещение информации о заключенном контракте в реестре контрактов в ЕИС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7EFD5E2" w14:textId="1A866D7C" w:rsidR="003546AB" w:rsidRPr="00E70F98" w:rsidRDefault="003546AB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6ECFBF1" w14:textId="37E884C0" w:rsidR="003546AB" w:rsidRPr="00E70F98" w:rsidRDefault="003546AB" w:rsidP="00022764">
            <w:pPr>
              <w:spacing w:line="239" w:lineRule="auto"/>
              <w:ind w:left="141" w:right="4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shd w:val="clear" w:color="auto" w:fill="FFFFFF"/>
                <w:lang w:val="ru-RU"/>
              </w:rPr>
              <w:t xml:space="preserve">Работники </w:t>
            </w:r>
            <w:r>
              <w:rPr>
                <w:szCs w:val="24"/>
                <w:shd w:val="clear" w:color="auto" w:fill="FFFFFF"/>
                <w:lang w:val="ru-RU"/>
              </w:rPr>
              <w:t>КС</w:t>
            </w:r>
            <w:r w:rsidRPr="00E70F98">
              <w:rPr>
                <w:szCs w:val="24"/>
                <w:shd w:val="clear" w:color="auto" w:fill="FFFFFF"/>
                <w:lang w:val="ru-RU"/>
              </w:rPr>
              <w:t xml:space="preserve"> (</w:t>
            </w:r>
            <w:r>
              <w:rPr>
                <w:szCs w:val="24"/>
                <w:shd w:val="clear" w:color="auto" w:fill="FFFFFF"/>
                <w:lang w:val="ru-RU"/>
              </w:rPr>
              <w:t>КУ</w:t>
            </w:r>
            <w:r w:rsidRPr="00E70F98">
              <w:rPr>
                <w:szCs w:val="24"/>
                <w:shd w:val="clear" w:color="auto" w:fill="FFFFFF"/>
                <w:lang w:val="ru-RU"/>
              </w:rPr>
              <w:t>) направляют информацию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с использованием ЕИС для включения такой информации в реестр контрактов.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C8A3946" w14:textId="2AC2D3F9" w:rsidR="003546AB" w:rsidRPr="00E70F98" w:rsidRDefault="003546AB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>в</w:t>
            </w:r>
            <w:r w:rsidRPr="00E70F98">
              <w:rPr>
                <w:szCs w:val="24"/>
                <w:shd w:val="clear" w:color="auto" w:fill="FFFFFF"/>
                <w:lang w:val="ru-RU"/>
              </w:rPr>
              <w:t xml:space="preserve"> течение </w:t>
            </w:r>
            <w:r w:rsidR="00D90809">
              <w:rPr>
                <w:szCs w:val="24"/>
                <w:shd w:val="clear" w:color="auto" w:fill="FFFFFF"/>
                <w:lang w:val="ru-RU"/>
              </w:rPr>
              <w:t>5 (</w:t>
            </w:r>
            <w:r w:rsidRPr="00E70F98">
              <w:rPr>
                <w:szCs w:val="24"/>
                <w:shd w:val="clear" w:color="auto" w:fill="FFFFFF"/>
                <w:lang w:val="ru-RU"/>
              </w:rPr>
              <w:t>пяти</w:t>
            </w:r>
            <w:r w:rsidR="00D90809">
              <w:rPr>
                <w:szCs w:val="24"/>
                <w:shd w:val="clear" w:color="auto" w:fill="FFFFFF"/>
                <w:lang w:val="ru-RU"/>
              </w:rPr>
              <w:t>)</w:t>
            </w:r>
            <w:r w:rsidRPr="00E70F98">
              <w:rPr>
                <w:szCs w:val="24"/>
                <w:shd w:val="clear" w:color="auto" w:fill="FFFFFF"/>
                <w:lang w:val="ru-RU"/>
              </w:rPr>
              <w:t xml:space="preserve"> рабочих дней </w:t>
            </w:r>
            <w:proofErr w:type="gramStart"/>
            <w:r w:rsidRPr="00E70F98">
              <w:rPr>
                <w:szCs w:val="24"/>
                <w:shd w:val="clear" w:color="auto" w:fill="FFFFFF"/>
                <w:lang w:val="ru-RU"/>
              </w:rPr>
              <w:t>с даты заключения</w:t>
            </w:r>
            <w:proofErr w:type="gramEnd"/>
            <w:r w:rsidRPr="00E70F98">
              <w:rPr>
                <w:szCs w:val="24"/>
                <w:shd w:val="clear" w:color="auto" w:fill="FFFFFF"/>
                <w:lang w:val="ru-RU"/>
              </w:rPr>
              <w:t xml:space="preserve"> контракта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DC3FB69" w14:textId="77777777" w:rsidR="003546AB" w:rsidRPr="00E70F98" w:rsidRDefault="003546AB" w:rsidP="00022764">
            <w:pPr>
              <w:spacing w:line="259" w:lineRule="auto"/>
              <w:ind w:left="81"/>
              <w:rPr>
                <w:szCs w:val="24"/>
                <w:lang w:val="ru-RU"/>
              </w:rPr>
            </w:pPr>
          </w:p>
        </w:tc>
      </w:tr>
    </w:tbl>
    <w:p w14:paraId="2D310C5F" w14:textId="0A816E44" w:rsidR="00971EC7" w:rsidRPr="00E70F98" w:rsidRDefault="00971EC7" w:rsidP="00022764">
      <w:pPr>
        <w:spacing w:line="259" w:lineRule="auto"/>
        <w:ind w:left="-1133" w:right="15776" w:firstLine="0"/>
        <w:rPr>
          <w:szCs w:val="24"/>
          <w:lang w:val="ru-RU"/>
        </w:rPr>
      </w:pPr>
    </w:p>
    <w:p w14:paraId="226FDC81" w14:textId="77777777" w:rsidR="00971EC7" w:rsidRPr="00E70F98" w:rsidRDefault="00971EC7" w:rsidP="00022764">
      <w:pPr>
        <w:spacing w:after="200" w:line="276" w:lineRule="auto"/>
        <w:ind w:right="0" w:firstLine="0"/>
        <w:rPr>
          <w:szCs w:val="24"/>
          <w:lang w:val="ru-RU"/>
        </w:rPr>
      </w:pPr>
      <w:r w:rsidRPr="00E70F98">
        <w:rPr>
          <w:szCs w:val="24"/>
          <w:lang w:val="ru-RU"/>
        </w:rPr>
        <w:br w:type="page"/>
      </w:r>
    </w:p>
    <w:p w14:paraId="1633978A" w14:textId="33B96FA6" w:rsidR="00611AD9" w:rsidRPr="00E70F98" w:rsidRDefault="006E5E03" w:rsidP="00022764">
      <w:pPr>
        <w:pStyle w:val="a3"/>
        <w:numPr>
          <w:ilvl w:val="0"/>
          <w:numId w:val="6"/>
        </w:numPr>
        <w:rPr>
          <w:b/>
          <w:bCs/>
          <w:szCs w:val="24"/>
          <w:lang w:val="ru-RU"/>
        </w:rPr>
      </w:pPr>
      <w:r w:rsidRPr="00E70F98">
        <w:rPr>
          <w:b/>
          <w:bCs/>
          <w:szCs w:val="24"/>
          <w:lang w:val="ru-RU"/>
        </w:rPr>
        <w:lastRenderedPageBreak/>
        <w:t>Исполнение, изменение, расторжение контракта</w:t>
      </w:r>
    </w:p>
    <w:p w14:paraId="386B0FE0" w14:textId="77777777" w:rsidR="00971EC7" w:rsidRPr="00E70F98" w:rsidRDefault="00971EC7" w:rsidP="00022764">
      <w:pPr>
        <w:pStyle w:val="a3"/>
        <w:ind w:left="1380" w:firstLine="0"/>
        <w:rPr>
          <w:b/>
          <w:bCs/>
          <w:szCs w:val="24"/>
          <w:lang w:val="ru-RU"/>
        </w:rPr>
      </w:pPr>
    </w:p>
    <w:tbl>
      <w:tblPr>
        <w:tblW w:w="15280" w:type="dxa"/>
        <w:tblInd w:w="-108" w:type="dxa"/>
        <w:tblLayout w:type="fixed"/>
        <w:tblCellMar>
          <w:top w:w="5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2977"/>
        <w:gridCol w:w="2127"/>
        <w:gridCol w:w="4962"/>
        <w:gridCol w:w="2409"/>
        <w:gridCol w:w="2126"/>
      </w:tblGrid>
      <w:tr w:rsidR="00FD1CA0" w:rsidRPr="00E70F98" w14:paraId="18B18B8E" w14:textId="77777777" w:rsidTr="00EA5560">
        <w:trPr>
          <w:trHeight w:val="83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0A27" w14:textId="74E1E3C2" w:rsidR="00FD1CA0" w:rsidRPr="00E70F98" w:rsidRDefault="00FD1CA0" w:rsidP="00022764">
            <w:pPr>
              <w:spacing w:line="259" w:lineRule="auto"/>
              <w:ind w:left="83" w:firstLine="0"/>
              <w:rPr>
                <w:szCs w:val="24"/>
              </w:rPr>
            </w:pPr>
            <w:r w:rsidRPr="00E70F98">
              <w:rPr>
                <w:szCs w:val="24"/>
              </w:rPr>
              <w:t>№</w:t>
            </w:r>
          </w:p>
          <w:p w14:paraId="0BC1701C" w14:textId="18EB9033" w:rsidR="00FD1CA0" w:rsidRPr="00E70F98" w:rsidRDefault="00FD1CA0" w:rsidP="00022764">
            <w:pPr>
              <w:spacing w:line="259" w:lineRule="auto"/>
              <w:ind w:left="83" w:firstLine="0"/>
              <w:rPr>
                <w:szCs w:val="24"/>
              </w:rPr>
            </w:pPr>
            <w:r w:rsidRPr="00E70F98">
              <w:rPr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D930" w14:textId="024263AF" w:rsidR="00FD1CA0" w:rsidRPr="00FD1CA0" w:rsidRDefault="00FD1CA0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Этап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BF76" w14:textId="642918FA" w:rsidR="00FD1CA0" w:rsidRPr="00E70F98" w:rsidRDefault="00FD1CA0" w:rsidP="00022764">
            <w:pPr>
              <w:spacing w:line="259" w:lineRule="auto"/>
              <w:ind w:left="84" w:firstLine="0"/>
              <w:rPr>
                <w:szCs w:val="24"/>
              </w:rPr>
            </w:pPr>
            <w:r w:rsidRPr="00B81DD9">
              <w:rPr>
                <w:szCs w:val="24"/>
                <w:lang w:val="ru-RU"/>
              </w:rPr>
              <w:t>Ответственные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E382" w14:textId="17B01DA4" w:rsidR="00FD1CA0" w:rsidRPr="00E70F98" w:rsidRDefault="00FD1CA0" w:rsidP="00022764">
            <w:pPr>
              <w:spacing w:after="1" w:line="238" w:lineRule="auto"/>
              <w:ind w:left="84" w:right="80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Действия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DC3F" w14:textId="5A6DE8DB" w:rsidR="00FD1CA0" w:rsidRPr="00E70F98" w:rsidRDefault="00FD1CA0" w:rsidP="00022764">
            <w:pPr>
              <w:spacing w:after="10" w:line="244" w:lineRule="auto"/>
              <w:ind w:left="-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5DFD" w14:textId="458AEFF3" w:rsidR="00FD1CA0" w:rsidRPr="00E70F98" w:rsidRDefault="00FD1CA0" w:rsidP="00022764">
            <w:pPr>
              <w:spacing w:line="259" w:lineRule="auto"/>
              <w:ind w:left="83" w:firstLine="0"/>
              <w:rPr>
                <w:szCs w:val="24"/>
              </w:rPr>
            </w:pPr>
            <w:r w:rsidRPr="00B81DD9">
              <w:rPr>
                <w:szCs w:val="24"/>
                <w:lang w:val="ru-RU"/>
              </w:rPr>
              <w:t>Согласование</w:t>
            </w:r>
          </w:p>
        </w:tc>
      </w:tr>
      <w:tr w:rsidR="001572E5" w:rsidRPr="00C8642F" w14:paraId="08923F5C" w14:textId="77777777" w:rsidTr="00EA5560">
        <w:trPr>
          <w:trHeight w:val="3374"/>
        </w:trPr>
        <w:tc>
          <w:tcPr>
            <w:tcW w:w="679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A145FB3" w14:textId="4518FF4B" w:rsidR="001572E5" w:rsidRPr="00E70F98" w:rsidRDefault="001572E5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5.1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B08B0F8" w14:textId="433F3FA4" w:rsidR="001572E5" w:rsidRPr="00E70F98" w:rsidRDefault="001572E5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Внесение изменений в контракт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7A3AF9C" w14:textId="6BFD04E6" w:rsidR="001572E5" w:rsidRPr="00E70F98" w:rsidRDefault="001572E5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  <w:r w:rsidR="00B81DD9">
              <w:rPr>
                <w:szCs w:val="24"/>
                <w:lang w:val="ru-RU"/>
              </w:rPr>
              <w:t>,</w:t>
            </w:r>
          </w:p>
          <w:p w14:paraId="0779E0C1" w14:textId="4C897B35" w:rsidR="001572E5" w:rsidRPr="00E70F98" w:rsidRDefault="001572E5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ИЗ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4793A30" w14:textId="77777777" w:rsidR="001572E5" w:rsidRDefault="001572E5" w:rsidP="00022764">
            <w:pPr>
              <w:spacing w:line="241" w:lineRule="auto"/>
              <w:ind w:left="142" w:right="46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 xml:space="preserve">Подготовка проекта </w:t>
            </w:r>
            <w:r>
              <w:rPr>
                <w:szCs w:val="24"/>
                <w:lang w:val="ru-RU"/>
              </w:rPr>
              <w:t>дополнительного соглашения</w:t>
            </w:r>
            <w:r w:rsidRPr="00E70F98">
              <w:rPr>
                <w:szCs w:val="24"/>
                <w:lang w:val="ru-RU"/>
              </w:rPr>
              <w:t xml:space="preserve"> либо проверка поступившего от поставщика (подрядчика, исполнителя) </w:t>
            </w:r>
            <w:r>
              <w:rPr>
                <w:szCs w:val="24"/>
                <w:lang w:val="ru-RU"/>
              </w:rPr>
              <w:t>дополнительного соглашения</w:t>
            </w:r>
            <w:r w:rsidRPr="00E70F98">
              <w:rPr>
                <w:szCs w:val="24"/>
                <w:lang w:val="ru-RU"/>
              </w:rPr>
              <w:t>.</w:t>
            </w:r>
          </w:p>
          <w:p w14:paraId="740A041B" w14:textId="7A17DB20" w:rsidR="001572E5" w:rsidRDefault="001572E5" w:rsidP="00022764">
            <w:pPr>
              <w:spacing w:line="241" w:lineRule="auto"/>
              <w:ind w:left="142" w:right="46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Согласование его с ЮО и ОБУ (если изменяется цена контракта)</w:t>
            </w:r>
            <w:r w:rsidR="00C50D00">
              <w:rPr>
                <w:szCs w:val="24"/>
                <w:lang w:val="ru-RU"/>
              </w:rPr>
              <w:t>.</w:t>
            </w:r>
          </w:p>
          <w:p w14:paraId="13EE5CE1" w14:textId="77777777" w:rsidR="001572E5" w:rsidRDefault="001572E5" w:rsidP="00022764">
            <w:pPr>
              <w:spacing w:line="241" w:lineRule="auto"/>
              <w:ind w:left="142" w:right="46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 xml:space="preserve">Направление </w:t>
            </w:r>
            <w:r>
              <w:rPr>
                <w:szCs w:val="24"/>
                <w:lang w:val="ru-RU"/>
              </w:rPr>
              <w:t>дополнительного соглашения</w:t>
            </w:r>
            <w:r w:rsidRPr="00E70F98">
              <w:rPr>
                <w:szCs w:val="24"/>
                <w:lang w:val="ru-RU"/>
              </w:rPr>
              <w:t xml:space="preserve"> для подписания поставщику (подрядчику, исполнителю).</w:t>
            </w:r>
          </w:p>
          <w:p w14:paraId="69B00A9A" w14:textId="6BF29F59" w:rsidR="001572E5" w:rsidRPr="00E70F98" w:rsidRDefault="001572E5" w:rsidP="00022764">
            <w:pPr>
              <w:spacing w:line="241" w:lineRule="auto"/>
              <w:ind w:left="142" w:right="46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 xml:space="preserve">Получение подписанного </w:t>
            </w:r>
            <w:r>
              <w:rPr>
                <w:szCs w:val="24"/>
                <w:lang w:val="ru-RU"/>
              </w:rPr>
              <w:t xml:space="preserve">дополнительного соглашения, передача на подпись </w:t>
            </w:r>
            <w:r w:rsidRPr="00E70F98">
              <w:rPr>
                <w:szCs w:val="24"/>
                <w:lang w:val="ru-RU"/>
              </w:rPr>
              <w:t>руководител</w:t>
            </w:r>
            <w:r>
              <w:rPr>
                <w:szCs w:val="24"/>
                <w:lang w:val="ru-RU"/>
              </w:rPr>
              <w:t xml:space="preserve">ю </w:t>
            </w:r>
            <w:r w:rsidRPr="00E70F98">
              <w:rPr>
                <w:szCs w:val="24"/>
                <w:lang w:val="ru-RU"/>
              </w:rPr>
              <w:t>Заказчика.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193A285" w14:textId="003E64A6" w:rsidR="001572E5" w:rsidRPr="00E70F98" w:rsidRDefault="001572E5" w:rsidP="00022764">
            <w:pPr>
              <w:spacing w:after="10" w:line="244" w:lineRule="auto"/>
              <w:ind w:left="14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в течение 2 </w:t>
            </w:r>
            <w:r w:rsidR="00C50D00">
              <w:rPr>
                <w:szCs w:val="24"/>
                <w:lang w:val="ru-RU"/>
              </w:rPr>
              <w:t xml:space="preserve">(двух) </w:t>
            </w:r>
            <w:r>
              <w:rPr>
                <w:szCs w:val="24"/>
                <w:lang w:val="ru-RU"/>
              </w:rPr>
              <w:t>рабочих дней после принятия решения о внесении изменений в контракт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4F196AE" w14:textId="38C20B39" w:rsidR="001572E5" w:rsidRPr="00E70F98" w:rsidRDefault="001572E5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 xml:space="preserve">ОБУ (в </w:t>
            </w:r>
            <w:r>
              <w:rPr>
                <w:szCs w:val="24"/>
                <w:lang w:val="ru-RU"/>
              </w:rPr>
              <w:t>случае необходимости</w:t>
            </w:r>
            <w:r w:rsidRPr="00E70F98">
              <w:rPr>
                <w:szCs w:val="24"/>
                <w:lang w:val="ru-RU"/>
              </w:rPr>
              <w:t>)</w:t>
            </w:r>
          </w:p>
          <w:p w14:paraId="2F526BDE" w14:textId="77777777" w:rsidR="001572E5" w:rsidRPr="00E70F98" w:rsidRDefault="001572E5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ЮО, </w:t>
            </w:r>
            <w:r w:rsidRPr="00E70F98">
              <w:rPr>
                <w:szCs w:val="24"/>
                <w:lang w:val="ru-RU"/>
              </w:rPr>
              <w:t>Руководитель Заказчика</w:t>
            </w:r>
          </w:p>
          <w:p w14:paraId="37CE835C" w14:textId="47EE081F" w:rsidR="001572E5" w:rsidRPr="00E70F98" w:rsidRDefault="001572E5" w:rsidP="00022764">
            <w:pPr>
              <w:spacing w:line="259" w:lineRule="auto"/>
              <w:rPr>
                <w:szCs w:val="24"/>
                <w:lang w:val="ru-RU"/>
              </w:rPr>
            </w:pPr>
          </w:p>
        </w:tc>
      </w:tr>
      <w:tr w:rsidR="00FD1CA0" w:rsidRPr="00C8642F" w14:paraId="3DD94C1E" w14:textId="77777777" w:rsidTr="00EA5560">
        <w:trPr>
          <w:trHeight w:val="2218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58F156" w14:textId="55D8102B" w:rsidR="00FD1CA0" w:rsidRPr="00E70F98" w:rsidRDefault="00FD1CA0" w:rsidP="00022764">
            <w:pPr>
              <w:spacing w:line="259" w:lineRule="auto"/>
              <w:ind w:left="83" w:firstLine="0"/>
              <w:rPr>
                <w:szCs w:val="24"/>
              </w:rPr>
            </w:pPr>
            <w:r w:rsidRPr="00E70F98">
              <w:rPr>
                <w:szCs w:val="24"/>
              </w:rPr>
              <w:t>5.</w:t>
            </w:r>
            <w:r w:rsidRPr="00E70F98">
              <w:rPr>
                <w:szCs w:val="24"/>
                <w:lang w:val="ru-RU"/>
              </w:rPr>
              <w:t>2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B08D8C" w14:textId="2C23E1EA" w:rsidR="00FD1CA0" w:rsidRPr="00E70F98" w:rsidRDefault="001572E5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Направление сведений о внесении изменений в контракт в</w:t>
            </w:r>
            <w:r w:rsidR="00FD1CA0" w:rsidRPr="00E70F98">
              <w:rPr>
                <w:szCs w:val="24"/>
                <w:lang w:val="ru-RU"/>
              </w:rPr>
              <w:t xml:space="preserve"> реестр контрактов </w:t>
            </w:r>
            <w:r>
              <w:rPr>
                <w:szCs w:val="24"/>
                <w:lang w:val="ru-RU"/>
              </w:rPr>
              <w:t>с помощью</w:t>
            </w:r>
            <w:r w:rsidR="00FD1CA0" w:rsidRPr="00E70F98">
              <w:rPr>
                <w:szCs w:val="24"/>
                <w:lang w:val="ru-RU"/>
              </w:rPr>
              <w:t xml:space="preserve"> ЕИС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331C8A" w14:textId="57EB5D14" w:rsidR="00FD1CA0" w:rsidRPr="00E70F98" w:rsidRDefault="00FD1CA0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</w:rPr>
              <w:t xml:space="preserve">КС </w:t>
            </w:r>
            <w:r w:rsidRPr="00E70F98">
              <w:rPr>
                <w:szCs w:val="24"/>
                <w:lang w:val="ru-RU"/>
              </w:rPr>
              <w:t>(КУ)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CC15E5" w14:textId="20802E81" w:rsidR="00FD1CA0" w:rsidRPr="00E70F98" w:rsidRDefault="00E30ACB" w:rsidP="00022764">
            <w:pPr>
              <w:spacing w:line="259" w:lineRule="auto"/>
              <w:ind w:left="142" w:firstLine="0"/>
              <w:rPr>
                <w:szCs w:val="24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>Н</w:t>
            </w:r>
            <w:r w:rsidR="00FD1CA0" w:rsidRPr="00E70F98">
              <w:rPr>
                <w:szCs w:val="24"/>
                <w:shd w:val="clear" w:color="auto" w:fill="FFFFFF"/>
                <w:lang w:val="ru-RU"/>
              </w:rPr>
              <w:t>аправл</w:t>
            </w:r>
            <w:r>
              <w:rPr>
                <w:szCs w:val="24"/>
                <w:shd w:val="clear" w:color="auto" w:fill="FFFFFF"/>
                <w:lang w:val="ru-RU"/>
              </w:rPr>
              <w:t>ение</w:t>
            </w:r>
            <w:r w:rsidR="00FD1CA0" w:rsidRPr="00E70F98">
              <w:rPr>
                <w:szCs w:val="24"/>
                <w:shd w:val="clear" w:color="auto" w:fill="FFFFFF"/>
                <w:lang w:val="ru-RU"/>
              </w:rPr>
              <w:t xml:space="preserve"> информаци</w:t>
            </w:r>
            <w:r>
              <w:rPr>
                <w:szCs w:val="24"/>
                <w:shd w:val="clear" w:color="auto" w:fill="FFFFFF"/>
                <w:lang w:val="ru-RU"/>
              </w:rPr>
              <w:t>и</w:t>
            </w:r>
            <w:r w:rsidR="00FD1CA0" w:rsidRPr="00E70F98">
              <w:rPr>
                <w:szCs w:val="24"/>
                <w:shd w:val="clear" w:color="auto" w:fill="FFFFFF"/>
                <w:lang w:val="ru-RU"/>
              </w:rPr>
              <w:t xml:space="preserve">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с использованием ЕИС для включения такой информации в реестр контрактов.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1F7335" w14:textId="74A7D7BE" w:rsidR="00FD1CA0" w:rsidRPr="00E70F98" w:rsidRDefault="001572E5" w:rsidP="00022764">
            <w:pPr>
              <w:spacing w:line="259" w:lineRule="auto"/>
              <w:ind w:left="141" w:firstLine="0"/>
              <w:rPr>
                <w:szCs w:val="24"/>
                <w:lang w:val="ru-RU"/>
              </w:rPr>
            </w:pPr>
            <w:r w:rsidRPr="001572E5">
              <w:rPr>
                <w:szCs w:val="24"/>
                <w:shd w:val="clear" w:color="auto" w:fill="FFFFFF"/>
                <w:lang w:val="ru-RU"/>
              </w:rPr>
              <w:t xml:space="preserve">не позднее 5 </w:t>
            </w:r>
            <w:r w:rsidR="00C50D00">
              <w:rPr>
                <w:szCs w:val="24"/>
                <w:shd w:val="clear" w:color="auto" w:fill="FFFFFF"/>
                <w:lang w:val="ru-RU"/>
              </w:rPr>
              <w:t xml:space="preserve">(пяти) </w:t>
            </w:r>
            <w:r w:rsidRPr="001572E5">
              <w:rPr>
                <w:szCs w:val="24"/>
                <w:shd w:val="clear" w:color="auto" w:fill="FFFFFF"/>
                <w:lang w:val="ru-RU"/>
              </w:rPr>
              <w:t xml:space="preserve">рабочих дней </w:t>
            </w:r>
            <w:proofErr w:type="gramStart"/>
            <w:r w:rsidRPr="001572E5">
              <w:rPr>
                <w:szCs w:val="24"/>
                <w:shd w:val="clear" w:color="auto" w:fill="FFFFFF"/>
                <w:lang w:val="ru-RU"/>
              </w:rPr>
              <w:t>с даты внесения</w:t>
            </w:r>
            <w:proofErr w:type="gramEnd"/>
            <w:r w:rsidRPr="001572E5">
              <w:rPr>
                <w:szCs w:val="24"/>
                <w:shd w:val="clear" w:color="auto" w:fill="FFFFFF"/>
                <w:lang w:val="ru-RU"/>
              </w:rPr>
              <w:t xml:space="preserve"> таких изменений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93A978" w14:textId="5CF11EC1" w:rsidR="00FD1CA0" w:rsidRPr="00E70F98" w:rsidRDefault="00FD1CA0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</w:tr>
      <w:tr w:rsidR="00FD1CA0" w:rsidRPr="00032413" w14:paraId="4A669385" w14:textId="77777777" w:rsidTr="00EA5560">
        <w:trPr>
          <w:trHeight w:val="1357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EDB3DB" w14:textId="3179D22D" w:rsidR="00FD1CA0" w:rsidRPr="00E70F98" w:rsidRDefault="00FD1CA0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5.3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4070E2" w14:textId="47D00CEF" w:rsidR="00FD1CA0" w:rsidRPr="00E70F98" w:rsidRDefault="00FD1CA0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Выплата аванса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376457" w14:textId="1FEB2CAE" w:rsidR="00FD1CA0" w:rsidRPr="00E70F98" w:rsidRDefault="00FD1CA0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ОБУ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11606E" w14:textId="576578AD" w:rsidR="00FD1CA0" w:rsidRPr="00E70F98" w:rsidRDefault="00FD1CA0" w:rsidP="00022764">
            <w:pPr>
              <w:spacing w:line="259" w:lineRule="auto"/>
              <w:ind w:left="142" w:firstLine="0"/>
              <w:rPr>
                <w:szCs w:val="24"/>
                <w:shd w:val="clear" w:color="auto" w:fill="FFFFFF"/>
                <w:lang w:val="ru-RU"/>
              </w:rPr>
            </w:pPr>
            <w:r w:rsidRPr="00E70F98">
              <w:rPr>
                <w:szCs w:val="24"/>
                <w:lang w:val="ru-RU"/>
              </w:rPr>
              <w:t>Обеспече</w:t>
            </w:r>
            <w:r w:rsidR="00E30ACB">
              <w:rPr>
                <w:szCs w:val="24"/>
                <w:lang w:val="ru-RU"/>
              </w:rPr>
              <w:t>ние</w:t>
            </w:r>
            <w:r w:rsidRPr="00E70F98">
              <w:rPr>
                <w:szCs w:val="24"/>
                <w:lang w:val="ru-RU"/>
              </w:rPr>
              <w:t xml:space="preserve"> исполнени</w:t>
            </w:r>
            <w:r w:rsidR="00E30ACB">
              <w:rPr>
                <w:szCs w:val="24"/>
                <w:lang w:val="ru-RU"/>
              </w:rPr>
              <w:t>я</w:t>
            </w:r>
            <w:r w:rsidRPr="00E70F98">
              <w:rPr>
                <w:szCs w:val="24"/>
                <w:lang w:val="ru-RU"/>
              </w:rPr>
              <w:t xml:space="preserve"> условий контракта в части выплаты аванса (если контрактом предусмотрена выплата аванса)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AD3B7E" w14:textId="58236FBE" w:rsidR="00FD1CA0" w:rsidRPr="00E70F98" w:rsidRDefault="00FD1CA0" w:rsidP="00022764">
            <w:pPr>
              <w:spacing w:line="259" w:lineRule="auto"/>
              <w:ind w:left="141" w:firstLine="0"/>
              <w:rPr>
                <w:szCs w:val="24"/>
                <w:shd w:val="clear" w:color="auto" w:fill="FFFFFF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>в</w:t>
            </w:r>
            <w:r w:rsidRPr="00E70F98">
              <w:rPr>
                <w:szCs w:val="24"/>
                <w:shd w:val="clear" w:color="auto" w:fill="FFFFFF"/>
                <w:lang w:val="ru-RU"/>
              </w:rPr>
              <w:t xml:space="preserve"> срок, установленный контрактом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D04151" w14:textId="554B2186" w:rsidR="00FD1CA0" w:rsidRPr="00E70F98" w:rsidRDefault="00E30ACB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FD1CA0" w:rsidRPr="00C8642F" w14:paraId="68503946" w14:textId="77777777" w:rsidTr="00EA5560">
        <w:trPr>
          <w:trHeight w:val="1379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659D362" w14:textId="1A48F3B3" w:rsidR="00FD1CA0" w:rsidRPr="00E70F98" w:rsidRDefault="00FD1CA0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lastRenderedPageBreak/>
              <w:t>5.4.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78550EA" w14:textId="6C0F2D95" w:rsidR="00FD1CA0" w:rsidRPr="00E30ACB" w:rsidRDefault="00E30ACB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Контроль исполнения контракта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67C9618" w14:textId="77777777" w:rsidR="00FD1CA0" w:rsidRPr="00E70F98" w:rsidRDefault="00FD1CA0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ИЗ</w:t>
            </w:r>
          </w:p>
          <w:p w14:paraId="207DC3B4" w14:textId="10479908" w:rsidR="00FD1CA0" w:rsidRPr="00E70F98" w:rsidRDefault="00FD1CA0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  <w:r w:rsidR="00E30ACB">
              <w:rPr>
                <w:szCs w:val="24"/>
                <w:lang w:val="ru-RU"/>
              </w:rPr>
              <w:t>, ЮО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3C987B1" w14:textId="2935C9DA" w:rsidR="00FD1CA0" w:rsidRPr="00E70F98" w:rsidRDefault="00FD1CA0" w:rsidP="00022764">
            <w:pPr>
              <w:spacing w:line="259" w:lineRule="auto"/>
              <w:ind w:left="142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Взаимодейств</w:t>
            </w:r>
            <w:r w:rsidR="00E30ACB">
              <w:rPr>
                <w:szCs w:val="24"/>
                <w:lang w:val="ru-RU"/>
              </w:rPr>
              <w:t>ие</w:t>
            </w:r>
            <w:r w:rsidRPr="00E70F98">
              <w:rPr>
                <w:szCs w:val="24"/>
                <w:lang w:val="ru-RU"/>
              </w:rPr>
              <w:t xml:space="preserve"> с поставщиком (подрядчиком, исполнителем) при </w:t>
            </w:r>
            <w:r w:rsidR="00E30ACB">
              <w:rPr>
                <w:szCs w:val="24"/>
                <w:lang w:val="ru-RU"/>
              </w:rPr>
              <w:t>исполнении контракта в части проверки сроков поставки (выполнения работ, оказания услуг), качества товара (работ, услуг), других существенных условий контракта. Ведение претензионной работы (в случае необходимости) в том числе с использованием ЕИС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56746BA" w14:textId="54456ABB" w:rsidR="00FD1CA0" w:rsidRPr="00E70F98" w:rsidRDefault="00FD1CA0" w:rsidP="00022764">
            <w:pPr>
              <w:spacing w:line="259" w:lineRule="auto"/>
              <w:ind w:left="141" w:firstLine="0"/>
              <w:rPr>
                <w:szCs w:val="24"/>
                <w:shd w:val="clear" w:color="auto" w:fill="FFFFFF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 xml:space="preserve">в период срока </w:t>
            </w:r>
            <w:r w:rsidR="00E30ACB">
              <w:rPr>
                <w:szCs w:val="24"/>
                <w:shd w:val="clear" w:color="auto" w:fill="FFFFFF"/>
                <w:lang w:val="ru-RU"/>
              </w:rPr>
              <w:t>действия контракта на условиях, определенных в нем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32034FA" w14:textId="77777777" w:rsidR="00FD1CA0" w:rsidRPr="00E70F98" w:rsidRDefault="00FD1CA0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  <w:p w14:paraId="76487F20" w14:textId="77777777" w:rsidR="00FD1CA0" w:rsidRPr="00E70F98" w:rsidRDefault="00FD1CA0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  <w:p w14:paraId="37857295" w14:textId="77777777" w:rsidR="00FD1CA0" w:rsidRPr="00E70F98" w:rsidRDefault="00FD1CA0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  <w:p w14:paraId="56C3A2DD" w14:textId="77777777" w:rsidR="00FD1CA0" w:rsidRPr="00E70F98" w:rsidRDefault="00FD1CA0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  <w:p w14:paraId="5611149A" w14:textId="0A192E68" w:rsidR="00FD1CA0" w:rsidRPr="00E70F98" w:rsidRDefault="00FD1CA0" w:rsidP="00022764">
            <w:pPr>
              <w:spacing w:line="259" w:lineRule="auto"/>
              <w:rPr>
                <w:szCs w:val="24"/>
                <w:lang w:val="ru-RU"/>
              </w:rPr>
            </w:pPr>
          </w:p>
        </w:tc>
      </w:tr>
      <w:tr w:rsidR="00C3130E" w:rsidRPr="00C8642F" w14:paraId="1D63D84C" w14:textId="77777777" w:rsidTr="00C12F7B">
        <w:trPr>
          <w:trHeight w:val="3764"/>
        </w:trPr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983F8B" w14:textId="12655D2D" w:rsidR="00C3130E" w:rsidRPr="00E70F98" w:rsidRDefault="00C3130E" w:rsidP="00022764">
            <w:pPr>
              <w:spacing w:line="259" w:lineRule="auto"/>
              <w:ind w:left="83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55.5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B895A6" w14:textId="0F8D6DB7" w:rsidR="00C3130E" w:rsidRPr="00E70F98" w:rsidRDefault="00C3130E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Применение мер ответственности</w:t>
            </w:r>
            <w:r>
              <w:rPr>
                <w:szCs w:val="24"/>
                <w:lang w:val="ru-RU"/>
              </w:rPr>
              <w:t xml:space="preserve"> (в случае нарушений условий контракта)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51B322" w14:textId="756B9BD3" w:rsidR="00C3130E" w:rsidRPr="00E70F98" w:rsidRDefault="00C3130E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  <w:r>
              <w:rPr>
                <w:szCs w:val="24"/>
                <w:lang w:val="ru-RU"/>
              </w:rPr>
              <w:t>, ЮО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B1E5B" w14:textId="77777777" w:rsidR="00C3130E" w:rsidRDefault="00C3130E" w:rsidP="00022764">
            <w:pPr>
              <w:spacing w:line="259" w:lineRule="auto"/>
              <w:ind w:left="142" w:firstLine="0"/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t>Н</w:t>
            </w:r>
            <w:r w:rsidRPr="00E70F98">
              <w:rPr>
                <w:szCs w:val="24"/>
                <w:lang w:val="ru-RU"/>
              </w:rPr>
              <w:t>аправле</w:t>
            </w:r>
            <w:r>
              <w:rPr>
                <w:szCs w:val="24"/>
                <w:lang w:val="ru-RU"/>
              </w:rPr>
              <w:t xml:space="preserve">ние </w:t>
            </w:r>
            <w:r w:rsidRPr="00E70F98">
              <w:rPr>
                <w:szCs w:val="24"/>
                <w:lang w:val="ru-RU"/>
              </w:rPr>
              <w:t xml:space="preserve"> поставщику (подрядчику, исполнителю) требовани</w:t>
            </w:r>
            <w:r>
              <w:rPr>
                <w:szCs w:val="24"/>
                <w:lang w:val="ru-RU"/>
              </w:rPr>
              <w:t>я</w:t>
            </w:r>
            <w:r w:rsidRPr="00E70F98">
              <w:rPr>
                <w:szCs w:val="24"/>
                <w:lang w:val="ru-RU"/>
              </w:rPr>
              <w:t xml:space="preserve">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</w:t>
            </w:r>
            <w:r>
              <w:rPr>
                <w:szCs w:val="24"/>
                <w:lang w:val="ru-RU"/>
              </w:rPr>
              <w:t>.</w:t>
            </w:r>
            <w:proofErr w:type="gramEnd"/>
            <w:r w:rsidRPr="00E70F9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Ф</w:t>
            </w:r>
            <w:r w:rsidRPr="00E70F98">
              <w:rPr>
                <w:szCs w:val="24"/>
                <w:lang w:val="ru-RU"/>
              </w:rPr>
              <w:t>ормирование уведомления претензионной переписки в личном кабинете в ЕИС</w:t>
            </w:r>
            <w:r w:rsidR="00C12F7B">
              <w:rPr>
                <w:szCs w:val="24"/>
                <w:lang w:val="ru-RU"/>
              </w:rPr>
              <w:t xml:space="preserve">. </w:t>
            </w:r>
          </w:p>
          <w:p w14:paraId="5651F12D" w14:textId="1C449FA6" w:rsidR="00C12F7B" w:rsidRPr="00E70F98" w:rsidRDefault="00C12F7B" w:rsidP="00022764">
            <w:pPr>
              <w:spacing w:line="259" w:lineRule="auto"/>
              <w:ind w:left="142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>В случае</w:t>
            </w:r>
            <w:proofErr w:type="gramStart"/>
            <w:r w:rsidR="0029776C" w:rsidRPr="0029776C">
              <w:rPr>
                <w:szCs w:val="24"/>
                <w:lang w:val="ru-RU"/>
              </w:rPr>
              <w:t>,</w:t>
            </w:r>
            <w:proofErr w:type="gramEnd"/>
            <w:r w:rsidRPr="0029776C">
              <w:rPr>
                <w:szCs w:val="24"/>
                <w:lang w:val="ru-RU"/>
              </w:rPr>
              <w:t xml:space="preserve"> если неустойка не оплачена поставщиком (подрядчиком, исполнителем)  в добровольном  порядке</w:t>
            </w:r>
            <w:r w:rsidR="0029776C" w:rsidRPr="0029776C">
              <w:rPr>
                <w:szCs w:val="24"/>
                <w:lang w:val="ru-RU"/>
              </w:rPr>
              <w:t xml:space="preserve">, </w:t>
            </w:r>
            <w:r w:rsidRPr="0029776C">
              <w:rPr>
                <w:szCs w:val="24"/>
                <w:lang w:val="ru-RU"/>
              </w:rPr>
              <w:t xml:space="preserve"> подготовка и направление искового заявления о взыскании сумм неустоек в суд.</w:t>
            </w:r>
            <w:r>
              <w:rPr>
                <w:szCs w:val="24"/>
                <w:lang w:val="ru-RU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E2351" w14:textId="02F1F7B9" w:rsidR="00C3130E" w:rsidRPr="00E70F98" w:rsidRDefault="00C3130E" w:rsidP="00022764">
            <w:pPr>
              <w:spacing w:line="259" w:lineRule="auto"/>
              <w:ind w:left="141" w:firstLine="0"/>
              <w:rPr>
                <w:szCs w:val="24"/>
                <w:shd w:val="clear" w:color="auto" w:fill="FFFFFF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>В течение ___ дней с момента выявления нарушения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BD9757" w14:textId="3C45E3F7" w:rsidR="00C3130E" w:rsidRPr="00E70F98" w:rsidRDefault="00C3130E" w:rsidP="00022764">
            <w:pPr>
              <w:spacing w:line="259" w:lineRule="auto"/>
              <w:rPr>
                <w:szCs w:val="24"/>
                <w:lang w:val="ru-RU"/>
              </w:rPr>
            </w:pPr>
          </w:p>
        </w:tc>
      </w:tr>
      <w:tr w:rsidR="00C12F7B" w:rsidRPr="00C8642F" w14:paraId="60D91277" w14:textId="77777777" w:rsidTr="00C8642F">
        <w:trPr>
          <w:trHeight w:val="559"/>
        </w:trPr>
        <w:tc>
          <w:tcPr>
            <w:tcW w:w="6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62D728F" w14:textId="3F587388" w:rsidR="00C12F7B" w:rsidRPr="00E70F98" w:rsidRDefault="00C12F7B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5.6.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556E59" w14:textId="114C3300" w:rsidR="00C12F7B" w:rsidRPr="00E70F98" w:rsidRDefault="00C12F7B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 xml:space="preserve">Односторонний </w:t>
            </w:r>
            <w:r>
              <w:rPr>
                <w:szCs w:val="24"/>
                <w:lang w:val="ru-RU"/>
              </w:rPr>
              <w:t xml:space="preserve">отказ от исполнения контракта.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77043A" w14:textId="35A43F4A" w:rsidR="00C12F7B" w:rsidRPr="00E70F98" w:rsidRDefault="00C12F7B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EA123E" w14:textId="511BAD74" w:rsidR="00C12F7B" w:rsidRPr="00E70F98" w:rsidRDefault="00C12F7B" w:rsidP="00022764">
            <w:pPr>
              <w:spacing w:line="238" w:lineRule="auto"/>
              <w:ind w:left="142" w:right="45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Обеспече</w:t>
            </w:r>
            <w:r>
              <w:rPr>
                <w:szCs w:val="24"/>
                <w:lang w:val="ru-RU"/>
              </w:rPr>
              <w:t>ние</w:t>
            </w:r>
            <w:r w:rsidRPr="00E70F98">
              <w:rPr>
                <w:szCs w:val="24"/>
                <w:lang w:val="ru-RU"/>
              </w:rPr>
              <w:t xml:space="preserve"> односторонне</w:t>
            </w:r>
            <w:r>
              <w:rPr>
                <w:szCs w:val="24"/>
                <w:lang w:val="ru-RU"/>
              </w:rPr>
              <w:t>го</w:t>
            </w:r>
            <w:r w:rsidRPr="00E70F9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отказа от исполнения </w:t>
            </w:r>
            <w:r w:rsidRPr="00E70F98">
              <w:rPr>
                <w:szCs w:val="24"/>
                <w:lang w:val="ru-RU"/>
              </w:rPr>
              <w:t>контракта в порядке, предусмотренном статьей 95 Федерального закона № 44-ФЗ.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CAA0F4" w14:textId="5EDC0D50" w:rsidR="00C12F7B" w:rsidRPr="00E70F98" w:rsidRDefault="00C12F7B" w:rsidP="00022764">
            <w:pPr>
              <w:spacing w:line="259" w:lineRule="auto"/>
              <w:ind w:left="141" w:firstLine="0"/>
              <w:rPr>
                <w:szCs w:val="24"/>
                <w:shd w:val="clear" w:color="auto" w:fill="FFFFFF"/>
                <w:lang w:val="ru-RU"/>
              </w:rPr>
            </w:pPr>
            <w:r w:rsidRPr="0083286D">
              <w:rPr>
                <w:szCs w:val="24"/>
                <w:shd w:val="clear" w:color="auto" w:fill="FFFFFF"/>
                <w:lang w:val="ru-RU"/>
              </w:rPr>
              <w:t xml:space="preserve">через </w:t>
            </w:r>
            <w:r>
              <w:rPr>
                <w:szCs w:val="24"/>
                <w:shd w:val="clear" w:color="auto" w:fill="FFFFFF"/>
                <w:lang w:val="ru-RU"/>
              </w:rPr>
              <w:t>10</w:t>
            </w:r>
            <w:r w:rsidRPr="0083286D">
              <w:rPr>
                <w:szCs w:val="24"/>
                <w:shd w:val="clear" w:color="auto" w:fill="FFFFFF"/>
                <w:lang w:val="ru-RU"/>
              </w:rPr>
              <w:t xml:space="preserve"> дней </w:t>
            </w:r>
            <w:proofErr w:type="gramStart"/>
            <w:r w:rsidRPr="0083286D">
              <w:rPr>
                <w:szCs w:val="24"/>
                <w:shd w:val="clear" w:color="auto" w:fill="FFFFFF"/>
                <w:lang w:val="ru-RU"/>
              </w:rPr>
              <w:t>с даты</w:t>
            </w:r>
            <w:proofErr w:type="gramEnd"/>
            <w:r w:rsidRPr="0083286D">
              <w:rPr>
                <w:szCs w:val="24"/>
                <w:shd w:val="clear" w:color="auto" w:fill="FFFFFF"/>
                <w:lang w:val="ru-RU"/>
              </w:rPr>
              <w:t xml:space="preserve"> надлежащего уведомления заказчиком поставщика, </w:t>
            </w:r>
            <w:r w:rsidRPr="0083286D">
              <w:rPr>
                <w:szCs w:val="24"/>
                <w:shd w:val="clear" w:color="auto" w:fill="FFFFFF"/>
                <w:lang w:val="ru-RU"/>
              </w:rPr>
              <w:lastRenderedPageBreak/>
              <w:t>подрядчика, исполнителя об одностороннем отказе от исполнения контракта.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8D6E9C" w14:textId="3FB0649D" w:rsidR="00C12F7B" w:rsidRPr="00E70F98" w:rsidRDefault="00C12F7B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</w:tr>
      <w:tr w:rsidR="00C12F7B" w:rsidRPr="00C8642F" w14:paraId="6B499184" w14:textId="77777777" w:rsidTr="002B4DB3">
        <w:trPr>
          <w:trHeight w:val="1982"/>
        </w:trPr>
        <w:tc>
          <w:tcPr>
            <w:tcW w:w="6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E21B88" w14:textId="77777777" w:rsidR="00C12F7B" w:rsidRPr="00E70F98" w:rsidRDefault="00C12F7B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4723B9" w14:textId="1A3A2B13" w:rsidR="00C12F7B" w:rsidRPr="0029776C" w:rsidRDefault="00C12F7B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 xml:space="preserve">Расторжение контракта </w:t>
            </w:r>
            <w:r w:rsidR="000B56A4" w:rsidRPr="0029776C">
              <w:rPr>
                <w:szCs w:val="24"/>
                <w:lang w:val="ru-RU"/>
              </w:rPr>
              <w:t>в судебном порядке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323896" w14:textId="575C573D" w:rsidR="00C12F7B" w:rsidRPr="0029776C" w:rsidRDefault="000B56A4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>КС (КУ), ЮО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89970B" w14:textId="77777777" w:rsidR="000B56A4" w:rsidRPr="0029776C" w:rsidRDefault="000B56A4" w:rsidP="00022764">
            <w:pPr>
              <w:spacing w:line="238" w:lineRule="auto"/>
              <w:ind w:left="142" w:right="45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 xml:space="preserve">При существенном нарушении контракта поставщиком (подрядчиком, исполнителем), </w:t>
            </w:r>
          </w:p>
          <w:p w14:paraId="3CB1BE2A" w14:textId="4D4B99F4" w:rsidR="000B56A4" w:rsidRPr="0029776C" w:rsidRDefault="000B56A4" w:rsidP="00022764">
            <w:pPr>
              <w:spacing w:line="238" w:lineRule="auto"/>
              <w:ind w:left="142" w:right="45" w:firstLine="0"/>
              <w:rPr>
                <w:szCs w:val="24"/>
                <w:lang w:val="ru-RU"/>
              </w:rPr>
            </w:pPr>
            <w:r w:rsidRPr="0029776C">
              <w:rPr>
                <w:szCs w:val="24"/>
                <w:lang w:val="ru-RU"/>
              </w:rPr>
              <w:t>а также в иных случаях, предусмотренных ГК РФ, другими законами или контрактом (п. 2 ст. 450 ГК РФ) в случае наличия спора</w:t>
            </w:r>
            <w:r w:rsidR="002B4DB3" w:rsidRPr="0029776C">
              <w:rPr>
                <w:szCs w:val="24"/>
                <w:lang w:val="ru-RU"/>
              </w:rPr>
              <w:t xml:space="preserve"> между сторонами контракта </w:t>
            </w:r>
            <w:r w:rsidRPr="0029776C">
              <w:rPr>
                <w:szCs w:val="24"/>
                <w:lang w:val="ru-RU"/>
              </w:rPr>
              <w:t xml:space="preserve"> обеспечение </w:t>
            </w:r>
            <w:r w:rsidR="002B4DB3" w:rsidRPr="0029776C">
              <w:rPr>
                <w:szCs w:val="24"/>
                <w:lang w:val="ru-RU"/>
              </w:rPr>
              <w:t xml:space="preserve">расторжения контракта в судебном  порядке. Подготовка и направление в суд иска о расторжении контракта.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3AA4A8" w14:textId="77777777" w:rsidR="00C12F7B" w:rsidRPr="0029776C" w:rsidRDefault="002B4DB3" w:rsidP="00022764">
            <w:pPr>
              <w:spacing w:line="259" w:lineRule="auto"/>
              <w:ind w:left="141" w:firstLine="0"/>
              <w:rPr>
                <w:szCs w:val="24"/>
                <w:shd w:val="clear" w:color="auto" w:fill="FFFFFF"/>
                <w:lang w:val="ru-RU"/>
              </w:rPr>
            </w:pPr>
            <w:proofErr w:type="gramStart"/>
            <w:r w:rsidRPr="0029776C">
              <w:rPr>
                <w:szCs w:val="24"/>
                <w:shd w:val="clear" w:color="auto" w:fill="FFFFFF"/>
                <w:lang w:val="ru-RU"/>
              </w:rPr>
              <w:t>с даты вступления</w:t>
            </w:r>
            <w:proofErr w:type="gramEnd"/>
            <w:r w:rsidRPr="0029776C">
              <w:rPr>
                <w:szCs w:val="24"/>
                <w:shd w:val="clear" w:color="auto" w:fill="FFFFFF"/>
                <w:lang w:val="ru-RU"/>
              </w:rPr>
              <w:t xml:space="preserve"> в силу решения суда</w:t>
            </w:r>
          </w:p>
          <w:p w14:paraId="09D92BC6" w14:textId="5E573936" w:rsidR="002B4DB3" w:rsidRPr="0029776C" w:rsidRDefault="002B4DB3" w:rsidP="00022764">
            <w:pPr>
              <w:spacing w:line="259" w:lineRule="auto"/>
              <w:ind w:left="141" w:firstLine="0"/>
              <w:rPr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710E96" w14:textId="77777777" w:rsidR="00C12F7B" w:rsidRPr="00E70F98" w:rsidRDefault="00C12F7B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</w:tr>
      <w:tr w:rsidR="00FD1CA0" w:rsidRPr="00E70F98" w14:paraId="35368169" w14:textId="77777777" w:rsidTr="00EA5560">
        <w:trPr>
          <w:trHeight w:val="839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3C0717" w14:textId="0819AF6E" w:rsidR="00FD1CA0" w:rsidRPr="00E70F98" w:rsidRDefault="00FD1CA0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5.7.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1CB554" w14:textId="478EB37D" w:rsidR="00FD1CA0" w:rsidRPr="00E70F98" w:rsidRDefault="00FD1CA0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Направление информации</w:t>
            </w:r>
            <w:r w:rsidR="00C3130E">
              <w:rPr>
                <w:szCs w:val="24"/>
                <w:lang w:val="ru-RU"/>
              </w:rPr>
              <w:t xml:space="preserve"> о расторжении контракта </w:t>
            </w:r>
            <w:r w:rsidRPr="00E70F98">
              <w:rPr>
                <w:szCs w:val="24"/>
                <w:lang w:val="ru-RU"/>
              </w:rPr>
              <w:t xml:space="preserve">в </w:t>
            </w:r>
            <w:r w:rsidR="00480728">
              <w:rPr>
                <w:szCs w:val="24"/>
                <w:lang w:val="ru-RU"/>
              </w:rPr>
              <w:t>реестр контрактов</w:t>
            </w:r>
            <w:r w:rsidR="00291B3A" w:rsidRPr="00291B3A">
              <w:rPr>
                <w:lang w:val="ru-RU"/>
              </w:rPr>
              <w:t xml:space="preserve"> </w:t>
            </w:r>
            <w:r w:rsidR="00291B3A" w:rsidRPr="00291B3A">
              <w:rPr>
                <w:szCs w:val="24"/>
                <w:lang w:val="ru-RU"/>
              </w:rPr>
              <w:t>с помощью ЕИС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652C1D" w14:textId="7DE5170E" w:rsidR="00FD1CA0" w:rsidRPr="00E70F98" w:rsidRDefault="00FD1CA0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5A21CA" w14:textId="6E5CE01B" w:rsidR="00FD1CA0" w:rsidRPr="00E70F98" w:rsidRDefault="00BE10F6" w:rsidP="00022764">
            <w:pPr>
              <w:spacing w:line="238" w:lineRule="auto"/>
              <w:ind w:left="142" w:right="45" w:firstLine="0"/>
              <w:rPr>
                <w:szCs w:val="24"/>
                <w:lang w:val="ru-RU"/>
              </w:rPr>
            </w:pPr>
            <w:r w:rsidRPr="00BE10F6">
              <w:rPr>
                <w:szCs w:val="24"/>
                <w:lang w:val="ru-RU"/>
              </w:rPr>
              <w:t>Направление информации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с использованием ЕИС для включения такой информации в реестр контрактов.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CF0047" w14:textId="51D2712A" w:rsidR="00FD1CA0" w:rsidRPr="00E70F98" w:rsidRDefault="00480728" w:rsidP="00022764">
            <w:pPr>
              <w:spacing w:line="259" w:lineRule="auto"/>
              <w:ind w:left="141" w:firstLine="0"/>
              <w:rPr>
                <w:szCs w:val="24"/>
                <w:shd w:val="clear" w:color="auto" w:fill="FFFFFF"/>
                <w:lang w:val="ru-RU"/>
              </w:rPr>
            </w:pPr>
            <w:r w:rsidRPr="00480728">
              <w:rPr>
                <w:rFonts w:eastAsiaTheme="minorHAnsi"/>
                <w:color w:val="auto"/>
                <w:szCs w:val="24"/>
                <w:lang w:val="ru-RU"/>
              </w:rPr>
              <w:t xml:space="preserve">не позднее 3 </w:t>
            </w:r>
            <w:r w:rsidR="00C12F7B">
              <w:rPr>
                <w:rFonts w:eastAsiaTheme="minorHAnsi"/>
                <w:color w:val="auto"/>
                <w:szCs w:val="24"/>
                <w:lang w:val="ru-RU"/>
              </w:rPr>
              <w:t xml:space="preserve">(трех) </w:t>
            </w:r>
            <w:r w:rsidRPr="00480728">
              <w:rPr>
                <w:rFonts w:eastAsiaTheme="minorHAnsi"/>
                <w:color w:val="auto"/>
                <w:szCs w:val="24"/>
                <w:lang w:val="ru-RU"/>
              </w:rPr>
              <w:t xml:space="preserve">рабочих дней со дня, следующего за днем вступления в силу решения </w:t>
            </w:r>
            <w:r>
              <w:rPr>
                <w:rFonts w:eastAsiaTheme="minorHAnsi"/>
                <w:color w:val="auto"/>
                <w:szCs w:val="24"/>
                <w:lang w:val="ru-RU"/>
              </w:rPr>
              <w:t>об одностороннем отказе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4A589D" w14:textId="3DF7C8F5" w:rsidR="00FD1CA0" w:rsidRPr="00E70F98" w:rsidRDefault="00FD1CA0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ЮО</w:t>
            </w:r>
          </w:p>
        </w:tc>
      </w:tr>
      <w:tr w:rsidR="00480728" w:rsidRPr="00C8642F" w14:paraId="0FC6DFFC" w14:textId="77777777" w:rsidTr="00EA5560">
        <w:trPr>
          <w:trHeight w:val="839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698C2091" w14:textId="2DC00AEF" w:rsidR="00480728" w:rsidRPr="00E70F98" w:rsidRDefault="00BE10F6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5.8.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FCA3D82" w14:textId="67BE49B6" w:rsidR="00480728" w:rsidRPr="00E70F98" w:rsidRDefault="002121ED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Направление </w:t>
            </w:r>
            <w:r w:rsidR="00BB2788" w:rsidRPr="00E70F98">
              <w:rPr>
                <w:szCs w:val="24"/>
                <w:lang w:val="ru-RU"/>
              </w:rPr>
              <w:t xml:space="preserve">в контрольный </w:t>
            </w:r>
            <w:r w:rsidR="00291B3A">
              <w:rPr>
                <w:szCs w:val="24"/>
                <w:lang w:val="ru-RU"/>
              </w:rPr>
              <w:t xml:space="preserve">орган в сфере закупок </w:t>
            </w:r>
            <w:r w:rsidR="004F4768">
              <w:rPr>
                <w:szCs w:val="24"/>
                <w:lang w:val="ru-RU"/>
              </w:rPr>
              <w:t>обращения</w:t>
            </w:r>
            <w:r w:rsidR="00291B3A">
              <w:rPr>
                <w:szCs w:val="24"/>
                <w:lang w:val="ru-RU"/>
              </w:rPr>
              <w:t xml:space="preserve"> о включении сведений в Реестр недобросовестных поставщиков (подрядчиков, исполнителей)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CA66E1B" w14:textId="46B6A26B" w:rsidR="00480728" w:rsidRPr="00E70F98" w:rsidRDefault="00BE10F6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DADF65" w14:textId="3F59165A" w:rsidR="00480728" w:rsidRPr="00E70F98" w:rsidRDefault="004F4768" w:rsidP="00022764">
            <w:pPr>
              <w:spacing w:line="238" w:lineRule="auto"/>
              <w:ind w:left="142" w:right="45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 случае</w:t>
            </w:r>
            <w:proofErr w:type="gramStart"/>
            <w:r>
              <w:rPr>
                <w:szCs w:val="24"/>
                <w:lang w:val="ru-RU"/>
              </w:rPr>
              <w:t>,</w:t>
            </w:r>
            <w:proofErr w:type="gramEnd"/>
            <w:r>
              <w:rPr>
                <w:szCs w:val="24"/>
                <w:lang w:val="ru-RU"/>
              </w:rPr>
              <w:t xml:space="preserve">  если</w:t>
            </w:r>
            <w:r w:rsidRPr="00E70F98">
              <w:rPr>
                <w:szCs w:val="24"/>
                <w:lang w:val="ru-RU"/>
              </w:rPr>
              <w:t xml:space="preserve"> контракты расторгнуты по решению суда или </w:t>
            </w:r>
            <w:r>
              <w:rPr>
                <w:szCs w:val="24"/>
                <w:lang w:val="ru-RU"/>
              </w:rPr>
              <w:t xml:space="preserve">по причине </w:t>
            </w:r>
            <w:r w:rsidRPr="00E70F98">
              <w:rPr>
                <w:szCs w:val="24"/>
                <w:lang w:val="ru-RU"/>
              </w:rPr>
              <w:t xml:space="preserve"> одностороннего отказа Заказчика</w:t>
            </w:r>
            <w:r>
              <w:rPr>
                <w:szCs w:val="24"/>
                <w:lang w:val="ru-RU"/>
              </w:rPr>
              <w:t xml:space="preserve"> или Поставщика (подрядчика, исполнителя)</w:t>
            </w:r>
            <w:r w:rsidRPr="00E70F98">
              <w:rPr>
                <w:szCs w:val="24"/>
                <w:lang w:val="ru-RU"/>
              </w:rPr>
              <w:t xml:space="preserve"> от исполнения контракта</w:t>
            </w:r>
            <w:r>
              <w:rPr>
                <w:szCs w:val="24"/>
                <w:lang w:val="ru-RU"/>
              </w:rPr>
              <w:t>,</w:t>
            </w:r>
            <w:r w:rsidRPr="00E70F9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подготовка и</w:t>
            </w:r>
            <w:r w:rsidR="00480728" w:rsidRPr="00E70F98">
              <w:rPr>
                <w:szCs w:val="24"/>
                <w:lang w:val="ru-RU"/>
              </w:rPr>
              <w:t xml:space="preserve"> направле</w:t>
            </w:r>
            <w:r w:rsidR="00480728">
              <w:rPr>
                <w:szCs w:val="24"/>
                <w:lang w:val="ru-RU"/>
              </w:rPr>
              <w:t>ние</w:t>
            </w:r>
            <w:r w:rsidR="00480728" w:rsidRPr="00E70F98">
              <w:rPr>
                <w:szCs w:val="24"/>
                <w:lang w:val="ru-RU"/>
              </w:rPr>
              <w:t xml:space="preserve"> </w:t>
            </w:r>
            <w:r w:rsidR="00F562A3">
              <w:rPr>
                <w:szCs w:val="24"/>
                <w:lang w:val="ru-RU"/>
              </w:rPr>
              <w:t xml:space="preserve">с использованием ЕИС </w:t>
            </w:r>
            <w:r w:rsidR="00480728" w:rsidRPr="00E70F98">
              <w:rPr>
                <w:szCs w:val="24"/>
                <w:lang w:val="ru-RU"/>
              </w:rPr>
              <w:t xml:space="preserve">в контрольный орган в сфере закупок </w:t>
            </w:r>
            <w:r w:rsidRPr="00C028A9">
              <w:rPr>
                <w:rFonts w:eastAsiaTheme="minorHAnsi"/>
                <w:color w:val="auto"/>
                <w:szCs w:val="24"/>
                <w:lang w:val="ru-RU"/>
              </w:rPr>
              <w:t>обращени</w:t>
            </w:r>
            <w:r>
              <w:rPr>
                <w:rFonts w:eastAsiaTheme="minorHAnsi"/>
                <w:color w:val="auto"/>
                <w:szCs w:val="24"/>
                <w:lang w:val="ru-RU"/>
              </w:rPr>
              <w:t>я</w:t>
            </w:r>
            <w:r w:rsidRPr="00C028A9">
              <w:rPr>
                <w:rFonts w:eastAsiaTheme="minorHAnsi"/>
                <w:color w:val="auto"/>
                <w:szCs w:val="24"/>
                <w:lang w:val="ru-RU"/>
              </w:rPr>
              <w:t xml:space="preserve"> о включении информации о поставщике (подрядчике, исполнителе) в реестр недобросовестных поставщиков (подрядчиков, исполнителей</w:t>
            </w:r>
            <w:r w:rsidR="00480728" w:rsidRPr="00E70F98">
              <w:rPr>
                <w:szCs w:val="24"/>
                <w:lang w:val="ru-RU"/>
              </w:rPr>
              <w:t>)</w:t>
            </w:r>
            <w:r w:rsidR="00F562A3">
              <w:rPr>
                <w:szCs w:val="24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B8FA83" w14:textId="775A47AD" w:rsidR="00480728" w:rsidRPr="00480728" w:rsidRDefault="00C028A9" w:rsidP="00022764">
            <w:pPr>
              <w:spacing w:line="259" w:lineRule="auto"/>
              <w:ind w:left="141" w:firstLine="0"/>
              <w:rPr>
                <w:rFonts w:eastAsiaTheme="minorHAnsi"/>
                <w:color w:val="auto"/>
                <w:szCs w:val="24"/>
                <w:lang w:val="ru-RU"/>
              </w:rPr>
            </w:pPr>
            <w:r w:rsidRPr="00C028A9">
              <w:rPr>
                <w:rFonts w:eastAsiaTheme="minorHAnsi"/>
                <w:color w:val="auto"/>
                <w:szCs w:val="24"/>
                <w:lang w:val="ru-RU"/>
              </w:rPr>
              <w:t xml:space="preserve">не позднее </w:t>
            </w:r>
            <w:r w:rsidR="00BE10F6">
              <w:rPr>
                <w:rFonts w:eastAsiaTheme="minorHAnsi"/>
                <w:color w:val="auto"/>
                <w:szCs w:val="24"/>
                <w:lang w:val="ru-RU"/>
              </w:rPr>
              <w:t xml:space="preserve">2 </w:t>
            </w:r>
            <w:r w:rsidR="002B4DB3">
              <w:rPr>
                <w:rFonts w:eastAsiaTheme="minorHAnsi"/>
                <w:color w:val="auto"/>
                <w:szCs w:val="24"/>
                <w:lang w:val="ru-RU"/>
              </w:rPr>
              <w:t xml:space="preserve">(двух) </w:t>
            </w:r>
            <w:r w:rsidRPr="00C028A9">
              <w:rPr>
                <w:rFonts w:eastAsiaTheme="minorHAnsi"/>
                <w:color w:val="auto"/>
                <w:szCs w:val="24"/>
                <w:lang w:val="ru-RU"/>
              </w:rPr>
              <w:t>рабочих дней, следующих за днем вступления в силу решения, направляет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6F3EBE" w14:textId="77777777" w:rsidR="00480728" w:rsidRPr="00E70F98" w:rsidRDefault="00480728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</w:tr>
      <w:tr w:rsidR="002B4DB3" w:rsidRPr="00C8642F" w14:paraId="76A134E5" w14:textId="77777777" w:rsidTr="00C8642F">
        <w:trPr>
          <w:trHeight w:val="55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2EE851" w14:textId="5E90238C" w:rsidR="002B4DB3" w:rsidRPr="00E70F98" w:rsidRDefault="002B4DB3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lastRenderedPageBreak/>
              <w:t>5.</w:t>
            </w:r>
            <w:r>
              <w:rPr>
                <w:szCs w:val="24"/>
                <w:lang w:val="ru-RU"/>
              </w:rPr>
              <w:t>9</w:t>
            </w:r>
            <w:r w:rsidRPr="00E70F98">
              <w:rPr>
                <w:szCs w:val="24"/>
                <w:lang w:val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934CAE" w14:textId="2C1A8C6F" w:rsidR="002B4DB3" w:rsidRPr="00E70F98" w:rsidRDefault="002B4DB3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Проверка обеспечения гарантийного обязательства</w:t>
            </w:r>
            <w:r w:rsidRPr="00E70F98">
              <w:rPr>
                <w:rFonts w:eastAsiaTheme="minorHAnsi"/>
                <w:color w:val="auto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Cs w:val="24"/>
                <w:lang w:val="ru-RU"/>
              </w:rPr>
              <w:t>(в</w:t>
            </w:r>
            <w:r w:rsidRPr="00E70F98">
              <w:rPr>
                <w:rFonts w:eastAsiaTheme="minorHAnsi"/>
                <w:color w:val="auto"/>
                <w:szCs w:val="24"/>
                <w:lang w:val="ru-RU"/>
              </w:rPr>
              <w:t xml:space="preserve"> случае установления заказчиком требования об обеспечении гарантийных обязательств</w:t>
            </w:r>
            <w:r>
              <w:rPr>
                <w:rFonts w:eastAsiaTheme="minorHAnsi"/>
                <w:color w:val="auto"/>
                <w:szCs w:val="24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1A693" w14:textId="0FC33234" w:rsidR="002B4DB3" w:rsidRPr="00E70F98" w:rsidRDefault="002B4DB3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auto"/>
          </w:tcPr>
          <w:p w14:paraId="4F0897EB" w14:textId="0DE14871" w:rsidR="002B4DB3" w:rsidRPr="00E70F98" w:rsidRDefault="002B4DB3" w:rsidP="00022764">
            <w:p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rPr>
                <w:szCs w:val="24"/>
                <w:lang w:val="ru-RU"/>
              </w:rPr>
            </w:pPr>
            <w:r w:rsidRPr="00E70F98">
              <w:rPr>
                <w:rFonts w:eastAsiaTheme="minorHAnsi"/>
                <w:color w:val="auto"/>
                <w:szCs w:val="24"/>
                <w:lang w:val="ru-RU"/>
              </w:rPr>
              <w:t>до оформления документа о приемке</w:t>
            </w:r>
            <w:r>
              <w:rPr>
                <w:rFonts w:eastAsiaTheme="minorHAnsi"/>
                <w:color w:val="auto"/>
                <w:szCs w:val="24"/>
                <w:lang w:val="ru-RU"/>
              </w:rPr>
              <w:t xml:space="preserve"> по контракту (последнему этапу)</w:t>
            </w:r>
            <w:r w:rsidRPr="00E70F98">
              <w:rPr>
                <w:rFonts w:eastAsiaTheme="minorHAnsi"/>
                <w:color w:val="auto"/>
                <w:szCs w:val="24"/>
                <w:lang w:val="ru-RU"/>
              </w:rPr>
              <w:t xml:space="preserve"> </w:t>
            </w:r>
            <w:r w:rsidRPr="00E70F98">
              <w:rPr>
                <w:szCs w:val="24"/>
                <w:lang w:val="ru-RU"/>
              </w:rPr>
              <w:t xml:space="preserve">осуществляется </w:t>
            </w:r>
            <w:r>
              <w:rPr>
                <w:szCs w:val="24"/>
                <w:lang w:val="ru-RU"/>
              </w:rPr>
              <w:t xml:space="preserve">проверка </w:t>
            </w:r>
            <w:r w:rsidRPr="00E70F98">
              <w:rPr>
                <w:szCs w:val="24"/>
                <w:lang w:val="ru-RU"/>
              </w:rPr>
              <w:t>независимой гарантии, представленной в качестве обеспечения гарантийного обязательства.</w:t>
            </w:r>
          </w:p>
          <w:p w14:paraId="17B8FECC" w14:textId="77777777" w:rsidR="002B4DB3" w:rsidRPr="00E70F98" w:rsidRDefault="002B4DB3" w:rsidP="00022764">
            <w:pPr>
              <w:spacing w:line="240" w:lineRule="auto"/>
              <w:ind w:left="142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либо</w:t>
            </w:r>
          </w:p>
          <w:p w14:paraId="2D901684" w14:textId="16A4D671" w:rsidR="002B4DB3" w:rsidRPr="00E70F98" w:rsidRDefault="002B4DB3" w:rsidP="00022764">
            <w:p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направляется </w:t>
            </w:r>
            <w:r w:rsidRPr="00E70F98">
              <w:rPr>
                <w:szCs w:val="24"/>
                <w:lang w:val="ru-RU"/>
              </w:rPr>
              <w:t>запрос в ОБУ для проверки поступления денежных средств на счет Заказчика от Поставщика (подрядчика, исполнителя), внесенных в качестве обесп</w:t>
            </w:r>
            <w:r>
              <w:rPr>
                <w:szCs w:val="24"/>
                <w:lang w:val="ru-RU"/>
              </w:rPr>
              <w:t>ечения гарантийных обязательств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D0BF49C" w14:textId="304FDB13" w:rsidR="002B4DB3" w:rsidRPr="00E70F98" w:rsidRDefault="002B4DB3" w:rsidP="00022764">
            <w:pPr>
              <w:autoSpaceDE w:val="0"/>
              <w:autoSpaceDN w:val="0"/>
              <w:adjustRightInd w:val="0"/>
              <w:spacing w:after="0" w:line="240" w:lineRule="auto"/>
              <w:ind w:left="141" w:right="0" w:firstLine="0"/>
              <w:rPr>
                <w:szCs w:val="24"/>
                <w:shd w:val="clear" w:color="auto" w:fill="FFFFFF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 xml:space="preserve">в срок, не превышающий 3(трех)  рабочих дней со дня </w:t>
            </w:r>
            <w:proofErr w:type="gramStart"/>
            <w:r>
              <w:rPr>
                <w:rFonts w:eastAsiaTheme="minorHAnsi"/>
                <w:color w:val="auto"/>
                <w:szCs w:val="24"/>
                <w:lang w:val="ru-RU"/>
              </w:rPr>
              <w:t>поступления</w:t>
            </w:r>
            <w:proofErr w:type="gramEnd"/>
            <w:r>
              <w:rPr>
                <w:rFonts w:eastAsiaTheme="minorHAnsi"/>
                <w:color w:val="auto"/>
                <w:szCs w:val="24"/>
                <w:lang w:val="ru-RU"/>
              </w:rPr>
              <w:t xml:space="preserve"> в личный кабинет заказчика подписанного поставщиком (подрядчиком, исполнителем) структурированного документа о приемке</w:t>
            </w:r>
          </w:p>
          <w:p w14:paraId="1EB3C497" w14:textId="77777777" w:rsidR="002B4DB3" w:rsidRDefault="002B4DB3" w:rsidP="00022764">
            <w:pPr>
              <w:autoSpaceDE w:val="0"/>
              <w:autoSpaceDN w:val="0"/>
              <w:adjustRightInd w:val="0"/>
              <w:spacing w:after="0" w:line="240" w:lineRule="auto"/>
              <w:ind w:left="141" w:right="0" w:firstLine="0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по контракту (последнему этапу)</w:t>
            </w:r>
          </w:p>
          <w:p w14:paraId="0BBC99E0" w14:textId="71898601" w:rsidR="002B4DB3" w:rsidRPr="00E70F98" w:rsidRDefault="002B4DB3" w:rsidP="00022764">
            <w:pPr>
              <w:autoSpaceDE w:val="0"/>
              <w:autoSpaceDN w:val="0"/>
              <w:adjustRightInd w:val="0"/>
              <w:spacing w:after="0" w:line="240" w:lineRule="auto"/>
              <w:ind w:left="141" w:right="0"/>
              <w:rPr>
                <w:szCs w:val="24"/>
                <w:shd w:val="clear" w:color="auto" w:fill="FFFFFF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 xml:space="preserve"> с документом, подтверждающим внесение обеспечения гарантийных обязательств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D67EAA2" w14:textId="6E41E505" w:rsidR="002B4DB3" w:rsidRPr="00E70F98" w:rsidRDefault="002B4DB3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ОБУ (в случае обеспечения денежными средствами)</w:t>
            </w:r>
          </w:p>
        </w:tc>
      </w:tr>
      <w:tr w:rsidR="000C12B9" w:rsidRPr="00C8642F" w14:paraId="09B5B8B7" w14:textId="77777777" w:rsidTr="00EA5560">
        <w:trPr>
          <w:trHeight w:val="1549"/>
        </w:trPr>
        <w:tc>
          <w:tcPr>
            <w:tcW w:w="6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05BC5BB" w14:textId="76F4888E" w:rsidR="000C12B9" w:rsidRPr="00E70F98" w:rsidRDefault="000C12B9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5.10</w:t>
            </w:r>
            <w:r w:rsidRPr="00E70F98">
              <w:rPr>
                <w:szCs w:val="24"/>
                <w:lang w:val="ru-RU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E90829C" w14:textId="14A3E29C" w:rsidR="000C12B9" w:rsidRPr="00E70F98" w:rsidRDefault="000C12B9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Приемка товара, работы, услуги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8EF6F0B" w14:textId="0A88C045" w:rsidR="000C12B9" w:rsidRPr="00E70F98" w:rsidRDefault="000C12B9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  <w:r w:rsidR="002B4DB3">
              <w:rPr>
                <w:szCs w:val="24"/>
                <w:lang w:val="ru-RU"/>
              </w:rPr>
              <w:t>,</w:t>
            </w:r>
            <w:r w:rsidRPr="00E70F98">
              <w:rPr>
                <w:szCs w:val="24"/>
                <w:lang w:val="ru-RU"/>
              </w:rPr>
              <w:t xml:space="preserve"> Руководитель заказчика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483C0B4" w14:textId="12C772F9" w:rsidR="000C12B9" w:rsidRPr="00E70F98" w:rsidRDefault="000C12B9" w:rsidP="00022764">
            <w:pPr>
              <w:spacing w:line="239" w:lineRule="auto"/>
              <w:ind w:left="142" w:right="44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Подготовка</w:t>
            </w:r>
            <w:r w:rsidRPr="00E70F9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приказа</w:t>
            </w:r>
            <w:r w:rsidRPr="00E70F98">
              <w:rPr>
                <w:szCs w:val="24"/>
                <w:lang w:val="ru-RU"/>
              </w:rPr>
              <w:t xml:space="preserve"> о создании приемочной комиссии </w:t>
            </w:r>
            <w:r>
              <w:rPr>
                <w:szCs w:val="24"/>
                <w:lang w:val="ru-RU"/>
              </w:rPr>
              <w:t xml:space="preserve">либо об определении </w:t>
            </w:r>
            <w:r w:rsidR="002B4DB3">
              <w:rPr>
                <w:szCs w:val="24"/>
                <w:lang w:val="ru-RU"/>
              </w:rPr>
              <w:t>лица, ответственного за приемку;</w:t>
            </w:r>
            <w:r>
              <w:rPr>
                <w:szCs w:val="24"/>
                <w:lang w:val="ru-RU"/>
              </w:rPr>
              <w:t xml:space="preserve"> подписание </w:t>
            </w:r>
            <w:r w:rsidR="002B4DB3">
              <w:rPr>
                <w:szCs w:val="24"/>
                <w:lang w:val="ru-RU"/>
              </w:rPr>
              <w:t>приказа</w:t>
            </w:r>
            <w:r>
              <w:rPr>
                <w:szCs w:val="24"/>
                <w:lang w:val="ru-RU"/>
              </w:rPr>
              <w:t xml:space="preserve"> руководителем заказчика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D848CB6" w14:textId="02943382" w:rsidR="000C12B9" w:rsidRPr="00E70F98" w:rsidRDefault="000C12B9" w:rsidP="00022764">
            <w:pPr>
              <w:spacing w:line="259" w:lineRule="auto"/>
              <w:ind w:left="141" w:firstLine="0"/>
              <w:rPr>
                <w:szCs w:val="24"/>
                <w:shd w:val="clear" w:color="auto" w:fill="FFFFFF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 xml:space="preserve">в течение 1 </w:t>
            </w:r>
            <w:r w:rsidR="002B4DB3">
              <w:rPr>
                <w:szCs w:val="24"/>
                <w:shd w:val="clear" w:color="auto" w:fill="FFFFFF"/>
                <w:lang w:val="ru-RU"/>
              </w:rPr>
              <w:t xml:space="preserve">(одного) </w:t>
            </w:r>
            <w:r>
              <w:rPr>
                <w:szCs w:val="24"/>
                <w:shd w:val="clear" w:color="auto" w:fill="FFFFFF"/>
                <w:lang w:val="ru-RU"/>
              </w:rPr>
              <w:t>рабочего дня со дня поставки товара (выполнения работ, оказания услуг)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116FB5C" w14:textId="4B4EFAA8" w:rsidR="000C12B9" w:rsidRPr="00E70F98" w:rsidRDefault="000C12B9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Члены приемочной комиссии</w:t>
            </w:r>
            <w:r>
              <w:rPr>
                <w:szCs w:val="24"/>
                <w:lang w:val="ru-RU"/>
              </w:rPr>
              <w:t xml:space="preserve"> / лицо ответственное за приемку</w:t>
            </w:r>
          </w:p>
        </w:tc>
      </w:tr>
      <w:tr w:rsidR="000C12B9" w:rsidRPr="00C8642F" w14:paraId="711648BA" w14:textId="77777777" w:rsidTr="00EA5560">
        <w:trPr>
          <w:trHeight w:val="849"/>
        </w:trPr>
        <w:tc>
          <w:tcPr>
            <w:tcW w:w="6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977E3F8" w14:textId="77777777" w:rsidR="000C12B9" w:rsidRPr="00E70F98" w:rsidRDefault="000C12B9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A127725" w14:textId="77777777" w:rsidR="000C12B9" w:rsidRPr="00E70F98" w:rsidRDefault="000C12B9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1716AB6" w14:textId="290E6FEB" w:rsidR="000C12B9" w:rsidRPr="00E70F98" w:rsidRDefault="00882D79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Члены п</w:t>
            </w:r>
            <w:r w:rsidR="000C12B9" w:rsidRPr="00E70F98">
              <w:rPr>
                <w:szCs w:val="24"/>
                <w:lang w:val="ru-RU"/>
              </w:rPr>
              <w:t>риемочн</w:t>
            </w:r>
            <w:r>
              <w:rPr>
                <w:szCs w:val="24"/>
                <w:lang w:val="ru-RU"/>
              </w:rPr>
              <w:t>ой</w:t>
            </w:r>
            <w:r w:rsidR="000C12B9" w:rsidRPr="00E70F98">
              <w:rPr>
                <w:szCs w:val="24"/>
                <w:lang w:val="ru-RU"/>
              </w:rPr>
              <w:t xml:space="preserve"> комисси</w:t>
            </w:r>
            <w:r>
              <w:rPr>
                <w:szCs w:val="24"/>
                <w:lang w:val="ru-RU"/>
              </w:rPr>
              <w:t>и</w:t>
            </w:r>
            <w:r w:rsidR="000C12B9">
              <w:rPr>
                <w:szCs w:val="24"/>
                <w:lang w:val="ru-RU"/>
              </w:rPr>
              <w:t>/лицо, ответственное за приемку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5EBEDC8" w14:textId="77777777" w:rsidR="000C12B9" w:rsidRDefault="000C12B9" w:rsidP="00022764">
            <w:pPr>
              <w:spacing w:line="239" w:lineRule="auto"/>
              <w:ind w:left="142" w:right="4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Экспертиза результатов закупки товаров, работ, услуг</w:t>
            </w:r>
            <w:r>
              <w:rPr>
                <w:szCs w:val="24"/>
                <w:lang w:val="ru-RU"/>
              </w:rPr>
              <w:t xml:space="preserve"> собственными силами</w:t>
            </w:r>
          </w:p>
          <w:p w14:paraId="2A7DCAEA" w14:textId="502DA9B7" w:rsidR="000C12B9" w:rsidRPr="0029776C" w:rsidRDefault="000C12B9" w:rsidP="00022764">
            <w:pPr>
              <w:spacing w:line="239" w:lineRule="auto"/>
              <w:ind w:left="142" w:right="43" w:firstLine="0"/>
              <w:rPr>
                <w:color w:val="000000" w:themeColor="text1"/>
                <w:szCs w:val="24"/>
                <w:lang w:val="ru-RU"/>
              </w:rPr>
            </w:pPr>
            <w:r w:rsidRPr="0029776C">
              <w:rPr>
                <w:color w:val="000000" w:themeColor="text1"/>
                <w:szCs w:val="24"/>
                <w:lang w:val="ru-RU"/>
              </w:rPr>
              <w:t>Подготовка документа по результ</w:t>
            </w:r>
            <w:r w:rsidR="00213B36" w:rsidRPr="0029776C">
              <w:rPr>
                <w:color w:val="000000" w:themeColor="text1"/>
                <w:szCs w:val="24"/>
                <w:lang w:val="ru-RU"/>
              </w:rPr>
              <w:t>атам экспертизы (при необходимости).</w:t>
            </w:r>
          </w:p>
          <w:p w14:paraId="36DE4DE6" w14:textId="77777777" w:rsidR="000C12B9" w:rsidRDefault="000C12B9" w:rsidP="00022764">
            <w:pPr>
              <w:spacing w:line="239" w:lineRule="auto"/>
              <w:ind w:left="142" w:right="43" w:firstLine="0"/>
              <w:rPr>
                <w:szCs w:val="24"/>
                <w:lang w:val="ru-RU"/>
              </w:rPr>
            </w:pPr>
          </w:p>
          <w:p w14:paraId="7717784B" w14:textId="3371F5B5" w:rsidR="000C12B9" w:rsidRPr="00E70F98" w:rsidRDefault="000C12B9" w:rsidP="00022764">
            <w:pPr>
              <w:spacing w:line="239" w:lineRule="auto"/>
              <w:ind w:left="142" w:right="43" w:firstLine="0"/>
              <w:rPr>
                <w:szCs w:val="24"/>
                <w:lang w:val="ru-RU"/>
              </w:rPr>
            </w:pPr>
          </w:p>
        </w:tc>
        <w:tc>
          <w:tcPr>
            <w:tcW w:w="24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098D11E" w14:textId="28B029F3" w:rsidR="000C12B9" w:rsidRDefault="000C12B9" w:rsidP="00022764">
            <w:pPr>
              <w:autoSpaceDE w:val="0"/>
              <w:autoSpaceDN w:val="0"/>
              <w:adjustRightInd w:val="0"/>
              <w:spacing w:after="0" w:line="240" w:lineRule="auto"/>
              <w:ind w:left="141" w:right="0" w:firstLine="0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в </w:t>
            </w:r>
            <w:r w:rsidRPr="00E70F98">
              <w:rPr>
                <w:szCs w:val="24"/>
                <w:lang w:val="ru-RU"/>
              </w:rPr>
              <w:t>сроки, установленные контрактом, не более 20 рабочих дней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Cs w:val="24"/>
                <w:lang w:val="ru-RU"/>
              </w:rPr>
              <w:t xml:space="preserve">следующих за днем поступления </w:t>
            </w:r>
            <w:r w:rsidR="00882D79">
              <w:rPr>
                <w:rFonts w:eastAsiaTheme="minorHAnsi"/>
                <w:color w:val="auto"/>
                <w:szCs w:val="24"/>
                <w:lang w:val="ru-RU"/>
              </w:rPr>
              <w:lastRenderedPageBreak/>
              <w:t xml:space="preserve">структурированного </w:t>
            </w:r>
            <w:r>
              <w:rPr>
                <w:rFonts w:eastAsiaTheme="minorHAnsi"/>
                <w:color w:val="auto"/>
                <w:szCs w:val="24"/>
                <w:lang w:val="ru-RU"/>
              </w:rPr>
              <w:t>документа о приемке</w:t>
            </w:r>
          </w:p>
          <w:p w14:paraId="5A6ECD95" w14:textId="041C8913" w:rsidR="000C12B9" w:rsidRPr="00E70F98" w:rsidRDefault="000C12B9" w:rsidP="00022764">
            <w:pPr>
              <w:spacing w:line="259" w:lineRule="auto"/>
              <w:ind w:left="141" w:firstLine="0"/>
              <w:rPr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7D1A791" w14:textId="54DE5E03" w:rsidR="000C12B9" w:rsidRPr="00E70F98" w:rsidRDefault="000C12B9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</w:tr>
      <w:tr w:rsidR="000C12B9" w:rsidRPr="00C8642F" w14:paraId="27990A13" w14:textId="77777777" w:rsidTr="00EA5560">
        <w:trPr>
          <w:trHeight w:val="1391"/>
        </w:trPr>
        <w:tc>
          <w:tcPr>
            <w:tcW w:w="6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57C5A3D" w14:textId="370DE102" w:rsidR="000C12B9" w:rsidRPr="00E70F98" w:rsidRDefault="000C12B9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E9E93D4" w14:textId="77777777" w:rsidR="000C12B9" w:rsidRPr="00E70F98" w:rsidRDefault="000C12B9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499F24C" w14:textId="5C081B11" w:rsidR="000C12B9" w:rsidRPr="00E70F98" w:rsidRDefault="000C12B9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КС (КУ)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0F135FC" w14:textId="7091B099" w:rsidR="000C12B9" w:rsidRPr="00E70F98" w:rsidRDefault="000C12B9" w:rsidP="00022764">
            <w:pPr>
              <w:spacing w:line="239" w:lineRule="auto"/>
              <w:ind w:left="142" w:right="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 случае необходимости привлечения экспертов, экспертных организаций, подготовка письменного обращения, согласование и подписание его руководителем заказчика</w:t>
            </w:r>
          </w:p>
        </w:tc>
        <w:tc>
          <w:tcPr>
            <w:tcW w:w="240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0B0DF6F" w14:textId="77777777" w:rsidR="000C12B9" w:rsidRPr="00E70F98" w:rsidRDefault="000C12B9" w:rsidP="00022764">
            <w:pPr>
              <w:spacing w:line="259" w:lineRule="auto"/>
              <w:ind w:left="141"/>
              <w:rPr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C788BD4" w14:textId="32BA95E3" w:rsidR="000C12B9" w:rsidRPr="00E70F98" w:rsidRDefault="000C12B9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</w:tr>
      <w:tr w:rsidR="000C12B9" w:rsidRPr="00C8642F" w14:paraId="00A25EE7" w14:textId="77777777" w:rsidTr="00EA5560">
        <w:trPr>
          <w:trHeight w:val="1566"/>
        </w:trPr>
        <w:tc>
          <w:tcPr>
            <w:tcW w:w="67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95E8715" w14:textId="77777777" w:rsidR="000C12B9" w:rsidRPr="00E70F98" w:rsidRDefault="000C12B9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A7129DC" w14:textId="77777777" w:rsidR="000C12B9" w:rsidRPr="00E70F98" w:rsidRDefault="000C12B9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25FD915" w14:textId="66DC61D7" w:rsidR="000C12B9" w:rsidRDefault="000C12B9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Эксперты, экспертные организации (в случае привлечения)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6D8856C" w14:textId="77777777" w:rsidR="000C12B9" w:rsidRDefault="000C12B9" w:rsidP="00022764">
            <w:pPr>
              <w:spacing w:line="239" w:lineRule="auto"/>
              <w:ind w:left="142" w:right="4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Экспертиза результатов закупки товаров, работ, услуг</w:t>
            </w:r>
            <w:r>
              <w:rPr>
                <w:szCs w:val="24"/>
                <w:lang w:val="ru-RU"/>
              </w:rPr>
              <w:t>.</w:t>
            </w:r>
          </w:p>
          <w:p w14:paraId="0217AD49" w14:textId="1C0EBAF4" w:rsidR="000C12B9" w:rsidRDefault="000C12B9" w:rsidP="00022764">
            <w:pPr>
              <w:spacing w:line="239" w:lineRule="auto"/>
              <w:ind w:left="142" w:right="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Подготовка заключения экспертизы и направление его в КС (КУ) заказчика.</w:t>
            </w:r>
          </w:p>
        </w:tc>
        <w:tc>
          <w:tcPr>
            <w:tcW w:w="240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15F74E7" w14:textId="77777777" w:rsidR="000C12B9" w:rsidRPr="00E70F98" w:rsidRDefault="000C12B9" w:rsidP="00022764">
            <w:pPr>
              <w:spacing w:line="259" w:lineRule="auto"/>
              <w:ind w:left="141"/>
              <w:rPr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614A248" w14:textId="77777777" w:rsidR="000C12B9" w:rsidRPr="00E70F98" w:rsidRDefault="000C12B9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</w:tr>
      <w:tr w:rsidR="00882D79" w:rsidRPr="00C8642F" w14:paraId="69CA91FA" w14:textId="77777777" w:rsidTr="00213B36">
        <w:trPr>
          <w:trHeight w:val="121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A9F5E8A" w14:textId="77777777" w:rsidR="00882D79" w:rsidRPr="00E70F98" w:rsidRDefault="00882D79" w:rsidP="00022764">
            <w:pPr>
              <w:spacing w:line="259" w:lineRule="auto"/>
              <w:ind w:left="83"/>
              <w:rPr>
                <w:szCs w:val="24"/>
                <w:lang w:val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EFA8A87" w14:textId="77777777" w:rsidR="00882D79" w:rsidRPr="00E70F98" w:rsidRDefault="00882D79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CA1584D" w14:textId="0AFA1C4B" w:rsidR="00882D79" w:rsidRPr="00E70F98" w:rsidRDefault="00882D79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4C5542B" w14:textId="105805CB" w:rsidR="00882D79" w:rsidRDefault="00882D79" w:rsidP="00022764">
            <w:pPr>
              <w:spacing w:line="239" w:lineRule="auto"/>
              <w:ind w:left="142" w:right="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Регистрация  заключения экспертизы, подготовленного экспертом, экспертной организацией. Направление документа председателю приемочной комиссии/</w:t>
            </w:r>
            <w:r>
              <w:t xml:space="preserve"> </w:t>
            </w:r>
            <w:r w:rsidRPr="00882D79">
              <w:rPr>
                <w:szCs w:val="24"/>
                <w:lang w:val="ru-RU"/>
              </w:rPr>
              <w:t>лиц</w:t>
            </w:r>
            <w:r>
              <w:rPr>
                <w:szCs w:val="24"/>
                <w:lang w:val="ru-RU"/>
              </w:rPr>
              <w:t>у</w:t>
            </w:r>
            <w:r w:rsidRPr="00882D79">
              <w:rPr>
                <w:szCs w:val="24"/>
                <w:lang w:val="ru-RU"/>
              </w:rPr>
              <w:t>, ответственно</w:t>
            </w:r>
            <w:r>
              <w:rPr>
                <w:szCs w:val="24"/>
                <w:lang w:val="ru-RU"/>
              </w:rPr>
              <w:t>му</w:t>
            </w:r>
            <w:r w:rsidRPr="00882D79">
              <w:rPr>
                <w:szCs w:val="24"/>
                <w:lang w:val="ru-RU"/>
              </w:rPr>
              <w:t xml:space="preserve"> за приемку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13AD96D" w14:textId="02D4A794" w:rsidR="00882D79" w:rsidRPr="00E70F98" w:rsidRDefault="00882D79" w:rsidP="00022764">
            <w:pPr>
              <w:spacing w:line="259" w:lineRule="auto"/>
              <w:ind w:left="141" w:firstLine="0"/>
              <w:rPr>
                <w:szCs w:val="24"/>
                <w:lang w:val="ru-RU"/>
              </w:rPr>
            </w:pPr>
            <w:r w:rsidRPr="00882D79">
              <w:rPr>
                <w:szCs w:val="24"/>
                <w:lang w:val="ru-RU"/>
              </w:rPr>
              <w:t>в сроки, установленные контрактом, не более 20</w:t>
            </w:r>
            <w:r w:rsidR="00213B36">
              <w:rPr>
                <w:szCs w:val="24"/>
                <w:lang w:val="ru-RU"/>
              </w:rPr>
              <w:t xml:space="preserve"> (двадцати)</w:t>
            </w:r>
            <w:r w:rsidRPr="00882D79">
              <w:rPr>
                <w:szCs w:val="24"/>
                <w:lang w:val="ru-RU"/>
              </w:rPr>
              <w:t xml:space="preserve"> рабочих дней следующих за днем поступления структурированного документа о приемке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9B40256" w14:textId="77777777" w:rsidR="00882D79" w:rsidRPr="00E70F98" w:rsidRDefault="00882D79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</w:tr>
      <w:tr w:rsidR="00882D79" w:rsidRPr="00C8642F" w14:paraId="7C5ECECD" w14:textId="77777777" w:rsidTr="00EA5560">
        <w:trPr>
          <w:trHeight w:val="1560"/>
        </w:trPr>
        <w:tc>
          <w:tcPr>
            <w:tcW w:w="6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738E31A" w14:textId="607D62DE" w:rsidR="00882D79" w:rsidRPr="00E70F98" w:rsidRDefault="00882D79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C6D4EF0" w14:textId="77777777" w:rsidR="00882D79" w:rsidRPr="00E70F98" w:rsidRDefault="00882D79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87A15A5" w14:textId="740518BC" w:rsidR="00882D79" w:rsidRPr="00E70F98" w:rsidRDefault="00882D79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Ч</w:t>
            </w:r>
            <w:r w:rsidRPr="00E70F98">
              <w:rPr>
                <w:szCs w:val="24"/>
                <w:lang w:val="ru-RU"/>
              </w:rPr>
              <w:t>лен</w:t>
            </w:r>
            <w:r>
              <w:rPr>
                <w:szCs w:val="24"/>
                <w:lang w:val="ru-RU"/>
              </w:rPr>
              <w:t>ы</w:t>
            </w:r>
            <w:r w:rsidRPr="00E70F98">
              <w:rPr>
                <w:szCs w:val="24"/>
                <w:lang w:val="ru-RU"/>
              </w:rPr>
              <w:t xml:space="preserve"> приемочной комиссии</w:t>
            </w:r>
            <w:r>
              <w:rPr>
                <w:szCs w:val="24"/>
                <w:lang w:val="ru-RU"/>
              </w:rPr>
              <w:t>/лицо, ответственное за приемку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E9D2739" w14:textId="586CC62E" w:rsidR="00882D79" w:rsidRPr="00E70F98" w:rsidRDefault="00882D79" w:rsidP="00022764">
            <w:pPr>
              <w:spacing w:line="239" w:lineRule="auto"/>
              <w:ind w:left="142" w:right="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Заполнение необходимых полей в структурированном </w:t>
            </w:r>
            <w:r w:rsidRPr="00E70F98">
              <w:rPr>
                <w:szCs w:val="24"/>
                <w:lang w:val="ru-RU"/>
              </w:rPr>
              <w:t>документ</w:t>
            </w:r>
            <w:r>
              <w:rPr>
                <w:szCs w:val="24"/>
                <w:lang w:val="ru-RU"/>
              </w:rPr>
              <w:t>е</w:t>
            </w:r>
            <w:r w:rsidRPr="00E70F98">
              <w:rPr>
                <w:szCs w:val="24"/>
                <w:lang w:val="ru-RU"/>
              </w:rPr>
              <w:t xml:space="preserve"> о приемке, </w:t>
            </w:r>
            <w:r>
              <w:rPr>
                <w:szCs w:val="24"/>
                <w:lang w:val="ru-RU"/>
              </w:rPr>
              <w:t>подписание</w:t>
            </w:r>
            <w:r w:rsidRPr="00E70F98">
              <w:rPr>
                <w:szCs w:val="24"/>
                <w:lang w:val="ru-RU"/>
              </w:rPr>
              <w:t xml:space="preserve"> усиленными электронными подписями всеми членами приемочной комиссии</w:t>
            </w:r>
            <w:r>
              <w:rPr>
                <w:szCs w:val="24"/>
                <w:lang w:val="ru-RU"/>
              </w:rPr>
              <w:t>/лицом, ответственным за приемку в ЕИС</w:t>
            </w:r>
            <w:r w:rsidRPr="00E70F98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DF665BD" w14:textId="59077C89" w:rsidR="00882D79" w:rsidRPr="00E70F98" w:rsidRDefault="00882D79" w:rsidP="00022764">
            <w:pPr>
              <w:spacing w:line="259" w:lineRule="auto"/>
              <w:ind w:left="141" w:firstLine="0"/>
              <w:rPr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0A9C7B2" w14:textId="77777777" w:rsidR="00882D79" w:rsidRPr="00E70F98" w:rsidRDefault="00882D79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</w:tr>
      <w:tr w:rsidR="00CF4051" w:rsidRPr="00C8642F" w14:paraId="62CED51D" w14:textId="77777777" w:rsidTr="00EA5560">
        <w:trPr>
          <w:trHeight w:val="2580"/>
        </w:trPr>
        <w:tc>
          <w:tcPr>
            <w:tcW w:w="6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734CEE0" w14:textId="77777777" w:rsidR="00CF4051" w:rsidRPr="00E70F98" w:rsidRDefault="00CF4051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FF15D63" w14:textId="77777777" w:rsidR="00CF4051" w:rsidRPr="00E70F98" w:rsidRDefault="00CF4051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9987C1A" w14:textId="0E085D2D" w:rsidR="00CF4051" w:rsidRDefault="00CF4051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9DDC2D1" w14:textId="71EB3594" w:rsidR="00CF4051" w:rsidRDefault="00CF4051" w:rsidP="00022764">
            <w:pPr>
              <w:spacing w:line="239" w:lineRule="auto"/>
              <w:ind w:left="142" w:right="4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shd w:val="clear" w:color="auto" w:fill="FFFFFF"/>
                <w:lang w:val="ru-RU"/>
              </w:rPr>
              <w:t xml:space="preserve">Направление информации </w:t>
            </w:r>
            <w:r>
              <w:rPr>
                <w:szCs w:val="24"/>
                <w:shd w:val="clear" w:color="auto" w:fill="FFFFFF"/>
                <w:lang w:val="ru-RU"/>
              </w:rPr>
              <w:t xml:space="preserve">о приемке </w:t>
            </w:r>
            <w:r w:rsidRPr="00E70F98">
              <w:rPr>
                <w:szCs w:val="24"/>
                <w:shd w:val="clear" w:color="auto" w:fill="FFFFFF"/>
                <w:lang w:val="ru-RU"/>
              </w:rPr>
              <w:t>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с использованием ЕИС для включения такой информации в реестр контрактов.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B87AFCF" w14:textId="2EC2326E" w:rsidR="00CF4051" w:rsidRPr="00E70F98" w:rsidRDefault="00427A65" w:rsidP="00022764">
            <w:pPr>
              <w:spacing w:line="259" w:lineRule="auto"/>
              <w:ind w:left="141" w:firstLine="0"/>
              <w:rPr>
                <w:szCs w:val="24"/>
                <w:lang w:val="ru-RU"/>
              </w:rPr>
            </w:pPr>
            <w:r w:rsidRPr="00427A65">
              <w:rPr>
                <w:szCs w:val="24"/>
                <w:lang w:val="ru-RU"/>
              </w:rPr>
              <w:t>в день подписания</w:t>
            </w:r>
            <w:r>
              <w:rPr>
                <w:szCs w:val="24"/>
                <w:lang w:val="ru-RU"/>
              </w:rPr>
              <w:t xml:space="preserve"> структурированного документа о приемке в ЕИС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F70508C" w14:textId="77777777" w:rsidR="00CF4051" w:rsidRPr="00E70F98" w:rsidRDefault="00CF4051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</w:tr>
      <w:tr w:rsidR="0029776C" w:rsidRPr="00C028A9" w14:paraId="62B186CC" w14:textId="77777777" w:rsidTr="00763DAF">
        <w:trPr>
          <w:trHeight w:val="2208"/>
        </w:trPr>
        <w:tc>
          <w:tcPr>
            <w:tcW w:w="6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83EC545" w14:textId="77777777" w:rsidR="0029776C" w:rsidRPr="00E70F98" w:rsidRDefault="0029776C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B22D7F0" w14:textId="77777777" w:rsidR="0029776C" w:rsidRPr="00E70F98" w:rsidRDefault="0029776C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2C2CD02" w14:textId="26CDB3F0" w:rsidR="0029776C" w:rsidRPr="00E70F98" w:rsidRDefault="0029776C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Члены п</w:t>
            </w:r>
            <w:r w:rsidRPr="00E70F98">
              <w:rPr>
                <w:szCs w:val="24"/>
                <w:lang w:val="ru-RU"/>
              </w:rPr>
              <w:t>риемочн</w:t>
            </w:r>
            <w:r>
              <w:rPr>
                <w:szCs w:val="24"/>
                <w:lang w:val="ru-RU"/>
              </w:rPr>
              <w:t>ой</w:t>
            </w:r>
            <w:r w:rsidRPr="00E70F98">
              <w:rPr>
                <w:szCs w:val="24"/>
                <w:lang w:val="ru-RU"/>
              </w:rPr>
              <w:t xml:space="preserve"> комисси</w:t>
            </w:r>
            <w:r>
              <w:rPr>
                <w:szCs w:val="24"/>
                <w:lang w:val="ru-RU"/>
              </w:rPr>
              <w:t>и / лицо, ответственное за приемку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63F8FC2" w14:textId="47C48F87" w:rsidR="0029776C" w:rsidRPr="00E70F98" w:rsidRDefault="0029776C" w:rsidP="00022764">
            <w:pPr>
              <w:spacing w:line="238" w:lineRule="auto"/>
              <w:ind w:left="142" w:right="79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 xml:space="preserve">В случае </w:t>
            </w:r>
            <w:r>
              <w:rPr>
                <w:szCs w:val="24"/>
                <w:lang w:val="ru-RU"/>
              </w:rPr>
              <w:t xml:space="preserve">выявления </w:t>
            </w:r>
            <w:r w:rsidRPr="00E70F98">
              <w:rPr>
                <w:szCs w:val="24"/>
                <w:lang w:val="ru-RU"/>
              </w:rPr>
              <w:t>ненадлежащего исполнения контракта составл</w:t>
            </w:r>
            <w:r>
              <w:rPr>
                <w:szCs w:val="24"/>
                <w:lang w:val="ru-RU"/>
              </w:rPr>
              <w:t>ение</w:t>
            </w:r>
            <w:r w:rsidRPr="00E70F98">
              <w:rPr>
                <w:szCs w:val="24"/>
                <w:lang w:val="ru-RU"/>
              </w:rPr>
              <w:t xml:space="preserve"> мотивированн</w:t>
            </w:r>
            <w:r>
              <w:rPr>
                <w:szCs w:val="24"/>
                <w:lang w:val="ru-RU"/>
              </w:rPr>
              <w:t>ого</w:t>
            </w:r>
            <w:r w:rsidRPr="00E70F98">
              <w:rPr>
                <w:szCs w:val="24"/>
                <w:lang w:val="ru-RU"/>
              </w:rPr>
              <w:t xml:space="preserve"> отказ</w:t>
            </w:r>
            <w:r>
              <w:rPr>
                <w:szCs w:val="24"/>
                <w:lang w:val="ru-RU"/>
              </w:rPr>
              <w:t>а</w:t>
            </w:r>
            <w:r w:rsidRPr="00E70F98">
              <w:rPr>
                <w:szCs w:val="24"/>
                <w:lang w:val="ru-RU"/>
              </w:rPr>
              <w:t xml:space="preserve"> от подписания документа о приемке</w:t>
            </w:r>
            <w:r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F7ACAA2" w14:textId="5F164787" w:rsidR="0029776C" w:rsidRPr="0022496C" w:rsidRDefault="0029776C" w:rsidP="00022764">
            <w:pPr>
              <w:autoSpaceDE w:val="0"/>
              <w:autoSpaceDN w:val="0"/>
              <w:adjustRightInd w:val="0"/>
              <w:spacing w:after="0" w:line="240" w:lineRule="auto"/>
              <w:ind w:left="141" w:right="0" w:firstLine="0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в </w:t>
            </w:r>
            <w:r w:rsidRPr="00E70F98">
              <w:rPr>
                <w:szCs w:val="24"/>
                <w:lang w:val="ru-RU"/>
              </w:rPr>
              <w:t xml:space="preserve">сроки, установленные контрактом, не более 20 </w:t>
            </w:r>
            <w:r>
              <w:rPr>
                <w:szCs w:val="24"/>
                <w:lang w:val="ru-RU"/>
              </w:rPr>
              <w:t xml:space="preserve">(двадцати) </w:t>
            </w:r>
            <w:r w:rsidRPr="00E70F98">
              <w:rPr>
                <w:szCs w:val="24"/>
                <w:lang w:val="ru-RU"/>
              </w:rPr>
              <w:t>рабочих дней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Cs w:val="24"/>
                <w:lang w:val="ru-RU"/>
              </w:rPr>
              <w:t>следующих за днем поступления документа о приемке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4BC9BCA" w14:textId="5F8B23BC" w:rsidR="0029776C" w:rsidRPr="00E70F98" w:rsidRDefault="0029776C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D158FE" w:rsidRPr="00C8642F" w14:paraId="28B07C2F" w14:textId="77777777" w:rsidTr="00EA5560">
        <w:tblPrEx>
          <w:tblCellMar>
            <w:left w:w="1" w:type="dxa"/>
            <w:bottom w:w="0" w:type="dxa"/>
          </w:tblCellMar>
        </w:tblPrEx>
        <w:trPr>
          <w:trHeight w:val="1376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617DED" w14:textId="68151071" w:rsidR="00D158FE" w:rsidRPr="00E70F98" w:rsidRDefault="00E812FD" w:rsidP="00022764">
            <w:pPr>
              <w:spacing w:line="259" w:lineRule="auto"/>
              <w:ind w:left="10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5.</w:t>
            </w:r>
            <w:r w:rsidR="0080235B">
              <w:rPr>
                <w:szCs w:val="24"/>
                <w:lang w:val="ru-RU"/>
              </w:rPr>
              <w:t>11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28C5D1" w14:textId="53C72770" w:rsidR="00D158FE" w:rsidRPr="00E70F98" w:rsidRDefault="00E812FD" w:rsidP="00022764">
            <w:pPr>
              <w:spacing w:line="259" w:lineRule="auto"/>
              <w:ind w:left="14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Передача документов для оплаты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865531" w14:textId="1A40E714" w:rsidR="00D158FE" w:rsidRPr="00E70F98" w:rsidRDefault="00E812FD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  <w:p w14:paraId="4CBBEB3F" w14:textId="0B249BD1" w:rsidR="00786828" w:rsidRPr="00E70F98" w:rsidRDefault="00786828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C16D3F" w14:textId="664141E6" w:rsidR="00D158FE" w:rsidRPr="00E70F98" w:rsidRDefault="00D54553" w:rsidP="00022764">
            <w:pPr>
              <w:spacing w:after="1" w:line="238" w:lineRule="auto"/>
              <w:ind w:left="142" w:right="8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Документы,</w:t>
            </w:r>
            <w:r w:rsidR="00786828" w:rsidRPr="00E70F98">
              <w:rPr>
                <w:szCs w:val="24"/>
                <w:lang w:val="ru-RU"/>
              </w:rPr>
              <w:t xml:space="preserve"> оформленные надлежащим образом: служебная записка, счет, счет-фактура, товарная накладная, сведения о подписании </w:t>
            </w:r>
            <w:r w:rsidR="0022496C">
              <w:rPr>
                <w:szCs w:val="24"/>
                <w:lang w:val="ru-RU"/>
              </w:rPr>
              <w:t>документа о приемке</w:t>
            </w:r>
            <w:r w:rsidR="00786828" w:rsidRPr="00E70F98">
              <w:rPr>
                <w:szCs w:val="24"/>
                <w:lang w:val="ru-RU"/>
              </w:rPr>
              <w:t xml:space="preserve"> в </w:t>
            </w:r>
            <w:r w:rsidR="00786828" w:rsidRPr="0029776C">
              <w:rPr>
                <w:szCs w:val="24"/>
                <w:lang w:val="ru-RU"/>
              </w:rPr>
              <w:t>ЕИС</w:t>
            </w:r>
            <w:r w:rsidR="00CE699C" w:rsidRPr="0029776C">
              <w:rPr>
                <w:szCs w:val="24"/>
                <w:lang w:val="ru-RU"/>
              </w:rPr>
              <w:t xml:space="preserve"> и прочие документы </w:t>
            </w:r>
            <w:r w:rsidR="00786828" w:rsidRPr="0029776C">
              <w:rPr>
                <w:szCs w:val="24"/>
                <w:lang w:val="ru-RU"/>
              </w:rPr>
              <w:t xml:space="preserve"> передаются в ОБУ для</w:t>
            </w:r>
            <w:r w:rsidR="00786828" w:rsidRPr="00E70F98">
              <w:rPr>
                <w:szCs w:val="24"/>
                <w:lang w:val="ru-RU"/>
              </w:rPr>
              <w:t xml:space="preserve"> оп</w:t>
            </w:r>
            <w:r>
              <w:rPr>
                <w:szCs w:val="24"/>
                <w:lang w:val="ru-RU"/>
              </w:rPr>
              <w:t>латы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88EA65" w14:textId="66A5B9B0" w:rsidR="00D158FE" w:rsidRPr="00E70F98" w:rsidRDefault="00E812FD" w:rsidP="00022764">
            <w:pPr>
              <w:spacing w:line="259" w:lineRule="auto"/>
              <w:ind w:left="14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В течение 1 календарного дня</w:t>
            </w:r>
            <w:r w:rsidR="0022496C">
              <w:rPr>
                <w:szCs w:val="24"/>
                <w:lang w:val="ru-RU"/>
              </w:rPr>
              <w:t xml:space="preserve"> после подписания документа о приемке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94FCBC" w14:textId="167A4F76" w:rsidR="00D158FE" w:rsidRPr="00E70F98" w:rsidRDefault="00D158FE" w:rsidP="00022764">
            <w:pPr>
              <w:spacing w:line="259" w:lineRule="auto"/>
              <w:ind w:left="81" w:firstLine="0"/>
              <w:rPr>
                <w:szCs w:val="24"/>
                <w:lang w:val="ru-RU"/>
              </w:rPr>
            </w:pPr>
          </w:p>
        </w:tc>
      </w:tr>
      <w:tr w:rsidR="00427A65" w:rsidRPr="00C8642F" w14:paraId="7F2408F6" w14:textId="77777777" w:rsidTr="00EA5560">
        <w:tblPrEx>
          <w:tblCellMar>
            <w:bottom w:w="0" w:type="dxa"/>
          </w:tblCellMar>
        </w:tblPrEx>
        <w:trPr>
          <w:trHeight w:val="1000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19E072" w14:textId="28F6A396" w:rsidR="00427A65" w:rsidRPr="00E70F98" w:rsidRDefault="00427A65" w:rsidP="00022764">
            <w:pPr>
              <w:spacing w:line="259" w:lineRule="auto"/>
              <w:ind w:left="10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5.10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65D48B" w14:textId="734EC6AD" w:rsidR="00427A65" w:rsidRPr="00E70F98" w:rsidRDefault="00427A65" w:rsidP="00022764">
            <w:pPr>
              <w:spacing w:line="259" w:lineRule="auto"/>
              <w:ind w:left="143" w:right="35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Оплата поставляемого товара, выполненной работы, оказанной услуги</w:t>
            </w:r>
            <w:r w:rsidR="0080235B">
              <w:rPr>
                <w:szCs w:val="24"/>
                <w:lang w:val="ru-RU"/>
              </w:rPr>
              <w:t xml:space="preserve"> по контракту </w:t>
            </w:r>
            <w:r w:rsidR="00D54553">
              <w:rPr>
                <w:szCs w:val="24"/>
                <w:lang w:val="ru-RU"/>
              </w:rPr>
              <w:t>(</w:t>
            </w:r>
            <w:r w:rsidRPr="00E70F98">
              <w:rPr>
                <w:szCs w:val="24"/>
                <w:lang w:val="ru-RU"/>
              </w:rPr>
              <w:t>этап</w:t>
            </w:r>
            <w:r w:rsidR="0080235B">
              <w:rPr>
                <w:szCs w:val="24"/>
                <w:lang w:val="ru-RU"/>
              </w:rPr>
              <w:t>у)</w:t>
            </w:r>
            <w:r w:rsidRPr="00E70F98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97B46F" w14:textId="4B3B623C" w:rsidR="00427A65" w:rsidRPr="00E70F98" w:rsidRDefault="00427A65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ОБУ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E109BB" w14:textId="7B7964AA" w:rsidR="00427A65" w:rsidRPr="00E70F98" w:rsidRDefault="00427A65" w:rsidP="00022764">
            <w:pPr>
              <w:spacing w:line="259" w:lineRule="auto"/>
              <w:ind w:left="142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Перечисление денежных средств на расчетный счет Поставщика (подрядчика, исполнителя).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3F0BAD" w14:textId="0305783E" w:rsidR="00427A65" w:rsidRPr="00E70F98" w:rsidRDefault="0080235B" w:rsidP="00022764">
            <w:pPr>
              <w:autoSpaceDE w:val="0"/>
              <w:autoSpaceDN w:val="0"/>
              <w:adjustRightInd w:val="0"/>
              <w:spacing w:after="0" w:line="240" w:lineRule="auto"/>
              <w:ind w:left="141" w:righ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 срок,</w:t>
            </w:r>
            <w:r w:rsidR="00427A65" w:rsidRPr="00E70F98">
              <w:rPr>
                <w:szCs w:val="24"/>
                <w:lang w:val="ru-RU"/>
              </w:rPr>
              <w:t xml:space="preserve"> </w:t>
            </w:r>
            <w:r w:rsidR="00427A65">
              <w:rPr>
                <w:szCs w:val="24"/>
                <w:lang w:val="ru-RU"/>
              </w:rPr>
              <w:t>установле</w:t>
            </w:r>
            <w:r>
              <w:rPr>
                <w:szCs w:val="24"/>
                <w:lang w:val="ru-RU"/>
              </w:rPr>
              <w:t>н</w:t>
            </w:r>
            <w:r w:rsidR="00427A65">
              <w:rPr>
                <w:szCs w:val="24"/>
                <w:lang w:val="ru-RU"/>
              </w:rPr>
              <w:t>н</w:t>
            </w:r>
            <w:r>
              <w:rPr>
                <w:szCs w:val="24"/>
                <w:lang w:val="ru-RU"/>
              </w:rPr>
              <w:t>ый</w:t>
            </w:r>
            <w:r w:rsidR="00427A65">
              <w:rPr>
                <w:szCs w:val="24"/>
                <w:lang w:val="ru-RU"/>
              </w:rPr>
              <w:t xml:space="preserve"> условиями контракта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AF9CED" w14:textId="591651EE" w:rsidR="00427A65" w:rsidRPr="00E70F98" w:rsidRDefault="00427A65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</w:tr>
      <w:tr w:rsidR="00427A65" w:rsidRPr="00C8642F" w14:paraId="5998662D" w14:textId="77777777" w:rsidTr="00EA5560">
        <w:tblPrEx>
          <w:tblCellMar>
            <w:bottom w:w="0" w:type="dxa"/>
          </w:tblCellMar>
        </w:tblPrEx>
        <w:trPr>
          <w:trHeight w:val="697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7FB434" w14:textId="4694BCD1" w:rsidR="00427A65" w:rsidRPr="00E70F98" w:rsidRDefault="00427A65" w:rsidP="00022764">
            <w:pPr>
              <w:spacing w:line="259" w:lineRule="auto"/>
              <w:ind w:left="10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5.11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EFC4BA" w14:textId="08715D30" w:rsidR="00427A65" w:rsidRPr="00E70F98" w:rsidRDefault="00427A65" w:rsidP="00022764">
            <w:pPr>
              <w:spacing w:line="259" w:lineRule="auto"/>
              <w:ind w:left="143" w:right="35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Предоставление документов об оплате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5AC014" w14:textId="05D52FC2" w:rsidR="00427A65" w:rsidRPr="00E70F98" w:rsidRDefault="00427A65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ОБУ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87950E" w14:textId="501339F6" w:rsidR="00427A65" w:rsidRPr="00E70F98" w:rsidRDefault="00427A65" w:rsidP="00022764">
            <w:pPr>
              <w:spacing w:line="259" w:lineRule="auto"/>
              <w:ind w:left="142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Предоставление документов об оплате (платежных поручений)</w:t>
            </w:r>
            <w:r w:rsidR="0080235B" w:rsidRPr="00E70F98">
              <w:rPr>
                <w:szCs w:val="24"/>
                <w:lang w:val="ru-RU"/>
              </w:rPr>
              <w:t xml:space="preserve"> КС (КУ)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6E3977" w14:textId="0CA36013" w:rsidR="00427A65" w:rsidRPr="00E70F98" w:rsidRDefault="00427A65" w:rsidP="00022764">
            <w:pPr>
              <w:autoSpaceDE w:val="0"/>
              <w:autoSpaceDN w:val="0"/>
              <w:adjustRightInd w:val="0"/>
              <w:spacing w:after="0" w:line="240" w:lineRule="auto"/>
              <w:ind w:left="141" w:righ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</w:t>
            </w:r>
            <w:r w:rsidRPr="00E70F98">
              <w:rPr>
                <w:szCs w:val="24"/>
                <w:lang w:val="ru-RU"/>
              </w:rPr>
              <w:t xml:space="preserve"> течение 1 </w:t>
            </w:r>
            <w:r>
              <w:rPr>
                <w:szCs w:val="24"/>
                <w:lang w:val="ru-RU"/>
              </w:rPr>
              <w:t>рабочего</w:t>
            </w:r>
            <w:r w:rsidRPr="00E70F98">
              <w:rPr>
                <w:szCs w:val="24"/>
                <w:lang w:val="ru-RU"/>
              </w:rPr>
              <w:t xml:space="preserve"> дня</w:t>
            </w:r>
            <w:r w:rsidR="0080235B">
              <w:rPr>
                <w:szCs w:val="24"/>
                <w:lang w:val="ru-RU"/>
              </w:rPr>
              <w:t xml:space="preserve"> после оплаты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9F5BFB" w14:textId="12B3392B" w:rsidR="00427A65" w:rsidRPr="00E70F98" w:rsidRDefault="00427A65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</w:tr>
      <w:tr w:rsidR="0080235B" w:rsidRPr="00C8642F" w14:paraId="3CD47D31" w14:textId="77777777" w:rsidTr="00CE699C">
        <w:tblPrEx>
          <w:tblCellMar>
            <w:bottom w:w="0" w:type="dxa"/>
          </w:tblCellMar>
        </w:tblPrEx>
        <w:trPr>
          <w:trHeight w:val="1957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F7B73C" w14:textId="3ED3843D" w:rsidR="0080235B" w:rsidRPr="00E70F98" w:rsidRDefault="0080235B" w:rsidP="00022764">
            <w:pPr>
              <w:spacing w:line="259" w:lineRule="auto"/>
              <w:ind w:left="10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5.12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A693C0" w14:textId="3F61490F" w:rsidR="0080235B" w:rsidRPr="00E70F98" w:rsidRDefault="0080235B" w:rsidP="00022764">
            <w:pPr>
              <w:spacing w:line="259" w:lineRule="auto"/>
              <w:ind w:left="143" w:right="35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Направление </w:t>
            </w:r>
            <w:r w:rsidRPr="00E70F98">
              <w:rPr>
                <w:szCs w:val="24"/>
                <w:lang w:val="ru-RU"/>
              </w:rPr>
              <w:t xml:space="preserve"> информации</w:t>
            </w:r>
            <w:r>
              <w:rPr>
                <w:szCs w:val="24"/>
                <w:lang w:val="ru-RU"/>
              </w:rPr>
              <w:t xml:space="preserve"> об оплате</w:t>
            </w:r>
            <w:r w:rsidRPr="00E70F98">
              <w:rPr>
                <w:szCs w:val="24"/>
                <w:lang w:val="ru-RU"/>
              </w:rPr>
              <w:t xml:space="preserve"> в реестр контрактов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7F070A" w14:textId="5384DDEB" w:rsidR="0080235B" w:rsidRPr="00E70F98" w:rsidRDefault="0080235B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3DDFC1" w14:textId="57F138CC" w:rsidR="0080235B" w:rsidRPr="00E70F98" w:rsidRDefault="0080235B" w:rsidP="00022764">
            <w:pPr>
              <w:spacing w:line="259" w:lineRule="auto"/>
              <w:ind w:left="142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shd w:val="clear" w:color="auto" w:fill="FFFFFF"/>
                <w:lang w:val="ru-RU"/>
              </w:rPr>
              <w:t>Направление информации об оплате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с использованием ЕИС для включения такой информации в реестр контрактов.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BDAFC7" w14:textId="34A894BF" w:rsidR="0080235B" w:rsidRPr="00E70F98" w:rsidRDefault="0080235B" w:rsidP="00022764">
            <w:pPr>
              <w:autoSpaceDE w:val="0"/>
              <w:autoSpaceDN w:val="0"/>
              <w:adjustRightInd w:val="0"/>
              <w:spacing w:after="0" w:line="240" w:lineRule="auto"/>
              <w:ind w:left="141" w:right="0" w:firstLine="0"/>
              <w:rPr>
                <w:szCs w:val="24"/>
                <w:lang w:val="ru-RU"/>
              </w:rPr>
            </w:pPr>
            <w:r w:rsidRPr="0080235B">
              <w:rPr>
                <w:rFonts w:eastAsiaTheme="minorHAnsi"/>
                <w:color w:val="auto"/>
                <w:szCs w:val="24"/>
                <w:lang w:val="ru-RU"/>
              </w:rPr>
              <w:t xml:space="preserve">не позднее 5-го рабочего дня со дня, следующего за днем подписания заказчиком документа, формируемого (составляемого) заказчиком и подлежащего включению в реестр, или за днем получения заказчиком </w:t>
            </w:r>
            <w:r w:rsidRPr="0080235B">
              <w:rPr>
                <w:rFonts w:eastAsiaTheme="minorHAnsi"/>
                <w:color w:val="auto"/>
                <w:szCs w:val="24"/>
                <w:lang w:val="ru-RU"/>
              </w:rPr>
              <w:lastRenderedPageBreak/>
              <w:t>информации или документа, формируемых (составляемых) иными лицами и подлежащих включению в реестр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0D35C4" w14:textId="77777777" w:rsidR="0080235B" w:rsidRPr="00E70F98" w:rsidRDefault="0080235B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</w:tr>
      <w:tr w:rsidR="0080235B" w:rsidRPr="00C8642F" w14:paraId="078A42A7" w14:textId="77777777" w:rsidTr="00CE699C">
        <w:tblPrEx>
          <w:tblCellMar>
            <w:bottom w:w="0" w:type="dxa"/>
          </w:tblCellMar>
        </w:tblPrEx>
        <w:trPr>
          <w:trHeight w:val="2098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510E45" w14:textId="6B06B3E9" w:rsidR="0080235B" w:rsidRPr="00E70F98" w:rsidRDefault="0080235B" w:rsidP="00022764">
            <w:pPr>
              <w:spacing w:line="259" w:lineRule="auto"/>
              <w:ind w:left="10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lastRenderedPageBreak/>
              <w:t>5.13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47807A" w14:textId="77777777" w:rsidR="007E4DA3" w:rsidRDefault="0080235B" w:rsidP="00022764">
            <w:pPr>
              <w:spacing w:line="259" w:lineRule="auto"/>
              <w:ind w:left="143" w:right="35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Возврат обеспечения исполнения контракта</w:t>
            </w:r>
          </w:p>
          <w:p w14:paraId="77B5D871" w14:textId="35CC7EF3" w:rsidR="0080235B" w:rsidRPr="00E70F98" w:rsidRDefault="007E4DA3" w:rsidP="00022764">
            <w:pPr>
              <w:spacing w:line="259" w:lineRule="auto"/>
              <w:ind w:left="143" w:right="35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(если такая форма обеспечения исполнения контракта применя</w:t>
            </w:r>
            <w:r>
              <w:rPr>
                <w:szCs w:val="24"/>
                <w:lang w:val="ru-RU"/>
              </w:rPr>
              <w:t>лась</w:t>
            </w:r>
            <w:r w:rsidRPr="00E70F98">
              <w:rPr>
                <w:szCs w:val="24"/>
                <w:lang w:val="ru-RU"/>
              </w:rPr>
              <w:t xml:space="preserve"> поставщик</w:t>
            </w:r>
            <w:r>
              <w:rPr>
                <w:szCs w:val="24"/>
                <w:lang w:val="ru-RU"/>
              </w:rPr>
              <w:t>ом (подрядчиком, исполнителем))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3D514D" w14:textId="5D6BAF18" w:rsidR="0080235B" w:rsidRPr="00E70F98" w:rsidRDefault="0080235B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  <w:r>
              <w:rPr>
                <w:szCs w:val="24"/>
                <w:lang w:val="ru-RU"/>
              </w:rPr>
              <w:t xml:space="preserve">, </w:t>
            </w:r>
            <w:r w:rsidRPr="00E70F98">
              <w:rPr>
                <w:szCs w:val="24"/>
                <w:lang w:val="ru-RU"/>
              </w:rPr>
              <w:t>ОБУ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64C02D" w14:textId="3AB18BA8" w:rsidR="0080235B" w:rsidRPr="00E70F98" w:rsidRDefault="0080235B" w:rsidP="00022764">
            <w:pPr>
              <w:spacing w:line="259" w:lineRule="auto"/>
              <w:ind w:left="142" w:firstLine="0"/>
              <w:rPr>
                <w:szCs w:val="24"/>
                <w:shd w:val="clear" w:color="auto" w:fill="FFFFFF"/>
                <w:lang w:val="ru-RU"/>
              </w:rPr>
            </w:pPr>
            <w:r w:rsidRPr="00E70F98">
              <w:rPr>
                <w:szCs w:val="24"/>
                <w:lang w:val="ru-RU"/>
              </w:rPr>
              <w:t xml:space="preserve">Возврат поставщику (подрядчику, исполнителю) денежных средств, внесенных в качестве обеспечения исполнения </w:t>
            </w:r>
            <w:r w:rsidR="007E4DA3" w:rsidRPr="00E70F98">
              <w:rPr>
                <w:szCs w:val="24"/>
                <w:lang w:val="ru-RU"/>
              </w:rPr>
              <w:t>контракта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207D3C" w14:textId="77777777" w:rsidR="00CE699C" w:rsidRDefault="003F0C0E" w:rsidP="00022764">
            <w:pPr>
              <w:autoSpaceDE w:val="0"/>
              <w:autoSpaceDN w:val="0"/>
              <w:adjustRightInd w:val="0"/>
              <w:spacing w:after="0" w:line="240" w:lineRule="auto"/>
              <w:ind w:left="141" w:right="0" w:firstLine="0"/>
              <w:rPr>
                <w:szCs w:val="24"/>
                <w:lang w:val="ru-RU"/>
              </w:rPr>
            </w:pPr>
            <w:r w:rsidRPr="003F0C0E">
              <w:rPr>
                <w:szCs w:val="24"/>
                <w:lang w:val="ru-RU"/>
              </w:rPr>
              <w:t>в течение 30 дней</w:t>
            </w:r>
            <w:r>
              <w:rPr>
                <w:szCs w:val="24"/>
                <w:lang w:val="ru-RU"/>
              </w:rPr>
              <w:t xml:space="preserve"> </w:t>
            </w:r>
          </w:p>
          <w:p w14:paraId="392D69F2" w14:textId="107121C5" w:rsidR="0080235B" w:rsidRPr="00E70F98" w:rsidRDefault="003F0C0E" w:rsidP="00022764">
            <w:pPr>
              <w:autoSpaceDE w:val="0"/>
              <w:autoSpaceDN w:val="0"/>
              <w:adjustRightInd w:val="0"/>
              <w:spacing w:after="0" w:line="240" w:lineRule="auto"/>
              <w:ind w:left="141" w:righ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(15 дней, если закупка у СМП)</w:t>
            </w:r>
            <w:r w:rsidRPr="003F0C0E">
              <w:rPr>
                <w:szCs w:val="24"/>
                <w:lang w:val="ru-RU"/>
              </w:rPr>
              <w:t xml:space="preserve"> </w:t>
            </w:r>
            <w:proofErr w:type="gramStart"/>
            <w:r w:rsidRPr="003F0C0E">
              <w:rPr>
                <w:szCs w:val="24"/>
                <w:lang w:val="ru-RU"/>
              </w:rPr>
              <w:t xml:space="preserve">с даты </w:t>
            </w:r>
            <w:r w:rsidR="007E4DA3">
              <w:rPr>
                <w:szCs w:val="24"/>
                <w:lang w:val="ru-RU"/>
              </w:rPr>
              <w:t>подписания</w:t>
            </w:r>
            <w:proofErr w:type="gramEnd"/>
            <w:r w:rsidR="007E4DA3">
              <w:rPr>
                <w:szCs w:val="24"/>
                <w:lang w:val="ru-RU"/>
              </w:rPr>
              <w:t xml:space="preserve"> заказчиком структурированного документа о приемке товара (работ, услуг)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463C76" w14:textId="072920B0" w:rsidR="0080235B" w:rsidRPr="00E70F98" w:rsidRDefault="0080235B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</w:p>
        </w:tc>
      </w:tr>
      <w:tr w:rsidR="0080235B" w:rsidRPr="00E70F98" w14:paraId="7349D238" w14:textId="77777777" w:rsidTr="00EA5560">
        <w:tblPrEx>
          <w:tblCellMar>
            <w:bottom w:w="0" w:type="dxa"/>
          </w:tblCellMar>
        </w:tblPrEx>
        <w:trPr>
          <w:trHeight w:val="192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FB6CFB" w14:textId="1F53683D" w:rsidR="0080235B" w:rsidRPr="00E70F98" w:rsidRDefault="0080235B" w:rsidP="00022764">
            <w:pPr>
              <w:spacing w:line="259" w:lineRule="auto"/>
              <w:ind w:left="10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5.14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E90D99" w14:textId="211DF572" w:rsidR="0080235B" w:rsidRPr="00E70F98" w:rsidRDefault="0080235B" w:rsidP="00022764">
            <w:pPr>
              <w:spacing w:line="259" w:lineRule="auto"/>
              <w:ind w:left="143" w:right="35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Предоставление сводных данных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BB630C" w14:textId="620FDD50" w:rsidR="0080235B" w:rsidRPr="00E70F98" w:rsidRDefault="0080235B" w:rsidP="00022764">
            <w:pPr>
              <w:spacing w:line="259" w:lineRule="auto"/>
              <w:ind w:left="84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ОБУ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D3B39A" w14:textId="5DD2A122" w:rsidR="0080235B" w:rsidRPr="00E70F98" w:rsidRDefault="0080235B" w:rsidP="00022764">
            <w:pPr>
              <w:spacing w:line="259" w:lineRule="auto"/>
              <w:ind w:left="142" w:firstLine="0"/>
              <w:rPr>
                <w:szCs w:val="24"/>
                <w:shd w:val="clear" w:color="auto" w:fill="FFFFFF"/>
                <w:lang w:val="ru-RU"/>
              </w:rPr>
            </w:pPr>
            <w:r w:rsidRPr="00E70F98">
              <w:rPr>
                <w:szCs w:val="24"/>
                <w:shd w:val="clear" w:color="auto" w:fill="FFFFFF"/>
                <w:lang w:val="ru-RU"/>
              </w:rPr>
              <w:t xml:space="preserve">Все сведения о контрактах заносятся в систему бухгалтерского учета (1С) и ежемесячно предоставляются сводные данные в КС (КУ) для осуществления </w:t>
            </w:r>
            <w:proofErr w:type="gramStart"/>
            <w:r w:rsidRPr="00E70F98">
              <w:rPr>
                <w:szCs w:val="24"/>
                <w:shd w:val="clear" w:color="auto" w:fill="FFFFFF"/>
                <w:lang w:val="ru-RU"/>
              </w:rPr>
              <w:t>контроля за</w:t>
            </w:r>
            <w:proofErr w:type="gramEnd"/>
            <w:r w:rsidRPr="00E70F98">
              <w:rPr>
                <w:szCs w:val="24"/>
                <w:shd w:val="clear" w:color="auto" w:fill="FFFFFF"/>
                <w:lang w:val="ru-RU"/>
              </w:rPr>
              <w:t xml:space="preserve"> совокупным годовым объемом закупок.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9DF889" w14:textId="4C8D026C" w:rsidR="0080235B" w:rsidRPr="00E70F98" w:rsidRDefault="0080235B" w:rsidP="00022764">
            <w:pPr>
              <w:autoSpaceDE w:val="0"/>
              <w:autoSpaceDN w:val="0"/>
              <w:adjustRightInd w:val="0"/>
              <w:spacing w:after="0" w:line="240" w:lineRule="auto"/>
              <w:ind w:left="141" w:righ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ежемесячно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544E3A" w14:textId="15AA1F3B" w:rsidR="0080235B" w:rsidRPr="00E70F98" w:rsidRDefault="0080235B" w:rsidP="00022764">
            <w:pPr>
              <w:spacing w:line="259" w:lineRule="auto"/>
              <w:ind w:left="8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</w:tc>
      </w:tr>
    </w:tbl>
    <w:p w14:paraId="693C24C1" w14:textId="3E5DDDA7" w:rsidR="0059616A" w:rsidRDefault="0059616A" w:rsidP="00022764">
      <w:pPr>
        <w:spacing w:line="259" w:lineRule="auto"/>
        <w:ind w:left="-1133" w:right="15776" w:firstLine="0"/>
        <w:rPr>
          <w:szCs w:val="24"/>
          <w:lang w:val="ru-RU"/>
        </w:rPr>
      </w:pPr>
    </w:p>
    <w:p w14:paraId="320D2038" w14:textId="77777777" w:rsidR="0059616A" w:rsidRDefault="0059616A" w:rsidP="00022764">
      <w:pPr>
        <w:spacing w:after="200" w:line="276" w:lineRule="auto"/>
        <w:ind w:right="0" w:firstLine="0"/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p w14:paraId="61EDA531" w14:textId="09F6EB07" w:rsidR="00045144" w:rsidRDefault="00011A56" w:rsidP="00022764">
      <w:pPr>
        <w:pStyle w:val="a3"/>
        <w:numPr>
          <w:ilvl w:val="0"/>
          <w:numId w:val="6"/>
        </w:numPr>
        <w:rPr>
          <w:b/>
          <w:bCs/>
          <w:szCs w:val="24"/>
          <w:lang w:val="ru-RU"/>
        </w:rPr>
      </w:pPr>
      <w:r w:rsidRPr="00E70F98">
        <w:rPr>
          <w:b/>
          <w:bCs/>
          <w:szCs w:val="24"/>
          <w:lang w:val="ru-RU"/>
        </w:rPr>
        <w:lastRenderedPageBreak/>
        <w:t>Иные функции и полномочия, предусмотренные Федеральным законом № 44-ФЗ</w:t>
      </w:r>
    </w:p>
    <w:p w14:paraId="7F5A64C8" w14:textId="77777777" w:rsidR="000E764E" w:rsidRDefault="000E764E" w:rsidP="00022764">
      <w:pPr>
        <w:pStyle w:val="a3"/>
        <w:ind w:left="1380" w:firstLine="0"/>
        <w:rPr>
          <w:b/>
          <w:bCs/>
          <w:szCs w:val="24"/>
          <w:lang w:val="ru-RU"/>
        </w:rPr>
      </w:pPr>
    </w:p>
    <w:tbl>
      <w:tblPr>
        <w:tblW w:w="15310" w:type="dxa"/>
        <w:tblInd w:w="-138" w:type="dxa"/>
        <w:tblLayout w:type="fixed"/>
        <w:tblCellMar>
          <w:top w:w="5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2126"/>
        <w:gridCol w:w="4820"/>
        <w:gridCol w:w="2268"/>
        <w:gridCol w:w="2126"/>
      </w:tblGrid>
      <w:tr w:rsidR="00CE699C" w:rsidRPr="00E70F98" w14:paraId="3BFD4C06" w14:textId="77777777" w:rsidTr="00CE699C">
        <w:trPr>
          <w:trHeight w:val="83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4BDE73" w14:textId="2B427E15" w:rsidR="00CE699C" w:rsidRPr="00E70F98" w:rsidRDefault="00CE699C" w:rsidP="00022764">
            <w:pPr>
              <w:spacing w:line="259" w:lineRule="auto"/>
              <w:ind w:left="83" w:firstLine="0"/>
              <w:rPr>
                <w:szCs w:val="24"/>
              </w:rPr>
            </w:pPr>
            <w:r w:rsidRPr="00E70F98">
              <w:rPr>
                <w:szCs w:val="24"/>
              </w:rPr>
              <w:t>№</w:t>
            </w:r>
          </w:p>
          <w:p w14:paraId="76A1B505" w14:textId="30EBBF1A" w:rsidR="00CE699C" w:rsidRPr="00E70F98" w:rsidRDefault="00CE699C" w:rsidP="00022764">
            <w:pPr>
              <w:spacing w:line="259" w:lineRule="auto"/>
              <w:ind w:left="83" w:firstLine="0"/>
              <w:rPr>
                <w:szCs w:val="24"/>
              </w:rPr>
            </w:pPr>
            <w:r w:rsidRPr="00E70F98">
              <w:rPr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021B8E" w14:textId="036700B5" w:rsidR="00CE699C" w:rsidRPr="00E70F98" w:rsidRDefault="00CE699C" w:rsidP="00022764">
            <w:pPr>
              <w:spacing w:line="259" w:lineRule="auto"/>
              <w:ind w:firstLine="0"/>
              <w:rPr>
                <w:szCs w:val="24"/>
              </w:rPr>
            </w:pPr>
            <w:r w:rsidRPr="00E70F98">
              <w:rPr>
                <w:szCs w:val="24"/>
                <w:lang w:val="ru-RU"/>
              </w:rPr>
              <w:t>Этап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E7C3D7" w14:textId="5EE30762" w:rsidR="00CE699C" w:rsidRPr="00E70F98" w:rsidRDefault="00CE699C" w:rsidP="00022764">
            <w:pPr>
              <w:spacing w:line="259" w:lineRule="auto"/>
              <w:ind w:left="84" w:firstLine="0"/>
              <w:rPr>
                <w:szCs w:val="24"/>
              </w:rPr>
            </w:pPr>
            <w:r w:rsidRPr="00CE699C">
              <w:rPr>
                <w:szCs w:val="24"/>
                <w:lang w:val="ru-RU"/>
              </w:rPr>
              <w:t>Ответственные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510438" w14:textId="4C1C7AB1" w:rsidR="00CE699C" w:rsidRPr="00E70F98" w:rsidRDefault="00CE699C" w:rsidP="00022764">
            <w:pPr>
              <w:spacing w:after="1" w:line="238" w:lineRule="auto"/>
              <w:ind w:left="84" w:right="80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 xml:space="preserve">Действия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1BAE96" w14:textId="64DC4B4D" w:rsidR="00CE699C" w:rsidRPr="00E70F98" w:rsidRDefault="00CE699C" w:rsidP="00022764">
            <w:pPr>
              <w:spacing w:after="10" w:line="244" w:lineRule="auto"/>
              <w:ind w:left="-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058CF4" w14:textId="7241AE0C" w:rsidR="00CE699C" w:rsidRPr="00E70F98" w:rsidRDefault="00CE699C" w:rsidP="00022764">
            <w:pPr>
              <w:spacing w:line="259" w:lineRule="auto"/>
              <w:ind w:left="83" w:firstLine="0"/>
              <w:rPr>
                <w:szCs w:val="24"/>
              </w:rPr>
            </w:pPr>
            <w:r w:rsidRPr="00CE699C">
              <w:rPr>
                <w:szCs w:val="24"/>
                <w:lang w:val="ru-RU"/>
              </w:rPr>
              <w:t>Согласование</w:t>
            </w:r>
          </w:p>
        </w:tc>
      </w:tr>
      <w:tr w:rsidR="007E4DA3" w:rsidRPr="00C8642F" w14:paraId="2BD79619" w14:textId="77777777" w:rsidTr="00CE699C">
        <w:tblPrEx>
          <w:tblCellMar>
            <w:left w:w="83" w:type="dxa"/>
            <w:bottom w:w="0" w:type="dxa"/>
          </w:tblCellMar>
        </w:tblPrEx>
        <w:trPr>
          <w:trHeight w:val="1818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97B8EE0" w14:textId="5CBF03D6" w:rsidR="007E4DA3" w:rsidRPr="00E70F98" w:rsidRDefault="007E4DA3" w:rsidP="00022764">
            <w:pPr>
              <w:spacing w:line="259" w:lineRule="auto"/>
              <w:ind w:left="20" w:firstLine="0"/>
              <w:rPr>
                <w:szCs w:val="24"/>
              </w:rPr>
            </w:pPr>
            <w:r w:rsidRPr="00E70F98">
              <w:rPr>
                <w:szCs w:val="24"/>
              </w:rPr>
              <w:t>6.</w:t>
            </w:r>
            <w:r w:rsidRPr="00E70F98">
              <w:rPr>
                <w:szCs w:val="24"/>
                <w:lang w:val="ru-RU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4251286" w14:textId="797039BF" w:rsidR="007E4DA3" w:rsidRPr="007E4DA3" w:rsidRDefault="007E4DA3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Взаимодействие с поставщиком (подрядчиком, исполнителем) по вопросам г</w:t>
            </w:r>
            <w:r w:rsidRPr="007E4DA3">
              <w:rPr>
                <w:szCs w:val="24"/>
                <w:lang w:val="ru-RU"/>
              </w:rPr>
              <w:t>арантийно</w:t>
            </w:r>
            <w:r>
              <w:rPr>
                <w:szCs w:val="24"/>
                <w:lang w:val="ru-RU"/>
              </w:rPr>
              <w:t>го</w:t>
            </w:r>
            <w:r w:rsidRPr="007E4DA3">
              <w:rPr>
                <w:szCs w:val="24"/>
                <w:lang w:val="ru-RU"/>
              </w:rPr>
              <w:t xml:space="preserve"> обслуживани</w:t>
            </w:r>
            <w:r>
              <w:rPr>
                <w:szCs w:val="24"/>
                <w:lang w:val="ru-RU"/>
              </w:rPr>
              <w:t>я товара (работ, услуг)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55AA8CE" w14:textId="38CEE814" w:rsidR="007E4DA3" w:rsidRPr="00E70F98" w:rsidRDefault="007E4DA3" w:rsidP="00022764">
            <w:pPr>
              <w:spacing w:line="259" w:lineRule="auto"/>
              <w:ind w:left="1" w:firstLine="0"/>
              <w:rPr>
                <w:szCs w:val="24"/>
              </w:rPr>
            </w:pPr>
            <w:r w:rsidRPr="00E70F98">
              <w:rPr>
                <w:szCs w:val="24"/>
              </w:rPr>
              <w:t>ИЗ</w:t>
            </w:r>
          </w:p>
          <w:p w14:paraId="020A9884" w14:textId="1526658B" w:rsidR="007E4DA3" w:rsidRPr="00E70F98" w:rsidRDefault="007E4DA3" w:rsidP="00022764">
            <w:pPr>
              <w:spacing w:line="259" w:lineRule="auto"/>
              <w:ind w:left="1" w:firstLine="0"/>
              <w:rPr>
                <w:szCs w:val="24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E9664D5" w14:textId="7B9BC252" w:rsidR="007E4DA3" w:rsidRPr="00E70F98" w:rsidRDefault="007E4DA3" w:rsidP="00022764">
            <w:pPr>
              <w:spacing w:line="240" w:lineRule="auto"/>
              <w:ind w:left="1" w:right="43" w:firstLine="0"/>
              <w:rPr>
                <w:szCs w:val="24"/>
                <w:lang w:val="ru-RU"/>
              </w:rPr>
            </w:pPr>
            <w:proofErr w:type="gramStart"/>
            <w:r w:rsidRPr="00E70F98">
              <w:rPr>
                <w:szCs w:val="24"/>
                <w:lang w:val="ru-RU"/>
              </w:rPr>
              <w:t>ИЗ</w:t>
            </w:r>
            <w:proofErr w:type="gramEnd"/>
            <w:r w:rsidRPr="00E70F98">
              <w:rPr>
                <w:szCs w:val="24"/>
                <w:lang w:val="ru-RU"/>
              </w:rPr>
              <w:t xml:space="preserve"> осуществляет </w:t>
            </w:r>
            <w:proofErr w:type="gramStart"/>
            <w:r w:rsidRPr="00E70F98">
              <w:rPr>
                <w:szCs w:val="24"/>
                <w:lang w:val="ru-RU"/>
              </w:rPr>
              <w:t>контроль</w:t>
            </w:r>
            <w:proofErr w:type="gramEnd"/>
            <w:r>
              <w:rPr>
                <w:szCs w:val="24"/>
                <w:lang w:val="ru-RU"/>
              </w:rPr>
              <w:t xml:space="preserve"> качества товара (работ, услуг) </w:t>
            </w:r>
            <w:r w:rsidRPr="00E70F98">
              <w:rPr>
                <w:szCs w:val="24"/>
                <w:lang w:val="ru-RU"/>
              </w:rPr>
              <w:t xml:space="preserve"> в период гарантийного обслуживания.</w:t>
            </w:r>
          </w:p>
          <w:p w14:paraId="6570C173" w14:textId="14964BD0" w:rsidR="007E4DA3" w:rsidRPr="00E70F98" w:rsidRDefault="007E4DA3" w:rsidP="00022764">
            <w:pPr>
              <w:spacing w:line="240" w:lineRule="auto"/>
              <w:ind w:left="1" w:right="4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 xml:space="preserve">В случае выявления </w:t>
            </w:r>
            <w:r>
              <w:rPr>
                <w:szCs w:val="24"/>
                <w:lang w:val="ru-RU"/>
              </w:rPr>
              <w:t>недостатков товара, работ, услуг</w:t>
            </w:r>
            <w:r w:rsidRPr="00E70F98">
              <w:rPr>
                <w:szCs w:val="24"/>
                <w:lang w:val="ru-RU"/>
              </w:rPr>
              <w:t xml:space="preserve"> по гарантийному обслуживанию, незамедлительно сообщает КС (КУ).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1BA47BF" w14:textId="217AC4D1" w:rsidR="007E4DA3" w:rsidRPr="00E70F98" w:rsidRDefault="007E4DA3" w:rsidP="00022764">
            <w:pPr>
              <w:spacing w:after="123"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 срок гарантии, установленный в контракте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25F4499" w14:textId="368E9BBA" w:rsidR="007E4DA3" w:rsidRPr="00E70F98" w:rsidRDefault="007E4DA3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</w:p>
        </w:tc>
      </w:tr>
      <w:tr w:rsidR="007E4DA3" w:rsidRPr="00C8642F" w14:paraId="1D438022" w14:textId="77777777" w:rsidTr="00CE699C">
        <w:tblPrEx>
          <w:tblCellMar>
            <w:left w:w="83" w:type="dxa"/>
            <w:bottom w:w="0" w:type="dxa"/>
          </w:tblCellMar>
        </w:tblPrEx>
        <w:trPr>
          <w:trHeight w:val="1180"/>
        </w:trPr>
        <w:tc>
          <w:tcPr>
            <w:tcW w:w="5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0659D4" w14:textId="77777777" w:rsidR="007E4DA3" w:rsidRPr="00DE6F84" w:rsidRDefault="007E4DA3" w:rsidP="00022764">
            <w:pPr>
              <w:spacing w:line="259" w:lineRule="auto"/>
              <w:ind w:left="20" w:firstLine="0"/>
              <w:rPr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B0C853" w14:textId="77777777" w:rsidR="007E4DA3" w:rsidRPr="00DE6F84" w:rsidRDefault="007E4DA3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01D55F" w14:textId="17F8F169" w:rsidR="007E4DA3" w:rsidRPr="00E70F98" w:rsidRDefault="007E4DA3" w:rsidP="00022764">
            <w:pPr>
              <w:spacing w:line="259" w:lineRule="auto"/>
              <w:ind w:left="1"/>
              <w:rPr>
                <w:szCs w:val="24"/>
              </w:rPr>
            </w:pPr>
            <w:r>
              <w:rPr>
                <w:szCs w:val="24"/>
                <w:lang w:val="ru-RU"/>
              </w:rPr>
              <w:t>КС (КУ)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6636059" w14:textId="429A7D27" w:rsidR="007E4DA3" w:rsidRPr="00E70F98" w:rsidRDefault="007E4DA3" w:rsidP="00022764">
            <w:pPr>
              <w:spacing w:line="240" w:lineRule="auto"/>
              <w:ind w:left="1" w:right="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Если гарантийный случай наступил, подготовка обращения к поставщику (подрядчику, исполнителю) с изложением обстоятельств и сроками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D741C92" w14:textId="2192CED0" w:rsidR="007E4DA3" w:rsidRDefault="007E4DA3" w:rsidP="00022764">
            <w:pPr>
              <w:spacing w:after="123"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Не позднее чем через 3</w:t>
            </w:r>
            <w:r w:rsidR="00CE699C">
              <w:rPr>
                <w:szCs w:val="24"/>
                <w:lang w:val="ru-RU"/>
              </w:rPr>
              <w:t xml:space="preserve"> (три) </w:t>
            </w:r>
            <w:r>
              <w:rPr>
                <w:szCs w:val="24"/>
                <w:lang w:val="ru-RU"/>
              </w:rPr>
              <w:t xml:space="preserve"> рабочих дня после сообщения </w:t>
            </w:r>
            <w:proofErr w:type="gramStart"/>
            <w:r>
              <w:rPr>
                <w:szCs w:val="24"/>
                <w:lang w:val="ru-RU"/>
              </w:rPr>
              <w:t>ИЗ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78F45D" w14:textId="77777777" w:rsidR="007E4DA3" w:rsidRDefault="007E4DA3" w:rsidP="00022764">
            <w:pPr>
              <w:spacing w:line="259" w:lineRule="auto"/>
              <w:rPr>
                <w:szCs w:val="24"/>
                <w:lang w:val="ru-RU"/>
              </w:rPr>
            </w:pPr>
          </w:p>
        </w:tc>
      </w:tr>
      <w:tr w:rsidR="00B8050B" w:rsidRPr="00E70F98" w14:paraId="7E659780" w14:textId="77777777" w:rsidTr="00CE699C">
        <w:tblPrEx>
          <w:tblCellMar>
            <w:left w:w="83" w:type="dxa"/>
            <w:bottom w:w="0" w:type="dxa"/>
          </w:tblCellMar>
        </w:tblPrEx>
        <w:trPr>
          <w:trHeight w:val="147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B89992" w14:textId="5AA7116D" w:rsidR="00B8050B" w:rsidRPr="00E70F98" w:rsidRDefault="00CB2CC1" w:rsidP="00022764">
            <w:pPr>
              <w:spacing w:line="259" w:lineRule="auto"/>
              <w:ind w:left="20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6.2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E83A5F" w14:textId="37C5AB75" w:rsidR="00B8050B" w:rsidRPr="00E70F98" w:rsidRDefault="004E5F08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Отчет об объеме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144188" w14:textId="5DBC7C95" w:rsidR="00B8050B" w:rsidRPr="00E70F98" w:rsidRDefault="004E5F08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22AAFE" w14:textId="32A90365" w:rsidR="00B8050B" w:rsidRPr="00E70F98" w:rsidRDefault="004E5F08" w:rsidP="00022764">
            <w:pPr>
              <w:spacing w:line="240" w:lineRule="auto"/>
              <w:ind w:left="1" w:right="4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С</w:t>
            </w:r>
            <w:r w:rsidR="00B8050B" w:rsidRPr="00E70F98">
              <w:rPr>
                <w:szCs w:val="24"/>
                <w:lang w:val="ru-RU"/>
              </w:rPr>
              <w:t>оставл</w:t>
            </w:r>
            <w:r w:rsidRPr="00E70F98">
              <w:rPr>
                <w:szCs w:val="24"/>
                <w:lang w:val="ru-RU"/>
              </w:rPr>
              <w:t>ение</w:t>
            </w:r>
            <w:r w:rsidR="00B8050B" w:rsidRPr="00E70F98">
              <w:rPr>
                <w:szCs w:val="24"/>
                <w:lang w:val="ru-RU"/>
              </w:rPr>
              <w:t xml:space="preserve"> и размещ</w:t>
            </w:r>
            <w:r w:rsidRPr="00E70F98">
              <w:rPr>
                <w:szCs w:val="24"/>
                <w:lang w:val="ru-RU"/>
              </w:rPr>
              <w:t>ение</w:t>
            </w:r>
            <w:r w:rsidR="00B8050B" w:rsidRPr="00E70F98">
              <w:rPr>
                <w:szCs w:val="24"/>
                <w:lang w:val="ru-RU"/>
              </w:rPr>
              <w:t xml:space="preserve"> в </w:t>
            </w:r>
            <w:r w:rsidRPr="00E70F98">
              <w:rPr>
                <w:szCs w:val="24"/>
                <w:lang w:val="ru-RU"/>
              </w:rPr>
              <w:t>ЕИС</w:t>
            </w:r>
            <w:r w:rsidR="00B8050B" w:rsidRPr="00E70F98">
              <w:rPr>
                <w:szCs w:val="24"/>
                <w:lang w:val="ru-RU"/>
              </w:rPr>
              <w:t xml:space="preserve"> отчет</w:t>
            </w:r>
            <w:r w:rsidRPr="00E70F98">
              <w:rPr>
                <w:szCs w:val="24"/>
                <w:lang w:val="ru-RU"/>
              </w:rPr>
              <w:t>а</w:t>
            </w:r>
            <w:r w:rsidR="00B8050B" w:rsidRPr="00E70F98">
              <w:rPr>
                <w:szCs w:val="24"/>
                <w:lang w:val="ru-RU"/>
              </w:rPr>
              <w:t xml:space="preserve"> об объеме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2268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A0688AD" w14:textId="2374952F" w:rsidR="00B8050B" w:rsidRPr="00736198" w:rsidRDefault="00D50F53" w:rsidP="00022764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до 1 апреля год</w:t>
            </w:r>
            <w:r w:rsidR="00736198">
              <w:rPr>
                <w:rFonts w:eastAsiaTheme="minorHAnsi"/>
                <w:color w:val="auto"/>
                <w:szCs w:val="24"/>
                <w:lang w:val="ru-RU"/>
              </w:rPr>
              <w:t>а, следующего за отчетным годом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B60EE0" w14:textId="20226A7A" w:rsidR="00B8050B" w:rsidRPr="00E70F98" w:rsidRDefault="00752828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Руководитель Заказчика</w:t>
            </w:r>
          </w:p>
        </w:tc>
      </w:tr>
      <w:tr w:rsidR="004E5F08" w:rsidRPr="00E70F98" w14:paraId="09937EB3" w14:textId="77777777" w:rsidTr="00CE699C">
        <w:tblPrEx>
          <w:tblCellMar>
            <w:left w:w="83" w:type="dxa"/>
            <w:bottom w:w="0" w:type="dxa"/>
          </w:tblCellMar>
        </w:tblPrEx>
        <w:trPr>
          <w:trHeight w:val="98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F2CBE7" w14:textId="77777777" w:rsidR="004E5F08" w:rsidRPr="00E70F98" w:rsidRDefault="004E5F08" w:rsidP="00022764">
            <w:pPr>
              <w:spacing w:line="259" w:lineRule="auto"/>
              <w:ind w:left="20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6.3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853449" w14:textId="77777777" w:rsidR="004E5F08" w:rsidRPr="00E70F98" w:rsidRDefault="004E5F08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Обжалование действий (бездействий) Заказчика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B4C992" w14:textId="77777777" w:rsidR="004E5F08" w:rsidRPr="00E70F98" w:rsidRDefault="004E5F08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  <w:p w14:paraId="4933A66A" w14:textId="7EA5C199" w:rsidR="004E5F08" w:rsidRPr="00E70F98" w:rsidRDefault="004E5F08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ЮО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6B8FF1" w14:textId="2E3CCC2F" w:rsidR="004E5F08" w:rsidRPr="00E70F98" w:rsidRDefault="004E5F08" w:rsidP="00022764">
            <w:pPr>
              <w:spacing w:line="240" w:lineRule="auto"/>
              <w:ind w:left="1" w:right="43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Участие в рассмотрении дел об обжаловании действий (бездействия) Заказчика, комиссии по осуществлению закупок, ее членов, должностного лица КС, КУ, оператора электронной площадки, оператора специализированной электронной площадки, если такие действия (бездействие) нарушают права и законные интересы участника закупки.</w:t>
            </w:r>
          </w:p>
          <w:p w14:paraId="5D841ECD" w14:textId="4DF58548" w:rsidR="004E5F08" w:rsidRPr="00E70F98" w:rsidRDefault="004E5F08" w:rsidP="00022764">
            <w:pPr>
              <w:spacing w:line="240" w:lineRule="auto"/>
              <w:ind w:left="1" w:right="43" w:firstLine="0"/>
              <w:rPr>
                <w:szCs w:val="24"/>
                <w:highlight w:val="yellow"/>
                <w:lang w:val="ru-RU"/>
              </w:rPr>
            </w:pPr>
            <w:r w:rsidRPr="00E70F98">
              <w:rPr>
                <w:szCs w:val="24"/>
                <w:lang w:val="ru-RU"/>
              </w:rPr>
              <w:t>Подготовка возражений на положения жалобы, пояснений по внеплановым проверкам.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9E86B3" w14:textId="19EF9AA6" w:rsidR="004E5F08" w:rsidRPr="00E70F98" w:rsidRDefault="00736198" w:rsidP="00022764">
            <w:pPr>
              <w:spacing w:after="123" w:line="259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 сроки, установленные контрольным органом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13B8D9" w14:textId="77777777" w:rsidR="004E5F08" w:rsidRPr="00E70F98" w:rsidRDefault="004E5F08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ЮО</w:t>
            </w:r>
          </w:p>
          <w:p w14:paraId="4CA24DE7" w14:textId="367BCF90" w:rsidR="00CA4410" w:rsidRPr="00E70F98" w:rsidRDefault="00CA4410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</w:tc>
      </w:tr>
      <w:tr w:rsidR="00586943" w:rsidRPr="00E70F98" w14:paraId="60A27B29" w14:textId="77777777" w:rsidTr="00CE699C">
        <w:tblPrEx>
          <w:tblCellMar>
            <w:left w:w="83" w:type="dxa"/>
            <w:bottom w:w="0" w:type="dxa"/>
          </w:tblCellMar>
        </w:tblPrEx>
        <w:trPr>
          <w:trHeight w:val="1836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01497DE" w14:textId="0835910D" w:rsidR="00586943" w:rsidRPr="00E70F98" w:rsidRDefault="00586943" w:rsidP="00022764">
            <w:pPr>
              <w:spacing w:line="259" w:lineRule="auto"/>
              <w:ind w:left="20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lastRenderedPageBreak/>
              <w:t>6.</w:t>
            </w:r>
            <w:r w:rsidR="00174FFF">
              <w:rPr>
                <w:szCs w:val="24"/>
                <w:lang w:val="ru-RU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112F1D8" w14:textId="3DE80847" w:rsidR="00586943" w:rsidRPr="00E70F98" w:rsidRDefault="00586943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proofErr w:type="spellStart"/>
            <w:r w:rsidRPr="00E70F98">
              <w:rPr>
                <w:szCs w:val="24"/>
                <w:lang w:val="ru-RU"/>
              </w:rPr>
              <w:t>Претензионно</w:t>
            </w:r>
            <w:proofErr w:type="spellEnd"/>
            <w:r w:rsidRPr="00E70F98">
              <w:rPr>
                <w:szCs w:val="24"/>
                <w:lang w:val="ru-RU"/>
              </w:rPr>
              <w:t>-исковая работа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ED4CF45" w14:textId="3ECBE966" w:rsidR="00586943" w:rsidRPr="00E70F98" w:rsidRDefault="00586943" w:rsidP="00022764">
            <w:pPr>
              <w:spacing w:line="259" w:lineRule="auto"/>
              <w:ind w:left="1"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КС (КУ)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6D68E6B" w14:textId="1ED49B21" w:rsidR="00586943" w:rsidRPr="00E70F98" w:rsidRDefault="00A7010B" w:rsidP="00022764">
            <w:pPr>
              <w:spacing w:line="240" w:lineRule="auto"/>
              <w:ind w:left="1" w:right="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="00586943" w:rsidRPr="00E70F98">
              <w:rPr>
                <w:szCs w:val="24"/>
                <w:lang w:val="ru-RU"/>
              </w:rPr>
              <w:t xml:space="preserve">одготовка материалов в рамках </w:t>
            </w:r>
            <w:proofErr w:type="spellStart"/>
            <w:r w:rsidR="00586943" w:rsidRPr="00E70F98">
              <w:rPr>
                <w:szCs w:val="24"/>
                <w:lang w:val="ru-RU"/>
              </w:rPr>
              <w:t>претензионно</w:t>
            </w:r>
            <w:proofErr w:type="spellEnd"/>
            <w:r w:rsidR="00586943" w:rsidRPr="00E70F98">
              <w:rPr>
                <w:szCs w:val="24"/>
                <w:lang w:val="ru-RU"/>
              </w:rPr>
              <w:t>-исковой работы;</w:t>
            </w:r>
          </w:p>
          <w:p w14:paraId="37B23E4A" w14:textId="64393329" w:rsidR="00586943" w:rsidRPr="00E70F98" w:rsidRDefault="00A7010B" w:rsidP="00022764">
            <w:pPr>
              <w:spacing w:line="240" w:lineRule="auto"/>
              <w:ind w:left="1" w:right="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</w:t>
            </w:r>
            <w:r w:rsidR="00586943" w:rsidRPr="00E70F98">
              <w:rPr>
                <w:szCs w:val="24"/>
                <w:lang w:val="ru-RU"/>
              </w:rPr>
              <w:t>ормирование уведомления претензионной переписки в личном кабинете в ЕИС;</w:t>
            </w:r>
          </w:p>
          <w:p w14:paraId="4520882C" w14:textId="3F4A0151" w:rsidR="00586943" w:rsidRPr="00E70F98" w:rsidRDefault="00A7010B" w:rsidP="00022764">
            <w:pPr>
              <w:spacing w:line="240" w:lineRule="auto"/>
              <w:ind w:left="1" w:right="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="00586943" w:rsidRPr="00E70F98">
              <w:rPr>
                <w:szCs w:val="24"/>
                <w:lang w:val="ru-RU"/>
              </w:rPr>
              <w:t>одписание усиленной электронной подписью Руководителя заказчика</w:t>
            </w:r>
          </w:p>
        </w:tc>
        <w:tc>
          <w:tcPr>
            <w:tcW w:w="2268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C14CE70" w14:textId="77777777" w:rsidR="00586943" w:rsidRPr="00E70F98" w:rsidRDefault="00586943" w:rsidP="00022764">
            <w:pPr>
              <w:spacing w:after="123" w:line="259" w:lineRule="auto"/>
              <w:ind w:firstLine="0"/>
              <w:rPr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54058FC" w14:textId="4DE4FA88" w:rsidR="00586943" w:rsidRPr="00E70F98" w:rsidRDefault="00586943" w:rsidP="00022764">
            <w:pPr>
              <w:spacing w:line="259" w:lineRule="auto"/>
              <w:ind w:firstLine="0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ЮО</w:t>
            </w:r>
          </w:p>
        </w:tc>
      </w:tr>
      <w:tr w:rsidR="00586943" w:rsidRPr="00C8642F" w14:paraId="5FF5AA7E" w14:textId="77777777" w:rsidTr="00CE699C">
        <w:tblPrEx>
          <w:tblCellMar>
            <w:left w:w="83" w:type="dxa"/>
            <w:bottom w:w="0" w:type="dxa"/>
          </w:tblCellMar>
        </w:tblPrEx>
        <w:trPr>
          <w:trHeight w:val="3086"/>
        </w:trPr>
        <w:tc>
          <w:tcPr>
            <w:tcW w:w="5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A195BC" w14:textId="77777777" w:rsidR="00586943" w:rsidRPr="00E70F98" w:rsidRDefault="00586943" w:rsidP="00022764">
            <w:pPr>
              <w:spacing w:line="259" w:lineRule="auto"/>
              <w:ind w:left="20"/>
              <w:rPr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FA196C" w14:textId="2EC45B1C" w:rsidR="00586943" w:rsidRPr="00E70F98" w:rsidRDefault="00586943" w:rsidP="00022764">
            <w:pPr>
              <w:spacing w:line="259" w:lineRule="auto"/>
              <w:ind w:left="1"/>
              <w:rPr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AE330D" w14:textId="14CAAF45" w:rsidR="00586943" w:rsidRPr="00E70F98" w:rsidRDefault="00586943" w:rsidP="00022764">
            <w:pPr>
              <w:spacing w:line="259" w:lineRule="auto"/>
              <w:ind w:left="1"/>
              <w:rPr>
                <w:szCs w:val="24"/>
                <w:lang w:val="ru-RU"/>
              </w:rPr>
            </w:pPr>
            <w:r w:rsidRPr="00E70F98">
              <w:rPr>
                <w:szCs w:val="24"/>
                <w:lang w:val="ru-RU"/>
              </w:rPr>
              <w:t>ЮО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F77831" w14:textId="0C04A950" w:rsidR="00586943" w:rsidRPr="00E70F98" w:rsidRDefault="00057A80" w:rsidP="00022764">
            <w:pPr>
              <w:spacing w:line="240" w:lineRule="auto"/>
              <w:ind w:left="1" w:right="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</w:t>
            </w:r>
            <w:r w:rsidR="00586943" w:rsidRPr="00E70F98">
              <w:rPr>
                <w:szCs w:val="24"/>
                <w:lang w:val="ru-RU"/>
              </w:rPr>
              <w:t>оставление претензии;</w:t>
            </w:r>
          </w:p>
          <w:p w14:paraId="7053629E" w14:textId="1CBD85BB" w:rsidR="00586943" w:rsidRPr="00E70F98" w:rsidRDefault="00057A80" w:rsidP="00022764">
            <w:pPr>
              <w:spacing w:line="240" w:lineRule="auto"/>
              <w:ind w:left="1" w:right="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</w:t>
            </w:r>
            <w:r w:rsidR="00586943" w:rsidRPr="00E70F98">
              <w:rPr>
                <w:szCs w:val="24"/>
                <w:lang w:val="ru-RU"/>
              </w:rPr>
              <w:t>оставление и подача заявлений, исковых заявлений в судах общей юрисдикции и арбитражных судах,</w:t>
            </w:r>
          </w:p>
          <w:p w14:paraId="49FB4115" w14:textId="523035A7" w:rsidR="00586943" w:rsidRPr="00E70F98" w:rsidRDefault="00057A80" w:rsidP="00022764">
            <w:pPr>
              <w:spacing w:line="240" w:lineRule="auto"/>
              <w:ind w:left="1" w:right="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="00586943" w:rsidRPr="00E70F98">
              <w:rPr>
                <w:szCs w:val="24"/>
                <w:lang w:val="ru-RU"/>
              </w:rPr>
              <w:t>одача жалоб на решения, определения, постановления арбит</w:t>
            </w:r>
            <w:bookmarkStart w:id="0" w:name="_GoBack"/>
            <w:bookmarkEnd w:id="0"/>
            <w:r w:rsidR="00586943" w:rsidRPr="00E70F98">
              <w:rPr>
                <w:szCs w:val="24"/>
                <w:lang w:val="ru-RU"/>
              </w:rPr>
              <w:t>ражных судов и судов общей юрисдикции, решения и предписания федеральных органов исполнительной власти и органов исполнительной власти области;</w:t>
            </w:r>
          </w:p>
          <w:p w14:paraId="7BE96C6F" w14:textId="44AF60C6" w:rsidR="00586943" w:rsidRPr="00E70F98" w:rsidRDefault="00057A80" w:rsidP="00022764">
            <w:pPr>
              <w:spacing w:line="240" w:lineRule="auto"/>
              <w:ind w:left="1" w:right="4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</w:t>
            </w:r>
            <w:r w:rsidR="00586943" w:rsidRPr="00E70F98">
              <w:rPr>
                <w:szCs w:val="24"/>
                <w:lang w:val="ru-RU"/>
              </w:rPr>
              <w:t>редставительство от имени учреждения в качестве истца и ответчика, в качестве третьего лица.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F1E220" w14:textId="77777777" w:rsidR="00586943" w:rsidRPr="00E70F98" w:rsidRDefault="00586943" w:rsidP="00022764">
            <w:pPr>
              <w:spacing w:after="123" w:line="259" w:lineRule="auto"/>
              <w:ind w:firstLine="0"/>
              <w:rPr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7CAC96" w14:textId="77777777" w:rsidR="00586943" w:rsidRPr="00E70F98" w:rsidRDefault="00586943" w:rsidP="00022764">
            <w:pPr>
              <w:spacing w:line="259" w:lineRule="auto"/>
              <w:rPr>
                <w:szCs w:val="24"/>
                <w:lang w:val="ru-RU"/>
              </w:rPr>
            </w:pPr>
          </w:p>
        </w:tc>
      </w:tr>
    </w:tbl>
    <w:p w14:paraId="3DD90402" w14:textId="09164617" w:rsidR="008122BE" w:rsidRPr="00E70F98" w:rsidRDefault="008122BE" w:rsidP="00BE10F6">
      <w:pPr>
        <w:pStyle w:val="a3"/>
        <w:ind w:left="1380" w:firstLine="0"/>
        <w:jc w:val="center"/>
        <w:rPr>
          <w:b/>
          <w:bCs/>
          <w:szCs w:val="24"/>
          <w:lang w:val="ru-RU"/>
        </w:rPr>
      </w:pPr>
    </w:p>
    <w:sectPr w:rsidR="008122BE" w:rsidRPr="00E70F98" w:rsidSect="00C745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5E252" w14:textId="77777777" w:rsidR="007D71E7" w:rsidRDefault="007D71E7" w:rsidP="003771B2">
      <w:pPr>
        <w:spacing w:after="0" w:line="240" w:lineRule="auto"/>
      </w:pPr>
      <w:r>
        <w:separator/>
      </w:r>
    </w:p>
  </w:endnote>
  <w:endnote w:type="continuationSeparator" w:id="0">
    <w:p w14:paraId="66915112" w14:textId="77777777" w:rsidR="007D71E7" w:rsidRDefault="007D71E7" w:rsidP="0037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133" w:tblpY="11102"/>
      <w:tblOverlap w:val="never"/>
      <w:tblW w:w="14604" w:type="dxa"/>
      <w:tblCellMar>
        <w:top w:w="11" w:type="dxa"/>
        <w:left w:w="110" w:type="dxa"/>
        <w:right w:w="48" w:type="dxa"/>
      </w:tblCellMar>
      <w:tblLook w:val="04A0" w:firstRow="1" w:lastRow="0" w:firstColumn="1" w:lastColumn="0" w:noHBand="0" w:noVBand="1"/>
    </w:tblPr>
    <w:tblGrid>
      <w:gridCol w:w="4254"/>
      <w:gridCol w:w="7654"/>
      <w:gridCol w:w="2696"/>
    </w:tblGrid>
    <w:tr w:rsidR="00C8642F" w14:paraId="40CB09E5" w14:textId="77777777" w:rsidTr="00896B78">
      <w:trPr>
        <w:trHeight w:val="288"/>
      </w:trPr>
      <w:tc>
        <w:tcPr>
          <w:tcW w:w="42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F4BC324" w14:textId="77777777" w:rsidR="00C8642F" w:rsidRDefault="00C8642F" w:rsidP="00896B78">
          <w:pPr>
            <w:spacing w:line="259" w:lineRule="auto"/>
            <w:ind w:firstLine="0"/>
            <w:jc w:val="left"/>
          </w:pPr>
          <w:proofErr w:type="spellStart"/>
          <w:r w:rsidRPr="008D770F">
            <w:t>Версия</w:t>
          </w:r>
          <w:proofErr w:type="spellEnd"/>
          <w:r w:rsidRPr="008D770F">
            <w:t xml:space="preserve"> 1.0 </w:t>
          </w:r>
        </w:p>
      </w:tc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488A30E4" w14:textId="77777777" w:rsidR="00C8642F" w:rsidRDefault="00C8642F" w:rsidP="00896B78">
          <w:pPr>
            <w:spacing w:line="259" w:lineRule="auto"/>
            <w:ind w:firstLine="0"/>
            <w:jc w:val="left"/>
          </w:pPr>
          <w:proofErr w:type="spellStart"/>
          <w:r w:rsidRPr="008D770F">
            <w:t>Изменение</w:t>
          </w:r>
          <w:proofErr w:type="spellEnd"/>
          <w:r w:rsidRPr="008D770F">
            <w:t xml:space="preserve"> № 0 </w:t>
          </w:r>
        </w:p>
      </w:tc>
      <w:tc>
        <w:tcPr>
          <w:tcW w:w="26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8827B8F" w14:textId="77777777" w:rsidR="00C8642F" w:rsidRDefault="00C8642F" w:rsidP="00896B78">
          <w:pPr>
            <w:spacing w:line="259" w:lineRule="auto"/>
            <w:ind w:right="44" w:firstLine="0"/>
            <w:jc w:val="right"/>
          </w:pPr>
          <w:proofErr w:type="spellStart"/>
          <w:r w:rsidRPr="008D770F">
            <w:t>Стр</w:t>
          </w:r>
          <w:proofErr w:type="spellEnd"/>
          <w:r w:rsidRPr="008D770F">
            <w:t xml:space="preserve">. </w:t>
          </w:r>
          <w:r w:rsidRPr="008D770F">
            <w:fldChar w:fldCharType="begin"/>
          </w:r>
          <w:r>
            <w:instrText xml:space="preserve"> PAGE   \* MERGEFORMAT </w:instrText>
          </w:r>
          <w:r w:rsidRPr="008D770F">
            <w:fldChar w:fldCharType="separate"/>
          </w:r>
          <w:r w:rsidRPr="008D770F">
            <w:t>6</w:t>
          </w:r>
          <w:r w:rsidRPr="008D770F">
            <w:fldChar w:fldCharType="end"/>
          </w:r>
          <w:r w:rsidRPr="008D770F">
            <w:t xml:space="preserve"> </w:t>
          </w:r>
          <w:proofErr w:type="spellStart"/>
          <w:r w:rsidRPr="008D770F">
            <w:t>из</w:t>
          </w:r>
          <w:proofErr w:type="spellEnd"/>
          <w:r w:rsidRPr="008D770F">
            <w:t xml:space="preserve"> 46 </w:t>
          </w:r>
        </w:p>
      </w:tc>
    </w:tr>
  </w:tbl>
  <w:p w14:paraId="4847743A" w14:textId="77777777" w:rsidR="00C8642F" w:rsidRDefault="00C8642F">
    <w:pPr>
      <w:spacing w:line="259" w:lineRule="auto"/>
      <w:ind w:left="-307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09509" w14:textId="77777777" w:rsidR="00C8642F" w:rsidRPr="003771B2" w:rsidRDefault="00C8642F" w:rsidP="003771B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133" w:tblpY="11102"/>
      <w:tblOverlap w:val="never"/>
      <w:tblW w:w="14604" w:type="dxa"/>
      <w:tblCellMar>
        <w:top w:w="11" w:type="dxa"/>
        <w:left w:w="110" w:type="dxa"/>
        <w:right w:w="48" w:type="dxa"/>
      </w:tblCellMar>
      <w:tblLook w:val="04A0" w:firstRow="1" w:lastRow="0" w:firstColumn="1" w:lastColumn="0" w:noHBand="0" w:noVBand="1"/>
    </w:tblPr>
    <w:tblGrid>
      <w:gridCol w:w="4254"/>
      <w:gridCol w:w="7654"/>
      <w:gridCol w:w="2696"/>
    </w:tblGrid>
    <w:tr w:rsidR="00C8642F" w14:paraId="73CB14D4" w14:textId="77777777" w:rsidTr="00896B78">
      <w:trPr>
        <w:trHeight w:val="288"/>
      </w:trPr>
      <w:tc>
        <w:tcPr>
          <w:tcW w:w="42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2DBB6EB" w14:textId="77777777" w:rsidR="00C8642F" w:rsidRDefault="00C8642F" w:rsidP="00896B78">
          <w:pPr>
            <w:spacing w:line="259" w:lineRule="auto"/>
            <w:ind w:firstLine="0"/>
            <w:jc w:val="left"/>
          </w:pPr>
          <w:proofErr w:type="spellStart"/>
          <w:r w:rsidRPr="008D770F">
            <w:t>Версия</w:t>
          </w:r>
          <w:proofErr w:type="spellEnd"/>
          <w:r w:rsidRPr="008D770F">
            <w:t xml:space="preserve"> 1.0 </w:t>
          </w:r>
        </w:p>
      </w:tc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20509D2" w14:textId="77777777" w:rsidR="00C8642F" w:rsidRDefault="00C8642F" w:rsidP="00896B78">
          <w:pPr>
            <w:spacing w:line="259" w:lineRule="auto"/>
            <w:ind w:firstLine="0"/>
            <w:jc w:val="left"/>
          </w:pPr>
          <w:proofErr w:type="spellStart"/>
          <w:r w:rsidRPr="008D770F">
            <w:t>Изменение</w:t>
          </w:r>
          <w:proofErr w:type="spellEnd"/>
          <w:r w:rsidRPr="008D770F">
            <w:t xml:space="preserve"> № 0 </w:t>
          </w:r>
        </w:p>
      </w:tc>
      <w:tc>
        <w:tcPr>
          <w:tcW w:w="26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6569CD2" w14:textId="77777777" w:rsidR="00C8642F" w:rsidRDefault="00C8642F" w:rsidP="00896B78">
          <w:pPr>
            <w:spacing w:line="259" w:lineRule="auto"/>
            <w:ind w:right="44" w:firstLine="0"/>
            <w:jc w:val="right"/>
          </w:pPr>
          <w:proofErr w:type="spellStart"/>
          <w:r w:rsidRPr="008D770F">
            <w:t>Стр</w:t>
          </w:r>
          <w:proofErr w:type="spellEnd"/>
          <w:r w:rsidRPr="008D770F">
            <w:t xml:space="preserve">. </w:t>
          </w:r>
          <w:r w:rsidRPr="008D770F">
            <w:fldChar w:fldCharType="begin"/>
          </w:r>
          <w:r>
            <w:instrText xml:space="preserve"> PAGE   \* MERGEFORMAT </w:instrText>
          </w:r>
          <w:r w:rsidRPr="008D770F">
            <w:fldChar w:fldCharType="separate"/>
          </w:r>
          <w:r w:rsidRPr="008D770F">
            <w:t>6</w:t>
          </w:r>
          <w:r w:rsidRPr="008D770F">
            <w:fldChar w:fldCharType="end"/>
          </w:r>
          <w:r w:rsidRPr="008D770F">
            <w:t xml:space="preserve"> </w:t>
          </w:r>
          <w:proofErr w:type="spellStart"/>
          <w:r w:rsidRPr="008D770F">
            <w:t>из</w:t>
          </w:r>
          <w:proofErr w:type="spellEnd"/>
          <w:r w:rsidRPr="008D770F">
            <w:t xml:space="preserve"> 46 </w:t>
          </w:r>
        </w:p>
      </w:tc>
    </w:tr>
  </w:tbl>
  <w:p w14:paraId="50EB02A0" w14:textId="77777777" w:rsidR="00C8642F" w:rsidRDefault="00C8642F">
    <w:pPr>
      <w:spacing w:line="259" w:lineRule="auto"/>
      <w:ind w:left="-307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607CB" w14:textId="77777777" w:rsidR="007D71E7" w:rsidRDefault="007D71E7" w:rsidP="003771B2">
      <w:pPr>
        <w:spacing w:after="0" w:line="240" w:lineRule="auto"/>
      </w:pPr>
      <w:r>
        <w:separator/>
      </w:r>
    </w:p>
  </w:footnote>
  <w:footnote w:type="continuationSeparator" w:id="0">
    <w:p w14:paraId="005C22D3" w14:textId="77777777" w:rsidR="007D71E7" w:rsidRDefault="007D71E7" w:rsidP="00377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133" w:tblpY="1138"/>
      <w:tblOverlap w:val="never"/>
      <w:tblW w:w="14604" w:type="dxa"/>
      <w:tblCellMar>
        <w:top w:w="1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050"/>
      <w:gridCol w:w="2554"/>
    </w:tblGrid>
    <w:tr w:rsidR="00C8642F" w14:paraId="5035D08F" w14:textId="77777777" w:rsidTr="00896B78">
      <w:trPr>
        <w:trHeight w:val="444"/>
      </w:trPr>
      <w:tc>
        <w:tcPr>
          <w:tcW w:w="12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186E8D1" w14:textId="77777777" w:rsidR="00C8642F" w:rsidRDefault="00C8642F" w:rsidP="00896B78">
          <w:pPr>
            <w:spacing w:line="259" w:lineRule="auto"/>
            <w:ind w:left="4" w:firstLine="0"/>
            <w:jc w:val="center"/>
          </w:pPr>
          <w:r w:rsidRPr="008D770F">
            <w:rPr>
              <w:sz w:val="22"/>
            </w:rPr>
            <w:t xml:space="preserve">ФГБОУ ВО «ВГТУ», ВГТУ </w:t>
          </w:r>
        </w:p>
      </w:tc>
      <w:tc>
        <w:tcPr>
          <w:tcW w:w="25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F9E8A8C" w14:textId="77777777" w:rsidR="00C8642F" w:rsidRDefault="00C8642F" w:rsidP="00896B78">
          <w:pPr>
            <w:spacing w:line="259" w:lineRule="auto"/>
            <w:ind w:left="1" w:firstLine="0"/>
            <w:jc w:val="center"/>
          </w:pPr>
          <w:r w:rsidRPr="008D770F">
            <w:rPr>
              <w:sz w:val="22"/>
            </w:rPr>
            <w:t xml:space="preserve">Р 9.00.02-2021 </w:t>
          </w:r>
        </w:p>
      </w:tc>
    </w:tr>
    <w:tr w:rsidR="00C8642F" w:rsidRPr="00C8642F" w14:paraId="3AC46DE4" w14:textId="77777777" w:rsidTr="00896B78">
      <w:trPr>
        <w:trHeight w:val="770"/>
      </w:trPr>
      <w:tc>
        <w:tcPr>
          <w:tcW w:w="12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B8EE487" w14:textId="77777777" w:rsidR="00C8642F" w:rsidRPr="00BB5DB9" w:rsidRDefault="00C8642F" w:rsidP="00896B78">
          <w:pPr>
            <w:spacing w:line="259" w:lineRule="auto"/>
            <w:ind w:left="203" w:right="194" w:hanging="46"/>
            <w:jc w:val="center"/>
            <w:rPr>
              <w:lang w:val="ru-RU"/>
            </w:rPr>
          </w:pPr>
          <w:r w:rsidRPr="00BB5DB9">
            <w:rPr>
              <w:b/>
              <w:sz w:val="22"/>
              <w:lang w:val="ru-RU"/>
            </w:rPr>
            <w:t>Регламент взаимодействия структурных подразделений при закупке товаров, работ, услуг для нужд федерального государственного бюджетного образовательного учреждения высшего образования  «Воронежский государственный технический университет»</w:t>
          </w:r>
          <w:r w:rsidRPr="00BB5DB9">
            <w:rPr>
              <w:sz w:val="22"/>
              <w:lang w:val="ru-RU"/>
            </w:rP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3E1DC11" w14:textId="77777777" w:rsidR="00C8642F" w:rsidRPr="00BB5DB9" w:rsidRDefault="00C8642F" w:rsidP="00896B78">
          <w:pPr>
            <w:spacing w:after="123" w:line="259" w:lineRule="auto"/>
            <w:ind w:firstLine="0"/>
            <w:jc w:val="left"/>
            <w:rPr>
              <w:lang w:val="ru-RU"/>
            </w:rPr>
          </w:pPr>
        </w:p>
      </w:tc>
    </w:tr>
  </w:tbl>
  <w:p w14:paraId="1CB88518" w14:textId="77777777" w:rsidR="00C8642F" w:rsidRPr="00BB5DB9" w:rsidRDefault="00C8642F">
    <w:pPr>
      <w:spacing w:line="259" w:lineRule="auto"/>
      <w:ind w:left="-307" w:firstLine="0"/>
      <w:jc w:val="left"/>
      <w:rPr>
        <w:lang w:val="ru-RU"/>
      </w:rPr>
    </w:pPr>
    <w:r w:rsidRPr="00BB5DB9">
      <w:rPr>
        <w:sz w:val="20"/>
        <w:lang w:val="ru-RU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CEAFF" w14:textId="77777777" w:rsidR="00C8642F" w:rsidRPr="00BB5DB9" w:rsidRDefault="00C8642F" w:rsidP="003771B2">
    <w:pPr>
      <w:spacing w:line="259" w:lineRule="auto"/>
      <w:ind w:firstLine="0"/>
      <w:jc w:val="lef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133" w:tblpY="1138"/>
      <w:tblOverlap w:val="never"/>
      <w:tblW w:w="14604" w:type="dxa"/>
      <w:tblCellMar>
        <w:top w:w="1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050"/>
      <w:gridCol w:w="2554"/>
    </w:tblGrid>
    <w:tr w:rsidR="00C8642F" w14:paraId="49D1D1E1" w14:textId="77777777" w:rsidTr="00896B78">
      <w:trPr>
        <w:trHeight w:val="444"/>
      </w:trPr>
      <w:tc>
        <w:tcPr>
          <w:tcW w:w="12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18EBF9C4" w14:textId="77777777" w:rsidR="00C8642F" w:rsidRDefault="00C8642F" w:rsidP="00896B78">
          <w:pPr>
            <w:spacing w:line="259" w:lineRule="auto"/>
            <w:ind w:left="4" w:firstLine="0"/>
            <w:jc w:val="center"/>
          </w:pPr>
          <w:r w:rsidRPr="008D770F">
            <w:rPr>
              <w:sz w:val="22"/>
            </w:rPr>
            <w:t xml:space="preserve">ФГБОУ ВО «ВГТУ», ВГТУ </w:t>
          </w:r>
        </w:p>
      </w:tc>
      <w:tc>
        <w:tcPr>
          <w:tcW w:w="25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FD99910" w14:textId="77777777" w:rsidR="00C8642F" w:rsidRDefault="00C8642F" w:rsidP="00896B78">
          <w:pPr>
            <w:spacing w:line="259" w:lineRule="auto"/>
            <w:ind w:left="1" w:firstLine="0"/>
            <w:jc w:val="center"/>
          </w:pPr>
          <w:r w:rsidRPr="008D770F">
            <w:rPr>
              <w:sz w:val="22"/>
            </w:rPr>
            <w:t xml:space="preserve">Р 9.00.02-2021 </w:t>
          </w:r>
        </w:p>
      </w:tc>
    </w:tr>
    <w:tr w:rsidR="00C8642F" w:rsidRPr="00C8642F" w14:paraId="5506435C" w14:textId="77777777" w:rsidTr="00896B78">
      <w:trPr>
        <w:trHeight w:val="770"/>
      </w:trPr>
      <w:tc>
        <w:tcPr>
          <w:tcW w:w="12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116D8121" w14:textId="77777777" w:rsidR="00C8642F" w:rsidRPr="00BB5DB9" w:rsidRDefault="00C8642F" w:rsidP="00896B78">
          <w:pPr>
            <w:spacing w:line="259" w:lineRule="auto"/>
            <w:ind w:left="203" w:right="194" w:hanging="46"/>
            <w:jc w:val="center"/>
            <w:rPr>
              <w:lang w:val="ru-RU"/>
            </w:rPr>
          </w:pPr>
          <w:r w:rsidRPr="00BB5DB9">
            <w:rPr>
              <w:b/>
              <w:sz w:val="22"/>
              <w:lang w:val="ru-RU"/>
            </w:rPr>
            <w:t>Регламент взаимодействия структурных подразделений при закупке товаров, работ, услуг для нужд федерального государственного бюджетного образовательного учреждения высшего образования  «Воронежский государственный технический университет»</w:t>
          </w:r>
          <w:r w:rsidRPr="00BB5DB9">
            <w:rPr>
              <w:sz w:val="22"/>
              <w:lang w:val="ru-RU"/>
            </w:rP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0FF810B" w14:textId="77777777" w:rsidR="00C8642F" w:rsidRPr="00BB5DB9" w:rsidRDefault="00C8642F" w:rsidP="00896B78">
          <w:pPr>
            <w:spacing w:after="123" w:line="259" w:lineRule="auto"/>
            <w:ind w:firstLine="0"/>
            <w:jc w:val="left"/>
            <w:rPr>
              <w:lang w:val="ru-RU"/>
            </w:rPr>
          </w:pPr>
        </w:p>
      </w:tc>
    </w:tr>
  </w:tbl>
  <w:p w14:paraId="6C52FB62" w14:textId="77777777" w:rsidR="00C8642F" w:rsidRPr="00BB5DB9" w:rsidRDefault="00C8642F">
    <w:pPr>
      <w:spacing w:line="259" w:lineRule="auto"/>
      <w:ind w:left="-307" w:firstLine="0"/>
      <w:jc w:val="left"/>
      <w:rPr>
        <w:lang w:val="ru-RU"/>
      </w:rPr>
    </w:pPr>
    <w:r w:rsidRPr="00BB5DB9">
      <w:rPr>
        <w:sz w:val="2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612E"/>
    <w:multiLevelType w:val="hybridMultilevel"/>
    <w:tmpl w:val="CCF0AFBA"/>
    <w:lvl w:ilvl="0" w:tplc="E0C8E324">
      <w:start w:val="1"/>
      <w:numFmt w:val="bullet"/>
      <w:lvlText w:val=""/>
      <w:lvlJc w:val="left"/>
      <w:pPr>
        <w:ind w:left="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66C55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2AC2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AF7A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C18D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E017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8342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A4D9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A137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DA760E"/>
    <w:multiLevelType w:val="hybridMultilevel"/>
    <w:tmpl w:val="0A049FAA"/>
    <w:lvl w:ilvl="0" w:tplc="B6B2746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>
    <w:nsid w:val="30A860C6"/>
    <w:multiLevelType w:val="multilevel"/>
    <w:tmpl w:val="95B27B2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C2225E"/>
    <w:multiLevelType w:val="hybridMultilevel"/>
    <w:tmpl w:val="6DE202A6"/>
    <w:lvl w:ilvl="0" w:tplc="ECCCE520">
      <w:start w:val="3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BE068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8B6D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0DB4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ED08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8727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2D93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8C60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EAE46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EF4E55"/>
    <w:multiLevelType w:val="hybridMultilevel"/>
    <w:tmpl w:val="5CEC6420"/>
    <w:lvl w:ilvl="0" w:tplc="C7CC5F5A">
      <w:start w:val="4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70A112CC"/>
    <w:multiLevelType w:val="multilevel"/>
    <w:tmpl w:val="BF84E044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0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4C"/>
    <w:rsid w:val="00011A56"/>
    <w:rsid w:val="00017091"/>
    <w:rsid w:val="00022764"/>
    <w:rsid w:val="00032413"/>
    <w:rsid w:val="00045144"/>
    <w:rsid w:val="00047ED7"/>
    <w:rsid w:val="00053D78"/>
    <w:rsid w:val="00057A80"/>
    <w:rsid w:val="00061540"/>
    <w:rsid w:val="00094C3F"/>
    <w:rsid w:val="000A3E87"/>
    <w:rsid w:val="000A6000"/>
    <w:rsid w:val="000B56A4"/>
    <w:rsid w:val="000C12B9"/>
    <w:rsid w:val="000C306F"/>
    <w:rsid w:val="000C442C"/>
    <w:rsid w:val="000D02DC"/>
    <w:rsid w:val="000D48FD"/>
    <w:rsid w:val="000E764E"/>
    <w:rsid w:val="000F2D86"/>
    <w:rsid w:val="000F359D"/>
    <w:rsid w:val="00106928"/>
    <w:rsid w:val="00121F77"/>
    <w:rsid w:val="00122228"/>
    <w:rsid w:val="0012679B"/>
    <w:rsid w:val="001370EC"/>
    <w:rsid w:val="00141615"/>
    <w:rsid w:val="001448A0"/>
    <w:rsid w:val="00147D6B"/>
    <w:rsid w:val="001572E5"/>
    <w:rsid w:val="00164976"/>
    <w:rsid w:val="00166A69"/>
    <w:rsid w:val="00174FFF"/>
    <w:rsid w:val="00187E1D"/>
    <w:rsid w:val="00192C81"/>
    <w:rsid w:val="00193159"/>
    <w:rsid w:val="001A25C2"/>
    <w:rsid w:val="001A5C1E"/>
    <w:rsid w:val="001C0B47"/>
    <w:rsid w:val="001C34AF"/>
    <w:rsid w:val="001D1277"/>
    <w:rsid w:val="001D2335"/>
    <w:rsid w:val="001D7DD4"/>
    <w:rsid w:val="001E434C"/>
    <w:rsid w:val="0020618F"/>
    <w:rsid w:val="002121ED"/>
    <w:rsid w:val="002137CD"/>
    <w:rsid w:val="00213B36"/>
    <w:rsid w:val="00223986"/>
    <w:rsid w:val="0022496C"/>
    <w:rsid w:val="00226072"/>
    <w:rsid w:val="00250851"/>
    <w:rsid w:val="002839D1"/>
    <w:rsid w:val="00291B3A"/>
    <w:rsid w:val="0029776C"/>
    <w:rsid w:val="002B4DB3"/>
    <w:rsid w:val="002C742B"/>
    <w:rsid w:val="002E540D"/>
    <w:rsid w:val="00300A03"/>
    <w:rsid w:val="00303419"/>
    <w:rsid w:val="00305F69"/>
    <w:rsid w:val="003173A6"/>
    <w:rsid w:val="00321168"/>
    <w:rsid w:val="00324EC3"/>
    <w:rsid w:val="00332282"/>
    <w:rsid w:val="00336C48"/>
    <w:rsid w:val="00341828"/>
    <w:rsid w:val="003546AB"/>
    <w:rsid w:val="003771B2"/>
    <w:rsid w:val="0038001D"/>
    <w:rsid w:val="00380D8C"/>
    <w:rsid w:val="00387B42"/>
    <w:rsid w:val="00387F75"/>
    <w:rsid w:val="003A0F89"/>
    <w:rsid w:val="003B7D6E"/>
    <w:rsid w:val="003D0E7F"/>
    <w:rsid w:val="003D20FC"/>
    <w:rsid w:val="003E2956"/>
    <w:rsid w:val="003F0C0E"/>
    <w:rsid w:val="00427A65"/>
    <w:rsid w:val="00436B9E"/>
    <w:rsid w:val="004436EE"/>
    <w:rsid w:val="00452B73"/>
    <w:rsid w:val="00463B85"/>
    <w:rsid w:val="0047071D"/>
    <w:rsid w:val="004713CA"/>
    <w:rsid w:val="00480728"/>
    <w:rsid w:val="00486E41"/>
    <w:rsid w:val="004B41D3"/>
    <w:rsid w:val="004B73C8"/>
    <w:rsid w:val="004B75AC"/>
    <w:rsid w:val="004C0309"/>
    <w:rsid w:val="004C4E55"/>
    <w:rsid w:val="004D2442"/>
    <w:rsid w:val="004D3858"/>
    <w:rsid w:val="004E1ECE"/>
    <w:rsid w:val="004E29D3"/>
    <w:rsid w:val="004E5F08"/>
    <w:rsid w:val="004E7E46"/>
    <w:rsid w:val="004F4768"/>
    <w:rsid w:val="00525AA1"/>
    <w:rsid w:val="00526996"/>
    <w:rsid w:val="005305C2"/>
    <w:rsid w:val="005308FA"/>
    <w:rsid w:val="005334F9"/>
    <w:rsid w:val="005335C6"/>
    <w:rsid w:val="0053457E"/>
    <w:rsid w:val="00545F48"/>
    <w:rsid w:val="005556A3"/>
    <w:rsid w:val="00576E5B"/>
    <w:rsid w:val="00586943"/>
    <w:rsid w:val="0059616A"/>
    <w:rsid w:val="005A4D19"/>
    <w:rsid w:val="005B1A80"/>
    <w:rsid w:val="005C6482"/>
    <w:rsid w:val="005E5EC3"/>
    <w:rsid w:val="005F2E1A"/>
    <w:rsid w:val="0060687F"/>
    <w:rsid w:val="00611AD9"/>
    <w:rsid w:val="006406BC"/>
    <w:rsid w:val="00650536"/>
    <w:rsid w:val="00684595"/>
    <w:rsid w:val="00684D02"/>
    <w:rsid w:val="0068561A"/>
    <w:rsid w:val="00685CA6"/>
    <w:rsid w:val="00690D50"/>
    <w:rsid w:val="0069351E"/>
    <w:rsid w:val="006B08C5"/>
    <w:rsid w:val="006D3C85"/>
    <w:rsid w:val="006E02F6"/>
    <w:rsid w:val="006E5E03"/>
    <w:rsid w:val="006E771D"/>
    <w:rsid w:val="006F72F4"/>
    <w:rsid w:val="00705CCF"/>
    <w:rsid w:val="00714923"/>
    <w:rsid w:val="00720B67"/>
    <w:rsid w:val="00721843"/>
    <w:rsid w:val="00721B0B"/>
    <w:rsid w:val="00727E87"/>
    <w:rsid w:val="00736198"/>
    <w:rsid w:val="0074219A"/>
    <w:rsid w:val="00752828"/>
    <w:rsid w:val="00765D11"/>
    <w:rsid w:val="0077089C"/>
    <w:rsid w:val="00786828"/>
    <w:rsid w:val="00786D89"/>
    <w:rsid w:val="007A3553"/>
    <w:rsid w:val="007A4AFB"/>
    <w:rsid w:val="007B61B4"/>
    <w:rsid w:val="007D71E7"/>
    <w:rsid w:val="007E4DA3"/>
    <w:rsid w:val="0080235B"/>
    <w:rsid w:val="00806154"/>
    <w:rsid w:val="008122BE"/>
    <w:rsid w:val="008135C9"/>
    <w:rsid w:val="0083286D"/>
    <w:rsid w:val="00840913"/>
    <w:rsid w:val="00855EDC"/>
    <w:rsid w:val="00875D1F"/>
    <w:rsid w:val="00882D79"/>
    <w:rsid w:val="00885914"/>
    <w:rsid w:val="00886A80"/>
    <w:rsid w:val="00896B78"/>
    <w:rsid w:val="008D491D"/>
    <w:rsid w:val="008D57D7"/>
    <w:rsid w:val="008E0701"/>
    <w:rsid w:val="008E0A72"/>
    <w:rsid w:val="008E34E3"/>
    <w:rsid w:val="00901B6B"/>
    <w:rsid w:val="00911D44"/>
    <w:rsid w:val="00932917"/>
    <w:rsid w:val="00932A66"/>
    <w:rsid w:val="00934A81"/>
    <w:rsid w:val="0093516A"/>
    <w:rsid w:val="00971EC7"/>
    <w:rsid w:val="009A7756"/>
    <w:rsid w:val="009B3595"/>
    <w:rsid w:val="009B586A"/>
    <w:rsid w:val="009D7D3F"/>
    <w:rsid w:val="009E3DE5"/>
    <w:rsid w:val="009E45D8"/>
    <w:rsid w:val="009F0623"/>
    <w:rsid w:val="00A11661"/>
    <w:rsid w:val="00A3060F"/>
    <w:rsid w:val="00A31B97"/>
    <w:rsid w:val="00A3561C"/>
    <w:rsid w:val="00A37DA7"/>
    <w:rsid w:val="00A40720"/>
    <w:rsid w:val="00A568D0"/>
    <w:rsid w:val="00A65B55"/>
    <w:rsid w:val="00A7010B"/>
    <w:rsid w:val="00AA6B76"/>
    <w:rsid w:val="00AB48B5"/>
    <w:rsid w:val="00B0532C"/>
    <w:rsid w:val="00B11646"/>
    <w:rsid w:val="00B11C76"/>
    <w:rsid w:val="00B13043"/>
    <w:rsid w:val="00B13C75"/>
    <w:rsid w:val="00B207D6"/>
    <w:rsid w:val="00B374C8"/>
    <w:rsid w:val="00B46871"/>
    <w:rsid w:val="00B57855"/>
    <w:rsid w:val="00B7524B"/>
    <w:rsid w:val="00B77C27"/>
    <w:rsid w:val="00B8050B"/>
    <w:rsid w:val="00B81DD9"/>
    <w:rsid w:val="00B9417C"/>
    <w:rsid w:val="00BA2EFF"/>
    <w:rsid w:val="00BA40AD"/>
    <w:rsid w:val="00BB2788"/>
    <w:rsid w:val="00BC0240"/>
    <w:rsid w:val="00BC5360"/>
    <w:rsid w:val="00BD549B"/>
    <w:rsid w:val="00BE10F6"/>
    <w:rsid w:val="00BF3A22"/>
    <w:rsid w:val="00BF4BCD"/>
    <w:rsid w:val="00C028A9"/>
    <w:rsid w:val="00C11833"/>
    <w:rsid w:val="00C12F7B"/>
    <w:rsid w:val="00C20798"/>
    <w:rsid w:val="00C3130E"/>
    <w:rsid w:val="00C33D0B"/>
    <w:rsid w:val="00C40D4B"/>
    <w:rsid w:val="00C43F55"/>
    <w:rsid w:val="00C440D6"/>
    <w:rsid w:val="00C50909"/>
    <w:rsid w:val="00C50D00"/>
    <w:rsid w:val="00C5687F"/>
    <w:rsid w:val="00C5797C"/>
    <w:rsid w:val="00C74500"/>
    <w:rsid w:val="00C81858"/>
    <w:rsid w:val="00C8642F"/>
    <w:rsid w:val="00C967E3"/>
    <w:rsid w:val="00CA0592"/>
    <w:rsid w:val="00CA4410"/>
    <w:rsid w:val="00CB2CC1"/>
    <w:rsid w:val="00CC1AAC"/>
    <w:rsid w:val="00CE2584"/>
    <w:rsid w:val="00CE699C"/>
    <w:rsid w:val="00CE6D93"/>
    <w:rsid w:val="00CF4051"/>
    <w:rsid w:val="00CF49A0"/>
    <w:rsid w:val="00D000FE"/>
    <w:rsid w:val="00D049A6"/>
    <w:rsid w:val="00D05E92"/>
    <w:rsid w:val="00D158FE"/>
    <w:rsid w:val="00D16E7D"/>
    <w:rsid w:val="00D21E0B"/>
    <w:rsid w:val="00D32F89"/>
    <w:rsid w:val="00D43225"/>
    <w:rsid w:val="00D50F53"/>
    <w:rsid w:val="00D54553"/>
    <w:rsid w:val="00D55739"/>
    <w:rsid w:val="00D90809"/>
    <w:rsid w:val="00D92DA9"/>
    <w:rsid w:val="00DA0469"/>
    <w:rsid w:val="00DA78D2"/>
    <w:rsid w:val="00DB3599"/>
    <w:rsid w:val="00DB45CA"/>
    <w:rsid w:val="00DE6F84"/>
    <w:rsid w:val="00E109CA"/>
    <w:rsid w:val="00E2029D"/>
    <w:rsid w:val="00E24721"/>
    <w:rsid w:val="00E30ACB"/>
    <w:rsid w:val="00E31698"/>
    <w:rsid w:val="00E46142"/>
    <w:rsid w:val="00E60D21"/>
    <w:rsid w:val="00E70F98"/>
    <w:rsid w:val="00E7590F"/>
    <w:rsid w:val="00E812FD"/>
    <w:rsid w:val="00EA5560"/>
    <w:rsid w:val="00ED5C28"/>
    <w:rsid w:val="00ED6217"/>
    <w:rsid w:val="00EE2FA4"/>
    <w:rsid w:val="00EE3B78"/>
    <w:rsid w:val="00EF31DD"/>
    <w:rsid w:val="00EF4FD9"/>
    <w:rsid w:val="00EF5C76"/>
    <w:rsid w:val="00F15E19"/>
    <w:rsid w:val="00F21239"/>
    <w:rsid w:val="00F44DA3"/>
    <w:rsid w:val="00F562A3"/>
    <w:rsid w:val="00F65862"/>
    <w:rsid w:val="00F82F6D"/>
    <w:rsid w:val="00F87ADA"/>
    <w:rsid w:val="00F962B2"/>
    <w:rsid w:val="00FA5C10"/>
    <w:rsid w:val="00FA64AE"/>
    <w:rsid w:val="00FA6E50"/>
    <w:rsid w:val="00FB3575"/>
    <w:rsid w:val="00FC1EA7"/>
    <w:rsid w:val="00FC571C"/>
    <w:rsid w:val="00FD172C"/>
    <w:rsid w:val="00FD1CA0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A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4C"/>
    <w:pPr>
      <w:spacing w:after="12" w:line="268" w:lineRule="auto"/>
      <w:ind w:right="65" w:firstLine="565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1E434C"/>
    <w:pPr>
      <w:keepNext/>
      <w:keepLines/>
      <w:spacing w:after="13" w:line="270" w:lineRule="auto"/>
      <w:ind w:left="10" w:right="4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34C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List Paragraph"/>
    <w:basedOn w:val="a"/>
    <w:uiPriority w:val="34"/>
    <w:qFormat/>
    <w:rsid w:val="00486E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7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71B2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6">
    <w:name w:val="footer"/>
    <w:basedOn w:val="a"/>
    <w:link w:val="a7"/>
    <w:uiPriority w:val="99"/>
    <w:unhideWhenUsed/>
    <w:rsid w:val="00377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71B2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a8">
    <w:name w:val="Hyperlink"/>
    <w:basedOn w:val="a0"/>
    <w:uiPriority w:val="99"/>
    <w:semiHidden/>
    <w:unhideWhenUsed/>
    <w:rsid w:val="007B61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4C"/>
    <w:pPr>
      <w:spacing w:after="12" w:line="268" w:lineRule="auto"/>
      <w:ind w:right="65" w:firstLine="565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1E434C"/>
    <w:pPr>
      <w:keepNext/>
      <w:keepLines/>
      <w:spacing w:after="13" w:line="270" w:lineRule="auto"/>
      <w:ind w:left="10" w:right="4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34C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List Paragraph"/>
    <w:basedOn w:val="a"/>
    <w:uiPriority w:val="34"/>
    <w:qFormat/>
    <w:rsid w:val="00486E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7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71B2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6">
    <w:name w:val="footer"/>
    <w:basedOn w:val="a"/>
    <w:link w:val="a7"/>
    <w:uiPriority w:val="99"/>
    <w:unhideWhenUsed/>
    <w:rsid w:val="00377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71B2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a8">
    <w:name w:val="Hyperlink"/>
    <w:basedOn w:val="a0"/>
    <w:uiPriority w:val="99"/>
    <w:semiHidden/>
    <w:unhideWhenUsed/>
    <w:rsid w:val="007B6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F69737E922671031EAB156C8E49F91FC239FB0272CB2ABD8052B28E2F0285029862592055EEA2716F3F8948F37C021BEA68EB923D35ABDNAF3J" TargetMode="External"/><Relationship Id="rId13" Type="http://schemas.openxmlformats.org/officeDocument/2006/relationships/hyperlink" Target="consultantplus://offline/ref=58ABAD7C047563A782AF4FAA4EAD4F1E20E5900FAD83AF7837124BBC1BB45B24348BC281DD2F58A7A6D5A59E2C3D7DF0BA3EA6165DF5hBeEH" TargetMode="External"/><Relationship Id="rId18" Type="http://schemas.openxmlformats.org/officeDocument/2006/relationships/hyperlink" Target="consultantplus://offline/ref=963686F7EB6EF9A0C06CFD53E64A95251E0B7F3C295C25DBD17581CAFF0256D2349803B9C64EFE7254E64F5BB522557D5607DAEFECEDDD60BET5J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ABAD7C047563A782AF4FAA4EAD4F1E20E5900FAD83AF7837124BBC1BB45B24348BC281DD285CAEF18FB59A656872EEB822B81643F5BD78h3e5H" TargetMode="External"/><Relationship Id="rId17" Type="http://schemas.openxmlformats.org/officeDocument/2006/relationships/hyperlink" Target="consultantplus://offline/ref=58ABAD7C047563A782AF4FAA4EAD4F1E20E5900FAD83AF7837124BBC1BB45B24348BC281DC295BA7A6D5A59E2C3D7DF0BA3EA6165DF5hBeE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ABAD7C047563A782AF4FAA4EAD4F1E20E5900FAD83AF7837124BBC1BB45B24348BC282DD2D5BA7A6D5A59E2C3D7DF0BA3EA6165DF5hBeEH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2F02CB0A7C56274757A77AD630B224BA29A2F01C9C64FC5D000A06F95D5A958FBB0F0D48CEDC1EC8C65A7530ECBD9CB75A59C35Bm4W7J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8ABAD7C047563A782AF4FAA4EAD4F1E20E5900FAD83AF7837124BBC1BB45B24348BC281DD205FA7A6D5A59E2C3D7DF0BA3EA6165DF5hBeEH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B42F02CB0A7C56274757A77AD630B224BA29A2F01C9C64FC5D000A06F95D5A958FBB0F0E4FCDD6489A895B2974BBAE9CB75A5BC1474672ECmFWCJ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F69737E922671031EAB156C8E49F91FC2198BE222DB2ABD8052B28E2F0285029862592055EEA2710F3F8948F37C021BEA68EB923D35ABDNAF3J" TargetMode="External"/><Relationship Id="rId14" Type="http://schemas.openxmlformats.org/officeDocument/2006/relationships/hyperlink" Target="consultantplus://offline/ref=58ABAD7C047563A782AF4FAA4EAD4F1E20E5900FAD83AF7837124BBC1BB45B24348BC282DA2F56F8A3C0B4C6213F61EEB822BA145FhFe4H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28</Pages>
  <Words>6329</Words>
  <Characters>36081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Юля Долуденко</cp:lastModifiedBy>
  <cp:revision>5</cp:revision>
  <dcterms:created xsi:type="dcterms:W3CDTF">2023-04-17T12:51:00Z</dcterms:created>
  <dcterms:modified xsi:type="dcterms:W3CDTF">2023-04-17T15:30:00Z</dcterms:modified>
</cp:coreProperties>
</file>