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DF" w:rsidRPr="003B0EC6" w:rsidRDefault="00042BBB" w:rsidP="00CB3FEE">
      <w:pPr>
        <w:autoSpaceDE w:val="0"/>
        <w:autoSpaceDN w:val="0"/>
        <w:adjustRightInd w:val="0"/>
        <w:spacing w:after="0" w:line="240" w:lineRule="auto"/>
        <w:ind w:firstLine="709"/>
        <w:jc w:val="center"/>
        <w:rPr>
          <w:rFonts w:ascii="Times New Roman" w:hAnsi="Times New Roman" w:cs="Times New Roman"/>
          <w:b/>
          <w:sz w:val="24"/>
          <w:szCs w:val="24"/>
        </w:rPr>
      </w:pPr>
      <w:r w:rsidRPr="003B0EC6">
        <w:rPr>
          <w:rFonts w:ascii="Times New Roman" w:hAnsi="Times New Roman" w:cs="Times New Roman"/>
          <w:b/>
          <w:sz w:val="24"/>
          <w:szCs w:val="24"/>
        </w:rPr>
        <w:t xml:space="preserve">Обзор изменений </w:t>
      </w:r>
      <w:r w:rsidR="00CB3FEE">
        <w:rPr>
          <w:rFonts w:ascii="Times New Roman" w:hAnsi="Times New Roman" w:cs="Times New Roman"/>
          <w:b/>
          <w:sz w:val="24"/>
          <w:szCs w:val="24"/>
        </w:rPr>
        <w:t xml:space="preserve">законодательства в сфере </w:t>
      </w:r>
      <w:r w:rsidRPr="003B0EC6">
        <w:rPr>
          <w:rFonts w:ascii="Times New Roman" w:hAnsi="Times New Roman" w:cs="Times New Roman"/>
          <w:b/>
          <w:sz w:val="24"/>
          <w:szCs w:val="24"/>
        </w:rPr>
        <w:t>закуп</w:t>
      </w:r>
      <w:r w:rsidR="00CB3FEE">
        <w:rPr>
          <w:rFonts w:ascii="Times New Roman" w:hAnsi="Times New Roman" w:cs="Times New Roman"/>
          <w:b/>
          <w:sz w:val="24"/>
          <w:szCs w:val="24"/>
        </w:rPr>
        <w:t>о</w:t>
      </w:r>
      <w:r w:rsidRPr="003B0EC6">
        <w:rPr>
          <w:rFonts w:ascii="Times New Roman" w:hAnsi="Times New Roman" w:cs="Times New Roman"/>
          <w:b/>
          <w:sz w:val="24"/>
          <w:szCs w:val="24"/>
        </w:rPr>
        <w:t>к товаров, работ, услуг отдельными видами юридических лиц</w:t>
      </w:r>
    </w:p>
    <w:p w:rsidR="00042BBB" w:rsidRPr="003B0EC6" w:rsidRDefault="00042BBB" w:rsidP="00CB3FEE">
      <w:pPr>
        <w:autoSpaceDE w:val="0"/>
        <w:autoSpaceDN w:val="0"/>
        <w:adjustRightInd w:val="0"/>
        <w:spacing w:after="0" w:line="240" w:lineRule="auto"/>
        <w:ind w:firstLine="709"/>
        <w:jc w:val="center"/>
        <w:rPr>
          <w:rFonts w:ascii="Times New Roman" w:hAnsi="Times New Roman" w:cs="Times New Roman"/>
          <w:b/>
          <w:sz w:val="24"/>
          <w:szCs w:val="24"/>
        </w:rPr>
      </w:pPr>
      <w:r w:rsidRPr="003B0EC6">
        <w:rPr>
          <w:rFonts w:ascii="Times New Roman" w:hAnsi="Times New Roman" w:cs="Times New Roman"/>
          <w:b/>
          <w:sz w:val="24"/>
          <w:szCs w:val="24"/>
        </w:rPr>
        <w:t xml:space="preserve">за </w:t>
      </w:r>
      <w:r w:rsidR="00874011" w:rsidRPr="003B0EC6">
        <w:rPr>
          <w:rFonts w:ascii="Times New Roman" w:hAnsi="Times New Roman" w:cs="Times New Roman"/>
          <w:b/>
          <w:sz w:val="24"/>
          <w:szCs w:val="24"/>
        </w:rPr>
        <w:t>ию</w:t>
      </w:r>
      <w:r w:rsidR="004338EF" w:rsidRPr="003B0EC6">
        <w:rPr>
          <w:rFonts w:ascii="Times New Roman" w:hAnsi="Times New Roman" w:cs="Times New Roman"/>
          <w:b/>
          <w:sz w:val="24"/>
          <w:szCs w:val="24"/>
        </w:rPr>
        <w:t>л</w:t>
      </w:r>
      <w:r w:rsidR="00874011" w:rsidRPr="003B0EC6">
        <w:rPr>
          <w:rFonts w:ascii="Times New Roman" w:hAnsi="Times New Roman" w:cs="Times New Roman"/>
          <w:b/>
          <w:sz w:val="24"/>
          <w:szCs w:val="24"/>
        </w:rPr>
        <w:t>ь</w:t>
      </w:r>
      <w:r w:rsidR="00F90B28" w:rsidRPr="003B0EC6">
        <w:rPr>
          <w:rFonts w:ascii="Times New Roman" w:hAnsi="Times New Roman" w:cs="Times New Roman"/>
          <w:b/>
          <w:sz w:val="24"/>
          <w:szCs w:val="24"/>
        </w:rPr>
        <w:t xml:space="preserve"> 2023</w:t>
      </w:r>
      <w:r w:rsidRPr="003B0EC6">
        <w:rPr>
          <w:rFonts w:ascii="Times New Roman" w:hAnsi="Times New Roman" w:cs="Times New Roman"/>
          <w:b/>
          <w:sz w:val="24"/>
          <w:szCs w:val="24"/>
        </w:rPr>
        <w:t xml:space="preserve"> года</w:t>
      </w:r>
    </w:p>
    <w:p w:rsidR="00B304E4" w:rsidRPr="003B0EC6" w:rsidRDefault="00B304E4" w:rsidP="00A737B6">
      <w:pPr>
        <w:spacing w:after="0" w:line="240" w:lineRule="auto"/>
        <w:ind w:firstLine="709"/>
        <w:jc w:val="both"/>
        <w:rPr>
          <w:rFonts w:ascii="Times New Roman" w:hAnsi="Times New Roman" w:cs="Times New Roman"/>
          <w:sz w:val="24"/>
          <w:szCs w:val="24"/>
        </w:rPr>
      </w:pPr>
    </w:p>
    <w:p w:rsidR="00F05BDC" w:rsidRPr="003B0EC6" w:rsidRDefault="00F05BDC" w:rsidP="003B0EC6">
      <w:pPr>
        <w:pStyle w:val="a3"/>
        <w:numPr>
          <w:ilvl w:val="0"/>
          <w:numId w:val="23"/>
        </w:numPr>
        <w:autoSpaceDE w:val="0"/>
        <w:autoSpaceDN w:val="0"/>
        <w:adjustRightInd w:val="0"/>
        <w:spacing w:after="0" w:line="240" w:lineRule="auto"/>
        <w:ind w:left="0" w:firstLine="709"/>
        <w:jc w:val="both"/>
        <w:rPr>
          <w:rFonts w:ascii="Times New Roman" w:hAnsi="Times New Roman" w:cs="Times New Roman"/>
          <w:b/>
          <w:sz w:val="24"/>
          <w:szCs w:val="24"/>
        </w:rPr>
      </w:pPr>
      <w:r w:rsidRPr="003B0EC6">
        <w:rPr>
          <w:rFonts w:ascii="Times New Roman" w:hAnsi="Times New Roman" w:cs="Times New Roman"/>
          <w:b/>
          <w:sz w:val="24"/>
          <w:szCs w:val="24"/>
        </w:rPr>
        <w:t xml:space="preserve">Федеральный закон от 10.07.2023 </w:t>
      </w:r>
      <w:bookmarkStart w:id="0" w:name="_GoBack"/>
      <w:bookmarkEnd w:id="0"/>
      <w:r w:rsidRPr="003B0EC6">
        <w:rPr>
          <w:rFonts w:ascii="Times New Roman" w:hAnsi="Times New Roman" w:cs="Times New Roman"/>
          <w:b/>
          <w:sz w:val="24"/>
          <w:szCs w:val="24"/>
        </w:rPr>
        <w:t>№ 319-ФЗ «О внесении изменений в статьи 349.1 и 349.2 Трудового кодекса Российской Федерации»</w:t>
      </w:r>
    </w:p>
    <w:p w:rsidR="00F05BDC" w:rsidRPr="00606D43" w:rsidRDefault="00F05BDC" w:rsidP="003B0EC6">
      <w:pPr>
        <w:shd w:val="clear" w:color="auto" w:fill="FFFFFF"/>
        <w:spacing w:after="0" w:line="240" w:lineRule="auto"/>
        <w:ind w:firstLine="709"/>
        <w:jc w:val="both"/>
        <w:outlineLvl w:val="2"/>
        <w:rPr>
          <w:rFonts w:ascii="Times New Roman" w:eastAsia="Times New Roman" w:hAnsi="Times New Roman" w:cs="Times New Roman"/>
          <w:bCs/>
          <w:spacing w:val="-5"/>
          <w:sz w:val="24"/>
          <w:szCs w:val="24"/>
          <w:lang w:eastAsia="ru-RU"/>
        </w:rPr>
      </w:pPr>
      <w:r w:rsidRPr="003B0EC6">
        <w:rPr>
          <w:rFonts w:ascii="Times New Roman" w:hAnsi="Times New Roman" w:cs="Times New Roman"/>
          <w:sz w:val="24"/>
          <w:szCs w:val="24"/>
          <w:u w:val="single"/>
        </w:rPr>
        <w:t>С 21 июля 2023 года</w:t>
      </w:r>
      <w:r w:rsidR="00687B4B" w:rsidRPr="003B0EC6">
        <w:rPr>
          <w:rFonts w:ascii="Times New Roman" w:hAnsi="Times New Roman" w:cs="Times New Roman"/>
          <w:sz w:val="24"/>
          <w:szCs w:val="24"/>
        </w:rPr>
        <w:t xml:space="preserve"> </w:t>
      </w:r>
      <w:r w:rsidR="00687B4B" w:rsidRPr="003B0EC6">
        <w:rPr>
          <w:rFonts w:ascii="Times New Roman" w:hAnsi="Times New Roman" w:cs="Times New Roman"/>
          <w:spacing w:val="10"/>
          <w:sz w:val="24"/>
          <w:szCs w:val="24"/>
        </w:rPr>
        <w:t>внесены поправки в ст. 349.1 Трудового кодекса РФ, которыми</w:t>
      </w:r>
      <w:r w:rsidRPr="003B0EC6">
        <w:rPr>
          <w:rFonts w:ascii="Times New Roman" w:hAnsi="Times New Roman" w:cs="Times New Roman"/>
          <w:sz w:val="24"/>
          <w:szCs w:val="24"/>
        </w:rPr>
        <w:t xml:space="preserve"> уточнен </w:t>
      </w:r>
      <w:r w:rsidRPr="003B0EC6">
        <w:rPr>
          <w:rFonts w:ascii="Times New Roman" w:eastAsia="Times New Roman" w:hAnsi="Times New Roman" w:cs="Times New Roman"/>
          <w:bCs/>
          <w:spacing w:val="-5"/>
          <w:sz w:val="24"/>
          <w:szCs w:val="24"/>
          <w:lang w:eastAsia="ru-RU"/>
        </w:rPr>
        <w:t xml:space="preserve">порядок </w:t>
      </w:r>
      <w:r w:rsidRPr="00687AEF">
        <w:rPr>
          <w:rFonts w:ascii="Times New Roman" w:eastAsia="Times New Roman" w:hAnsi="Times New Roman" w:cs="Times New Roman"/>
          <w:b/>
          <w:bCs/>
          <w:spacing w:val="-5"/>
          <w:sz w:val="24"/>
          <w:szCs w:val="24"/>
          <w:lang w:eastAsia="ru-RU"/>
        </w:rPr>
        <w:t xml:space="preserve">применения ответственности за коррупционные </w:t>
      </w:r>
      <w:r w:rsidR="000B2207" w:rsidRPr="00687AEF">
        <w:rPr>
          <w:rFonts w:ascii="Times New Roman" w:eastAsia="Times New Roman" w:hAnsi="Times New Roman" w:cs="Times New Roman"/>
          <w:b/>
          <w:bCs/>
          <w:spacing w:val="-5"/>
          <w:sz w:val="24"/>
          <w:szCs w:val="24"/>
          <w:lang w:eastAsia="ru-RU"/>
        </w:rPr>
        <w:t>право</w:t>
      </w:r>
      <w:r w:rsidRPr="00687AEF">
        <w:rPr>
          <w:rFonts w:ascii="Times New Roman" w:eastAsia="Times New Roman" w:hAnsi="Times New Roman" w:cs="Times New Roman"/>
          <w:b/>
          <w:bCs/>
          <w:spacing w:val="-5"/>
          <w:sz w:val="24"/>
          <w:szCs w:val="24"/>
          <w:lang w:eastAsia="ru-RU"/>
        </w:rPr>
        <w:t>нарушения</w:t>
      </w:r>
      <w:r w:rsidRPr="003B0EC6">
        <w:rPr>
          <w:rFonts w:ascii="Times New Roman" w:eastAsia="Times New Roman" w:hAnsi="Times New Roman" w:cs="Times New Roman"/>
          <w:bCs/>
          <w:spacing w:val="-5"/>
          <w:sz w:val="24"/>
          <w:szCs w:val="24"/>
          <w:lang w:eastAsia="ru-RU"/>
        </w:rPr>
        <w:t xml:space="preserve"> к </w:t>
      </w:r>
      <w:r w:rsidR="000B2207" w:rsidRPr="003B0EC6">
        <w:rPr>
          <w:rFonts w:ascii="Times New Roman" w:eastAsia="Times New Roman" w:hAnsi="Times New Roman" w:cs="Times New Roman"/>
          <w:bCs/>
          <w:spacing w:val="-5"/>
          <w:sz w:val="24"/>
          <w:szCs w:val="24"/>
          <w:lang w:eastAsia="ru-RU"/>
        </w:rPr>
        <w:t xml:space="preserve">работникам государственных корпораций, публично-правовых компаний, государственных компаний </w:t>
      </w:r>
      <w:r w:rsidR="00ED55B2">
        <w:rPr>
          <w:rFonts w:ascii="Times New Roman" w:eastAsia="Times New Roman" w:hAnsi="Times New Roman" w:cs="Times New Roman"/>
          <w:bCs/>
          <w:spacing w:val="-5"/>
          <w:sz w:val="24"/>
          <w:szCs w:val="24"/>
          <w:lang w:eastAsia="ru-RU"/>
        </w:rPr>
        <w:t>(</w:t>
      </w:r>
      <w:r w:rsidRPr="003B0EC6">
        <w:rPr>
          <w:rFonts w:ascii="Times New Roman" w:eastAsia="Times New Roman" w:hAnsi="Times New Roman" w:cs="Times New Roman"/>
          <w:bCs/>
          <w:spacing w:val="-5"/>
          <w:sz w:val="24"/>
          <w:szCs w:val="24"/>
          <w:lang w:eastAsia="ru-RU"/>
        </w:rPr>
        <w:t>заказчик</w:t>
      </w:r>
      <w:r w:rsidR="00ED55B2">
        <w:rPr>
          <w:rFonts w:ascii="Times New Roman" w:eastAsia="Times New Roman" w:hAnsi="Times New Roman" w:cs="Times New Roman"/>
          <w:bCs/>
          <w:spacing w:val="-5"/>
          <w:sz w:val="24"/>
          <w:szCs w:val="24"/>
          <w:lang w:eastAsia="ru-RU"/>
        </w:rPr>
        <w:t>ов</w:t>
      </w:r>
      <w:r w:rsidRPr="003B0EC6">
        <w:rPr>
          <w:rFonts w:ascii="Times New Roman" w:eastAsia="Times New Roman" w:hAnsi="Times New Roman" w:cs="Times New Roman"/>
          <w:bCs/>
          <w:spacing w:val="-5"/>
          <w:sz w:val="24"/>
          <w:szCs w:val="24"/>
          <w:lang w:eastAsia="ru-RU"/>
        </w:rPr>
        <w:t xml:space="preserve"> по Закону № 223-ФЗ</w:t>
      </w:r>
      <w:r w:rsidR="00ED55B2">
        <w:rPr>
          <w:rFonts w:ascii="Times New Roman" w:eastAsia="Times New Roman" w:hAnsi="Times New Roman" w:cs="Times New Roman"/>
          <w:bCs/>
          <w:spacing w:val="-5"/>
          <w:sz w:val="24"/>
          <w:szCs w:val="24"/>
          <w:lang w:eastAsia="ru-RU"/>
        </w:rPr>
        <w:t>)</w:t>
      </w:r>
      <w:r w:rsidR="000B2207" w:rsidRPr="003B0EC6">
        <w:rPr>
          <w:rFonts w:ascii="Times New Roman" w:eastAsia="Times New Roman" w:hAnsi="Times New Roman" w:cs="Times New Roman"/>
          <w:bCs/>
          <w:spacing w:val="-5"/>
          <w:sz w:val="24"/>
          <w:szCs w:val="24"/>
          <w:lang w:eastAsia="ru-RU"/>
        </w:rPr>
        <w:t>.</w:t>
      </w:r>
    </w:p>
    <w:p w:rsidR="000B2207" w:rsidRPr="003B0EC6" w:rsidRDefault="000B2207" w:rsidP="003B0EC6">
      <w:pPr>
        <w:autoSpaceDE w:val="0"/>
        <w:autoSpaceDN w:val="0"/>
        <w:adjustRightInd w:val="0"/>
        <w:spacing w:after="0" w:line="240" w:lineRule="auto"/>
        <w:ind w:firstLine="709"/>
        <w:jc w:val="both"/>
        <w:rPr>
          <w:rFonts w:ascii="Times New Roman" w:hAnsi="Times New Roman" w:cs="Times New Roman"/>
          <w:sz w:val="24"/>
          <w:szCs w:val="24"/>
        </w:rPr>
      </w:pPr>
      <w:r w:rsidRPr="003B0EC6">
        <w:rPr>
          <w:rFonts w:ascii="Times New Roman" w:hAnsi="Times New Roman" w:cs="Times New Roman"/>
          <w:sz w:val="24"/>
          <w:szCs w:val="24"/>
        </w:rPr>
        <w:t xml:space="preserve">На работника государственной корпорации, публично-правовой компании, государственной компании распространяются положения </w:t>
      </w:r>
      <w:hyperlink r:id="rId6" w:history="1">
        <w:r w:rsidRPr="003B0EC6">
          <w:rPr>
            <w:rFonts w:ascii="Times New Roman" w:hAnsi="Times New Roman" w:cs="Times New Roman"/>
            <w:sz w:val="24"/>
            <w:szCs w:val="24"/>
          </w:rPr>
          <w:t>частей 3</w:t>
        </w:r>
      </w:hyperlink>
      <w:r w:rsidRPr="003B0EC6">
        <w:rPr>
          <w:rFonts w:ascii="Times New Roman" w:hAnsi="Times New Roman" w:cs="Times New Roman"/>
          <w:sz w:val="24"/>
          <w:szCs w:val="24"/>
        </w:rPr>
        <w:t xml:space="preserve"> - </w:t>
      </w:r>
      <w:hyperlink r:id="rId7" w:history="1">
        <w:r w:rsidRPr="003B0EC6">
          <w:rPr>
            <w:rFonts w:ascii="Times New Roman" w:hAnsi="Times New Roman" w:cs="Times New Roman"/>
            <w:sz w:val="24"/>
            <w:szCs w:val="24"/>
          </w:rPr>
          <w:t>6 статьи 13</w:t>
        </w:r>
      </w:hyperlink>
      <w:r w:rsidRPr="003B0EC6">
        <w:rPr>
          <w:rFonts w:ascii="Times New Roman" w:hAnsi="Times New Roman" w:cs="Times New Roman"/>
          <w:sz w:val="24"/>
          <w:szCs w:val="24"/>
        </w:rPr>
        <w:t xml:space="preserve"> Федерального закона от 25 декабря 2008 года № 273-ФЗ «О противодействии коррупции».</w:t>
      </w:r>
    </w:p>
    <w:p w:rsidR="002676FC" w:rsidRPr="00687AEF" w:rsidRDefault="000B2207" w:rsidP="003B0EC6">
      <w:pPr>
        <w:pStyle w:val="a4"/>
        <w:shd w:val="clear" w:color="auto" w:fill="FFFFFF"/>
        <w:spacing w:before="0" w:beforeAutospacing="0" w:after="0" w:afterAutospacing="0"/>
        <w:ind w:firstLine="709"/>
        <w:jc w:val="both"/>
        <w:rPr>
          <w:b/>
          <w:spacing w:val="10"/>
        </w:rPr>
      </w:pPr>
      <w:r w:rsidRPr="00687AEF">
        <w:rPr>
          <w:b/>
        </w:rPr>
        <w:t>Работники освобождаются от дисциплинарной ответственности</w:t>
      </w:r>
      <w:r w:rsidR="002676FC" w:rsidRPr="00687AEF">
        <w:rPr>
          <w:b/>
        </w:rPr>
        <w:t xml:space="preserve"> </w:t>
      </w:r>
      <w:r w:rsidR="000D2846" w:rsidRPr="00687AEF">
        <w:rPr>
          <w:b/>
        </w:rPr>
        <w:t>за несоблюдение ограничений и запретов, требований о предотвращении или об урегулировании конфликта интересов и неисполнение обязанностей</w:t>
      </w:r>
      <w:r w:rsidR="000F2F71" w:rsidRPr="00687AEF">
        <w:rPr>
          <w:b/>
          <w:spacing w:val="10"/>
        </w:rPr>
        <w:t xml:space="preserve"> </w:t>
      </w:r>
      <w:r w:rsidR="002676FC" w:rsidRPr="00687AEF">
        <w:rPr>
          <w:b/>
          <w:spacing w:val="10"/>
        </w:rPr>
        <w:t>вследствие чрезвычайных</w:t>
      </w:r>
      <w:r w:rsidR="000D2846" w:rsidRPr="00687AEF">
        <w:rPr>
          <w:b/>
          <w:spacing w:val="10"/>
        </w:rPr>
        <w:t xml:space="preserve"> и непреодолимых</w:t>
      </w:r>
      <w:r w:rsidR="002676FC" w:rsidRPr="00687AEF">
        <w:rPr>
          <w:b/>
          <w:spacing w:val="10"/>
        </w:rPr>
        <w:t xml:space="preserve"> обстоятельств.</w:t>
      </w:r>
    </w:p>
    <w:p w:rsidR="000D2846" w:rsidRPr="003B0EC6" w:rsidRDefault="000F2F71" w:rsidP="003B0EC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B0EC6">
        <w:rPr>
          <w:rFonts w:ascii="Times New Roman" w:hAnsi="Times New Roman" w:cs="Times New Roman"/>
          <w:sz w:val="24"/>
          <w:szCs w:val="24"/>
        </w:rPr>
        <w:t xml:space="preserve">К </w:t>
      </w:r>
      <w:r w:rsidR="000D2846" w:rsidRPr="00687AEF">
        <w:rPr>
          <w:rFonts w:ascii="Times New Roman" w:hAnsi="Times New Roman" w:cs="Times New Roman"/>
          <w:sz w:val="24"/>
          <w:szCs w:val="24"/>
          <w:u w:val="single"/>
        </w:rPr>
        <w:t>чрезвычайным и непредотвратимым обстоятельствам</w:t>
      </w:r>
      <w:r w:rsidRPr="003B0EC6">
        <w:rPr>
          <w:rFonts w:ascii="Times New Roman" w:hAnsi="Times New Roman" w:cs="Times New Roman"/>
          <w:sz w:val="24"/>
          <w:szCs w:val="24"/>
        </w:rPr>
        <w:t>,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r w:rsidR="000D2846" w:rsidRPr="003B0EC6">
        <w:rPr>
          <w:rFonts w:ascii="Times New Roman" w:hAnsi="Times New Roman" w:cs="Times New Roman"/>
          <w:sz w:val="24"/>
          <w:szCs w:val="24"/>
        </w:rPr>
        <w:t xml:space="preserve"> </w:t>
      </w:r>
      <w:proofErr w:type="gramEnd"/>
    </w:p>
    <w:p w:rsidR="000D2846" w:rsidRPr="003B0EC6" w:rsidRDefault="000D2846" w:rsidP="003B0EC6">
      <w:pPr>
        <w:autoSpaceDE w:val="0"/>
        <w:autoSpaceDN w:val="0"/>
        <w:adjustRightInd w:val="0"/>
        <w:spacing w:after="0" w:line="240" w:lineRule="auto"/>
        <w:ind w:firstLine="709"/>
        <w:jc w:val="both"/>
        <w:rPr>
          <w:rFonts w:ascii="Times New Roman" w:hAnsi="Times New Roman" w:cs="Times New Roman"/>
          <w:sz w:val="24"/>
          <w:szCs w:val="24"/>
        </w:rPr>
      </w:pPr>
      <w:r w:rsidRPr="003B0EC6">
        <w:rPr>
          <w:rFonts w:ascii="Times New Roman" w:hAnsi="Times New Roman" w:cs="Times New Roman"/>
          <w:sz w:val="24"/>
          <w:szCs w:val="24"/>
        </w:rPr>
        <w:t xml:space="preserve">Аналогичные изменения внесены </w:t>
      </w:r>
      <w:r w:rsidRPr="00ED55B2">
        <w:rPr>
          <w:rFonts w:ascii="Times New Roman" w:hAnsi="Times New Roman" w:cs="Times New Roman"/>
          <w:sz w:val="24"/>
          <w:szCs w:val="24"/>
          <w:u w:val="single"/>
        </w:rPr>
        <w:t>в статью 349.2 Трудового кодекса РФ</w:t>
      </w:r>
      <w:r w:rsidRPr="003B0EC6">
        <w:rPr>
          <w:rFonts w:ascii="Times New Roman" w:hAnsi="Times New Roman" w:cs="Times New Roman"/>
          <w:sz w:val="24"/>
          <w:szCs w:val="24"/>
        </w:rPr>
        <w:t>, закрепляющую особенности регулирования труда работников Фонда пенсионного и социального страхования РФ,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687B4B" w:rsidRPr="003B0EC6" w:rsidRDefault="00687B4B" w:rsidP="003B0EC6">
      <w:pPr>
        <w:pStyle w:val="a3"/>
        <w:spacing w:after="0" w:line="240" w:lineRule="auto"/>
        <w:ind w:left="0" w:firstLine="709"/>
        <w:jc w:val="both"/>
        <w:rPr>
          <w:rFonts w:ascii="Times New Roman" w:hAnsi="Times New Roman" w:cs="Times New Roman"/>
          <w:sz w:val="24"/>
          <w:szCs w:val="24"/>
        </w:rPr>
      </w:pPr>
    </w:p>
    <w:p w:rsidR="00A737B6" w:rsidRPr="003B0EC6" w:rsidRDefault="00A737B6" w:rsidP="003B0EC6">
      <w:pPr>
        <w:pStyle w:val="a3"/>
        <w:numPr>
          <w:ilvl w:val="0"/>
          <w:numId w:val="23"/>
        </w:numPr>
        <w:autoSpaceDE w:val="0"/>
        <w:autoSpaceDN w:val="0"/>
        <w:adjustRightInd w:val="0"/>
        <w:spacing w:after="0" w:line="240" w:lineRule="auto"/>
        <w:ind w:left="0" w:firstLine="709"/>
        <w:jc w:val="both"/>
        <w:rPr>
          <w:rFonts w:ascii="Times New Roman" w:hAnsi="Times New Roman" w:cs="Times New Roman"/>
          <w:b/>
          <w:sz w:val="24"/>
          <w:szCs w:val="24"/>
        </w:rPr>
      </w:pPr>
      <w:r w:rsidRPr="003B0EC6">
        <w:rPr>
          <w:rFonts w:ascii="Times New Roman" w:hAnsi="Times New Roman" w:cs="Times New Roman"/>
          <w:b/>
          <w:sz w:val="24"/>
          <w:szCs w:val="24"/>
        </w:rPr>
        <w:t>Распоряжение Правительства РФ от 28.06.2023 г. № 1719-р «О внесении изменений в Распоряжение Правительства РФ от 24.12.2015</w:t>
      </w:r>
      <w:r w:rsidR="00C6712A">
        <w:rPr>
          <w:rFonts w:ascii="Times New Roman" w:hAnsi="Times New Roman" w:cs="Times New Roman"/>
          <w:b/>
          <w:sz w:val="24"/>
          <w:szCs w:val="24"/>
        </w:rPr>
        <w:t xml:space="preserve"> года</w:t>
      </w:r>
      <w:r w:rsidRPr="003B0EC6">
        <w:rPr>
          <w:rFonts w:ascii="Times New Roman" w:hAnsi="Times New Roman" w:cs="Times New Roman"/>
          <w:b/>
          <w:sz w:val="24"/>
          <w:szCs w:val="24"/>
        </w:rPr>
        <w:t xml:space="preserve"> № 2662-р»</w:t>
      </w:r>
    </w:p>
    <w:p w:rsidR="0077044A" w:rsidRPr="003B0EC6" w:rsidRDefault="005159C4" w:rsidP="0077044A">
      <w:pPr>
        <w:autoSpaceDE w:val="0"/>
        <w:autoSpaceDN w:val="0"/>
        <w:adjustRightInd w:val="0"/>
        <w:spacing w:after="0" w:line="240" w:lineRule="auto"/>
        <w:ind w:firstLine="709"/>
        <w:jc w:val="both"/>
        <w:rPr>
          <w:rFonts w:ascii="Times New Roman" w:hAnsi="Times New Roman" w:cs="Times New Roman"/>
          <w:sz w:val="24"/>
          <w:szCs w:val="24"/>
        </w:rPr>
      </w:pPr>
      <w:r w:rsidRPr="00C6712A">
        <w:rPr>
          <w:rFonts w:ascii="Times New Roman" w:hAnsi="Times New Roman" w:cs="Times New Roman"/>
          <w:b/>
          <w:bCs/>
          <w:sz w:val="24"/>
          <w:szCs w:val="24"/>
        </w:rPr>
        <w:t>П</w:t>
      </w:r>
      <w:r w:rsidR="00A737B6" w:rsidRPr="00C6712A">
        <w:rPr>
          <w:rFonts w:ascii="Times New Roman" w:hAnsi="Times New Roman" w:cs="Times New Roman"/>
          <w:b/>
          <w:bCs/>
          <w:sz w:val="24"/>
          <w:szCs w:val="24"/>
        </w:rPr>
        <w:t>еречень товаров, работ, услуг в сфере использования атомной энергии, информация о закупке которых не подлежит размещению на официальном сайте</w:t>
      </w:r>
      <w:r w:rsidR="00A737B6" w:rsidRPr="003B0EC6">
        <w:rPr>
          <w:rFonts w:ascii="Times New Roman" w:hAnsi="Times New Roman" w:cs="Times New Roman"/>
          <w:bCs/>
          <w:sz w:val="24"/>
          <w:szCs w:val="24"/>
        </w:rPr>
        <w:t xml:space="preserve"> единой информационной системы в </w:t>
      </w:r>
      <w:r w:rsidRPr="003B0EC6">
        <w:rPr>
          <w:rFonts w:ascii="Times New Roman" w:hAnsi="Times New Roman" w:cs="Times New Roman"/>
          <w:bCs/>
          <w:sz w:val="24"/>
          <w:szCs w:val="24"/>
        </w:rPr>
        <w:t xml:space="preserve">информационно-телекоммуникационной </w:t>
      </w:r>
      <w:r w:rsidR="00A737B6" w:rsidRPr="003B0EC6">
        <w:rPr>
          <w:rFonts w:ascii="Times New Roman" w:hAnsi="Times New Roman" w:cs="Times New Roman"/>
          <w:bCs/>
          <w:sz w:val="24"/>
          <w:szCs w:val="24"/>
        </w:rPr>
        <w:t xml:space="preserve">сети </w:t>
      </w:r>
      <w:r w:rsidRPr="003B0EC6">
        <w:rPr>
          <w:rFonts w:ascii="Times New Roman" w:hAnsi="Times New Roman" w:cs="Times New Roman"/>
          <w:bCs/>
          <w:sz w:val="24"/>
          <w:szCs w:val="24"/>
        </w:rPr>
        <w:t>«</w:t>
      </w:r>
      <w:r w:rsidR="00A737B6" w:rsidRPr="003B0EC6">
        <w:rPr>
          <w:rFonts w:ascii="Times New Roman" w:hAnsi="Times New Roman" w:cs="Times New Roman"/>
          <w:bCs/>
          <w:sz w:val="24"/>
          <w:szCs w:val="24"/>
        </w:rPr>
        <w:t>Интернет</w:t>
      </w:r>
      <w:r w:rsidRPr="003B0EC6">
        <w:rPr>
          <w:rFonts w:ascii="Times New Roman" w:hAnsi="Times New Roman" w:cs="Times New Roman"/>
          <w:bCs/>
          <w:sz w:val="24"/>
          <w:szCs w:val="24"/>
        </w:rPr>
        <w:t xml:space="preserve">» </w:t>
      </w:r>
      <w:r w:rsidR="00A737B6" w:rsidRPr="00C6712A">
        <w:rPr>
          <w:rFonts w:ascii="Times New Roman" w:hAnsi="Times New Roman" w:cs="Times New Roman"/>
          <w:b/>
          <w:bCs/>
          <w:sz w:val="24"/>
          <w:szCs w:val="24"/>
        </w:rPr>
        <w:t>дополнен новым разделом</w:t>
      </w:r>
      <w:r w:rsidR="00A737B6" w:rsidRPr="003B0EC6">
        <w:rPr>
          <w:rFonts w:ascii="Times New Roman" w:hAnsi="Times New Roman" w:cs="Times New Roman"/>
          <w:bCs/>
          <w:sz w:val="24"/>
          <w:szCs w:val="24"/>
        </w:rPr>
        <w:t xml:space="preserve"> IX </w:t>
      </w:r>
      <w:r w:rsidRPr="003B0EC6">
        <w:rPr>
          <w:rFonts w:ascii="Times New Roman" w:hAnsi="Times New Roman" w:cs="Times New Roman"/>
          <w:bCs/>
          <w:sz w:val="24"/>
          <w:szCs w:val="24"/>
        </w:rPr>
        <w:t>«</w:t>
      </w:r>
      <w:r w:rsidR="00A737B6" w:rsidRPr="003B0EC6">
        <w:rPr>
          <w:rFonts w:ascii="Times New Roman" w:hAnsi="Times New Roman" w:cs="Times New Roman"/>
          <w:bCs/>
          <w:sz w:val="24"/>
          <w:szCs w:val="24"/>
        </w:rPr>
        <w:t>Иные товары, работы, услуги в сфере использования атомной энергии</w:t>
      </w:r>
      <w:r w:rsidRPr="003B0EC6">
        <w:rPr>
          <w:rFonts w:ascii="Times New Roman" w:hAnsi="Times New Roman" w:cs="Times New Roman"/>
          <w:bCs/>
          <w:sz w:val="24"/>
          <w:szCs w:val="24"/>
        </w:rPr>
        <w:t>»</w:t>
      </w:r>
      <w:r w:rsidR="00A737B6" w:rsidRPr="003B0EC6">
        <w:rPr>
          <w:rFonts w:ascii="Times New Roman" w:hAnsi="Times New Roman" w:cs="Times New Roman"/>
          <w:bCs/>
          <w:sz w:val="24"/>
          <w:szCs w:val="24"/>
        </w:rPr>
        <w:t xml:space="preserve">. </w:t>
      </w:r>
      <w:r w:rsidR="00D00978">
        <w:rPr>
          <w:rFonts w:ascii="Times New Roman" w:hAnsi="Times New Roman" w:cs="Times New Roman"/>
          <w:sz w:val="24"/>
          <w:szCs w:val="24"/>
        </w:rPr>
        <w:t>Также с</w:t>
      </w:r>
      <w:r w:rsidR="0077044A" w:rsidRPr="003B0EC6">
        <w:rPr>
          <w:rFonts w:ascii="Times New Roman" w:hAnsi="Times New Roman" w:cs="Times New Roman"/>
          <w:sz w:val="24"/>
          <w:szCs w:val="24"/>
        </w:rPr>
        <w:t>корректировано название перечня</w:t>
      </w:r>
      <w:r w:rsidR="0077044A">
        <w:rPr>
          <w:rFonts w:ascii="Times New Roman" w:hAnsi="Times New Roman" w:cs="Times New Roman"/>
          <w:sz w:val="24"/>
          <w:szCs w:val="24"/>
        </w:rPr>
        <w:t>.</w:t>
      </w:r>
    </w:p>
    <w:p w:rsidR="000E27A1" w:rsidRPr="003B0EC6" w:rsidRDefault="000E27A1" w:rsidP="00C6712A">
      <w:pPr>
        <w:pStyle w:val="a4"/>
        <w:shd w:val="clear" w:color="auto" w:fill="FFFFFF"/>
        <w:spacing w:before="0" w:beforeAutospacing="0" w:after="0" w:afterAutospacing="0"/>
        <w:ind w:firstLine="709"/>
        <w:jc w:val="both"/>
        <w:rPr>
          <w:spacing w:val="10"/>
        </w:rPr>
      </w:pPr>
      <w:r w:rsidRPr="003B0EC6">
        <w:rPr>
          <w:spacing w:val="10"/>
        </w:rPr>
        <w:t xml:space="preserve">В перечень включены </w:t>
      </w:r>
      <w:r w:rsidRPr="00D00978">
        <w:rPr>
          <w:spacing w:val="10"/>
          <w:u w:val="single"/>
        </w:rPr>
        <w:t>электронное оборудование и программное обеспечение, услуги по производству оборудования</w:t>
      </w:r>
      <w:r w:rsidR="00C6712A">
        <w:rPr>
          <w:spacing w:val="10"/>
        </w:rPr>
        <w:t>, среди них</w:t>
      </w:r>
      <w:r w:rsidRPr="003B0EC6">
        <w:rPr>
          <w:spacing w:val="10"/>
        </w:rPr>
        <w:t>:</w:t>
      </w:r>
    </w:p>
    <w:p w:rsidR="000E27A1" w:rsidRPr="003B0EC6" w:rsidRDefault="000E27A1" w:rsidP="00C6712A">
      <w:pPr>
        <w:pStyle w:val="a4"/>
        <w:shd w:val="clear" w:color="auto" w:fill="FFFFFF"/>
        <w:spacing w:before="0" w:beforeAutospacing="0" w:after="0" w:afterAutospacing="0"/>
        <w:ind w:firstLine="709"/>
        <w:jc w:val="both"/>
      </w:pPr>
      <w:r w:rsidRPr="003B0EC6">
        <w:rPr>
          <w:spacing w:val="10"/>
        </w:rPr>
        <w:t xml:space="preserve">- </w:t>
      </w:r>
      <w:r w:rsidRPr="003B0EC6">
        <w:t>Компоненты электронные;</w:t>
      </w:r>
    </w:p>
    <w:p w:rsidR="000E27A1" w:rsidRPr="003B0EC6" w:rsidRDefault="000E27A1" w:rsidP="00C6712A">
      <w:pPr>
        <w:pStyle w:val="a4"/>
        <w:shd w:val="clear" w:color="auto" w:fill="FFFFFF"/>
        <w:spacing w:before="0" w:beforeAutospacing="0" w:after="0" w:afterAutospacing="0"/>
        <w:ind w:firstLine="709"/>
        <w:jc w:val="both"/>
      </w:pPr>
      <w:r w:rsidRPr="003B0EC6">
        <w:t>- Компьютеры, их части и принадлежности;</w:t>
      </w:r>
    </w:p>
    <w:p w:rsidR="000E27A1" w:rsidRPr="003B0EC6" w:rsidRDefault="000E27A1" w:rsidP="00C6712A">
      <w:pPr>
        <w:pStyle w:val="a4"/>
        <w:shd w:val="clear" w:color="auto" w:fill="FFFFFF"/>
        <w:spacing w:before="0" w:beforeAutospacing="0" w:after="0" w:afterAutospacing="0"/>
        <w:ind w:firstLine="709"/>
        <w:jc w:val="both"/>
      </w:pPr>
      <w:r w:rsidRPr="003B0EC6">
        <w:t>- Средства связи, выполняющие функцию цифровых транспортных систем;</w:t>
      </w:r>
    </w:p>
    <w:p w:rsidR="000E27A1" w:rsidRPr="003B0EC6" w:rsidRDefault="000E27A1" w:rsidP="00C6712A">
      <w:pPr>
        <w:pStyle w:val="a4"/>
        <w:shd w:val="clear" w:color="auto" w:fill="FFFFFF"/>
        <w:spacing w:before="0" w:beforeAutospacing="0" w:after="0" w:afterAutospacing="0"/>
        <w:ind w:firstLine="709"/>
        <w:jc w:val="both"/>
      </w:pPr>
      <w:r w:rsidRPr="003B0EC6">
        <w:t xml:space="preserve">- Приборы и инструменты навигационные прочие; </w:t>
      </w:r>
    </w:p>
    <w:p w:rsidR="000E27A1" w:rsidRPr="003B0EC6" w:rsidRDefault="000E27A1" w:rsidP="003B0EC6">
      <w:pPr>
        <w:pStyle w:val="a4"/>
        <w:shd w:val="clear" w:color="auto" w:fill="FFFFFF"/>
        <w:spacing w:before="0" w:beforeAutospacing="0" w:after="0" w:afterAutospacing="0"/>
        <w:ind w:firstLine="709"/>
      </w:pPr>
      <w:r w:rsidRPr="003B0EC6">
        <w:t>- Аппаратура радиолокационная, радионавигационная и радиоаппаратура дистанционного управления;</w:t>
      </w:r>
    </w:p>
    <w:p w:rsidR="000E27A1" w:rsidRPr="003B0EC6" w:rsidRDefault="000E27A1" w:rsidP="003B0EC6">
      <w:pPr>
        <w:pStyle w:val="a4"/>
        <w:shd w:val="clear" w:color="auto" w:fill="FFFFFF"/>
        <w:spacing w:before="0" w:beforeAutospacing="0" w:after="0" w:afterAutospacing="0"/>
        <w:ind w:firstLine="709"/>
      </w:pPr>
      <w:r w:rsidRPr="003B0EC6">
        <w:t>- Приборы и аппаратура для телекоммуникаций;</w:t>
      </w:r>
    </w:p>
    <w:p w:rsidR="000E27A1" w:rsidRPr="003B0EC6" w:rsidRDefault="000E27A1" w:rsidP="003B0EC6">
      <w:pPr>
        <w:pStyle w:val="a4"/>
        <w:shd w:val="clear" w:color="auto" w:fill="FFFFFF"/>
        <w:spacing w:before="0" w:beforeAutospacing="0" w:after="0" w:afterAutospacing="0"/>
        <w:ind w:firstLine="709"/>
      </w:pPr>
      <w:r w:rsidRPr="003B0EC6">
        <w:t>- Приборы и аппаратура для измерения или контроля электрических величин, не включенные в другие группировки;</w:t>
      </w:r>
    </w:p>
    <w:p w:rsidR="000E27A1" w:rsidRPr="003B0EC6" w:rsidRDefault="000E27A1" w:rsidP="003B0EC6">
      <w:pPr>
        <w:pStyle w:val="a4"/>
        <w:shd w:val="clear" w:color="auto" w:fill="FFFFFF"/>
        <w:spacing w:before="0" w:beforeAutospacing="0" w:after="0" w:afterAutospacing="0"/>
        <w:ind w:firstLine="709"/>
      </w:pPr>
      <w:r w:rsidRPr="003B0EC6">
        <w:t>- Приборы для измерения или контроля расхода, уровня, давления или прочих переменных характеристик жидкостей и газов</w:t>
      </w:r>
      <w:r w:rsidR="00804576">
        <w:t>;</w:t>
      </w:r>
    </w:p>
    <w:p w:rsidR="000E27A1" w:rsidRPr="003B0EC6" w:rsidRDefault="000E27A1" w:rsidP="003B0EC6">
      <w:pPr>
        <w:pStyle w:val="a4"/>
        <w:shd w:val="clear" w:color="auto" w:fill="FFFFFF"/>
        <w:spacing w:before="0" w:beforeAutospacing="0" w:after="0" w:afterAutospacing="0"/>
        <w:ind w:firstLine="709"/>
      </w:pPr>
      <w:r w:rsidRPr="003B0EC6">
        <w:t>- Батареи и аккумуляторы;</w:t>
      </w:r>
    </w:p>
    <w:p w:rsidR="000E27A1" w:rsidRPr="003B0EC6" w:rsidRDefault="000E27A1" w:rsidP="003B0EC6">
      <w:pPr>
        <w:pStyle w:val="a4"/>
        <w:shd w:val="clear" w:color="auto" w:fill="FFFFFF"/>
        <w:spacing w:before="0" w:beforeAutospacing="0" w:after="0" w:afterAutospacing="0"/>
        <w:ind w:firstLine="709"/>
      </w:pPr>
      <w:r w:rsidRPr="003B0EC6">
        <w:t>- Кабели и арматура кабельная;</w:t>
      </w:r>
    </w:p>
    <w:p w:rsidR="000E27A1" w:rsidRPr="003B0EC6" w:rsidRDefault="000E27A1" w:rsidP="003B0EC6">
      <w:pPr>
        <w:pStyle w:val="a4"/>
        <w:shd w:val="clear" w:color="auto" w:fill="FFFFFF"/>
        <w:spacing w:before="0" w:beforeAutospacing="0" w:after="0" w:afterAutospacing="0"/>
        <w:ind w:firstLine="709"/>
      </w:pPr>
      <w:r w:rsidRPr="003B0EC6">
        <w:lastRenderedPageBreak/>
        <w:t>- Оборудование специального назначения прочее, не включенное в другие группировки;</w:t>
      </w:r>
    </w:p>
    <w:p w:rsidR="000E27A1" w:rsidRPr="003B0EC6" w:rsidRDefault="000E27A1" w:rsidP="003B0EC6">
      <w:pPr>
        <w:pStyle w:val="a4"/>
        <w:shd w:val="clear" w:color="auto" w:fill="FFFFFF"/>
        <w:spacing w:before="0" w:beforeAutospacing="0" w:after="0" w:afterAutospacing="0"/>
        <w:ind w:firstLine="709"/>
      </w:pPr>
      <w:r w:rsidRPr="003B0EC6">
        <w:t>- Оригиналы программного обеспечения;</w:t>
      </w:r>
    </w:p>
    <w:p w:rsidR="000E27A1" w:rsidRPr="0039635C" w:rsidRDefault="000E27A1" w:rsidP="0039635C">
      <w:pPr>
        <w:pStyle w:val="a4"/>
        <w:shd w:val="clear" w:color="auto" w:fill="FFFFFF"/>
        <w:spacing w:before="0" w:beforeAutospacing="0" w:after="0" w:afterAutospacing="0"/>
        <w:ind w:firstLine="709"/>
      </w:pPr>
      <w:r w:rsidRPr="003B0EC6">
        <w:t xml:space="preserve">- Услуги по производству оборудования специального назначения прочего </w:t>
      </w:r>
      <w:r w:rsidRPr="0039635C">
        <w:t>отдельные, выполняемые субподрядчиком;</w:t>
      </w:r>
    </w:p>
    <w:p w:rsidR="000E27A1" w:rsidRPr="0039635C" w:rsidRDefault="000E27A1" w:rsidP="0039635C">
      <w:pPr>
        <w:pStyle w:val="a4"/>
        <w:shd w:val="clear" w:color="auto" w:fill="FFFFFF"/>
        <w:spacing w:before="0" w:beforeAutospacing="0" w:after="0" w:afterAutospacing="0"/>
        <w:ind w:firstLine="709"/>
      </w:pPr>
      <w:r w:rsidRPr="0039635C">
        <w:t>- Обеспечение программное для администрирования баз данных на электронном носителе.</w:t>
      </w:r>
    </w:p>
    <w:p w:rsidR="005159C4" w:rsidRPr="0039635C" w:rsidRDefault="005159C4" w:rsidP="0039635C">
      <w:pPr>
        <w:autoSpaceDE w:val="0"/>
        <w:autoSpaceDN w:val="0"/>
        <w:adjustRightInd w:val="0"/>
        <w:spacing w:after="0" w:line="240" w:lineRule="auto"/>
        <w:ind w:firstLine="709"/>
        <w:jc w:val="both"/>
        <w:rPr>
          <w:rFonts w:ascii="Times New Roman" w:hAnsi="Times New Roman" w:cs="Times New Roman"/>
          <w:b/>
          <w:bCs/>
          <w:sz w:val="24"/>
          <w:szCs w:val="24"/>
        </w:rPr>
      </w:pPr>
    </w:p>
    <w:p w:rsidR="0039635C" w:rsidRPr="0039635C" w:rsidRDefault="0039635C" w:rsidP="0039635C">
      <w:pPr>
        <w:pStyle w:val="2"/>
        <w:numPr>
          <w:ilvl w:val="0"/>
          <w:numId w:val="23"/>
        </w:numPr>
        <w:shd w:val="clear" w:color="auto" w:fill="FFFFFF"/>
        <w:spacing w:before="0" w:line="300" w:lineRule="atLeast"/>
        <w:ind w:left="0" w:firstLine="709"/>
        <w:jc w:val="both"/>
        <w:rPr>
          <w:rFonts w:ascii="Times New Roman" w:hAnsi="Times New Roman" w:cs="Times New Roman"/>
          <w:color w:val="auto"/>
          <w:sz w:val="24"/>
          <w:szCs w:val="24"/>
        </w:rPr>
      </w:pPr>
      <w:r w:rsidRPr="0039635C">
        <w:rPr>
          <w:rFonts w:ascii="Times New Roman" w:hAnsi="Times New Roman" w:cs="Times New Roman"/>
          <w:color w:val="auto"/>
          <w:sz w:val="24"/>
          <w:szCs w:val="24"/>
        </w:rPr>
        <w:t>Письмо Минфина России от 20 июня 2023</w:t>
      </w:r>
      <w:r>
        <w:rPr>
          <w:rFonts w:ascii="Times New Roman" w:hAnsi="Times New Roman" w:cs="Times New Roman"/>
          <w:color w:val="auto"/>
          <w:sz w:val="24"/>
          <w:szCs w:val="24"/>
        </w:rPr>
        <w:t xml:space="preserve"> </w:t>
      </w:r>
      <w:r w:rsidRPr="0039635C">
        <w:rPr>
          <w:rFonts w:ascii="Times New Roman" w:hAnsi="Times New Roman" w:cs="Times New Roman"/>
          <w:color w:val="auto"/>
          <w:sz w:val="24"/>
          <w:szCs w:val="24"/>
        </w:rPr>
        <w:t>года №</w:t>
      </w:r>
      <w:r>
        <w:rPr>
          <w:rFonts w:ascii="Times New Roman" w:hAnsi="Times New Roman" w:cs="Times New Roman"/>
          <w:color w:val="auto"/>
          <w:sz w:val="24"/>
          <w:szCs w:val="24"/>
        </w:rPr>
        <w:t xml:space="preserve"> </w:t>
      </w:r>
      <w:r w:rsidRPr="0039635C">
        <w:rPr>
          <w:rFonts w:ascii="Times New Roman" w:hAnsi="Times New Roman" w:cs="Times New Roman"/>
          <w:color w:val="auto"/>
          <w:sz w:val="24"/>
          <w:szCs w:val="24"/>
        </w:rPr>
        <w:t>24-07-09/56775 «О рассмотрении обращения»</w:t>
      </w:r>
    </w:p>
    <w:p w:rsidR="0039635C" w:rsidRPr="0039635C" w:rsidRDefault="0039635C" w:rsidP="0039635C">
      <w:pPr>
        <w:shd w:val="clear" w:color="auto" w:fill="FFFFFF"/>
        <w:spacing w:after="0" w:line="270" w:lineRule="atLeast"/>
        <w:ind w:firstLine="709"/>
        <w:jc w:val="both"/>
        <w:rPr>
          <w:rFonts w:ascii="Times New Roman" w:eastAsia="Times New Roman" w:hAnsi="Times New Roman" w:cs="Times New Roman"/>
          <w:sz w:val="24"/>
          <w:szCs w:val="24"/>
          <w:lang w:eastAsia="ru-RU"/>
        </w:rPr>
      </w:pPr>
      <w:r w:rsidRPr="0039635C">
        <w:rPr>
          <w:rFonts w:ascii="Times New Roman" w:eastAsia="Times New Roman" w:hAnsi="Times New Roman" w:cs="Times New Roman"/>
          <w:sz w:val="24"/>
          <w:szCs w:val="24"/>
          <w:lang w:eastAsia="ru-RU"/>
        </w:rPr>
        <w:t xml:space="preserve">В соответствии с частью 5 статьи 3 Закона </w:t>
      </w:r>
      <w:r>
        <w:rPr>
          <w:rFonts w:ascii="Times New Roman" w:eastAsia="Times New Roman" w:hAnsi="Times New Roman" w:cs="Times New Roman"/>
          <w:sz w:val="24"/>
          <w:szCs w:val="24"/>
          <w:lang w:eastAsia="ru-RU"/>
        </w:rPr>
        <w:t>№</w:t>
      </w:r>
      <w:r w:rsidRPr="0039635C">
        <w:rPr>
          <w:rFonts w:ascii="Times New Roman" w:eastAsia="Times New Roman" w:hAnsi="Times New Roman" w:cs="Times New Roman"/>
          <w:sz w:val="24"/>
          <w:szCs w:val="24"/>
          <w:lang w:eastAsia="ru-RU"/>
        </w:rPr>
        <w:t>223-ФЗ на стороне одного участника закупки могут выступать несколько юридических лиц либо несколько физических лиц, в том числе несколько индивидуальных предпринимателей.</w:t>
      </w:r>
    </w:p>
    <w:p w:rsidR="0039635C" w:rsidRPr="0039635C" w:rsidRDefault="0039635C" w:rsidP="0039635C">
      <w:pPr>
        <w:shd w:val="clear" w:color="auto" w:fill="FFFFFF"/>
        <w:spacing w:after="0" w:line="270" w:lineRule="atLeast"/>
        <w:ind w:firstLine="709"/>
        <w:jc w:val="both"/>
        <w:rPr>
          <w:rFonts w:ascii="Times New Roman" w:eastAsia="Times New Roman" w:hAnsi="Times New Roman" w:cs="Times New Roman"/>
          <w:sz w:val="24"/>
          <w:szCs w:val="24"/>
          <w:lang w:eastAsia="ru-RU"/>
        </w:rPr>
      </w:pPr>
      <w:proofErr w:type="gramStart"/>
      <w:r w:rsidRPr="0039635C">
        <w:rPr>
          <w:rFonts w:ascii="Times New Roman" w:eastAsia="Times New Roman" w:hAnsi="Times New Roman" w:cs="Times New Roman"/>
          <w:sz w:val="24"/>
          <w:szCs w:val="24"/>
          <w:lang w:eastAsia="ru-RU"/>
        </w:rPr>
        <w:t>При этом статьей 3</w:t>
      </w:r>
      <w:r w:rsidRPr="0039635C">
        <w:rPr>
          <w:rFonts w:ascii="Times New Roman" w:eastAsia="Times New Roman" w:hAnsi="Times New Roman" w:cs="Times New Roman"/>
          <w:sz w:val="24"/>
          <w:szCs w:val="24"/>
          <w:vertAlign w:val="superscript"/>
          <w:lang w:eastAsia="ru-RU"/>
        </w:rPr>
        <w:t>4</w:t>
      </w:r>
      <w:r>
        <w:rPr>
          <w:rFonts w:ascii="Times New Roman" w:eastAsia="Times New Roman" w:hAnsi="Times New Roman" w:cs="Times New Roman"/>
          <w:sz w:val="24"/>
          <w:szCs w:val="24"/>
          <w:lang w:eastAsia="ru-RU"/>
        </w:rPr>
        <w:t xml:space="preserve"> </w:t>
      </w:r>
      <w:r w:rsidRPr="0039635C">
        <w:rPr>
          <w:rFonts w:ascii="Times New Roman" w:eastAsia="Times New Roman" w:hAnsi="Times New Roman" w:cs="Times New Roman"/>
          <w:sz w:val="24"/>
          <w:szCs w:val="24"/>
          <w:lang w:eastAsia="ru-RU"/>
        </w:rPr>
        <w:t>Закона №223-ФЗ установлены особенности осуществления конкурентной закупки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Закона №223-ФЗ, могут быть только субъекты малого и среднего предпринимательства (далее соответственно - конкурентная закупка с участием субъектов МСП, субъекты МСП).</w:t>
      </w:r>
      <w:proofErr w:type="gramEnd"/>
    </w:p>
    <w:p w:rsidR="0039635C" w:rsidRPr="0039635C" w:rsidRDefault="0039635C" w:rsidP="0039635C">
      <w:pPr>
        <w:shd w:val="clear" w:color="auto" w:fill="FFFFFF"/>
        <w:spacing w:after="0" w:line="270" w:lineRule="atLeast"/>
        <w:ind w:firstLine="709"/>
        <w:jc w:val="both"/>
        <w:rPr>
          <w:rFonts w:ascii="Times New Roman" w:eastAsia="Times New Roman" w:hAnsi="Times New Roman" w:cs="Times New Roman"/>
          <w:sz w:val="24"/>
          <w:szCs w:val="24"/>
          <w:lang w:eastAsia="ru-RU"/>
        </w:rPr>
      </w:pPr>
      <w:r w:rsidRPr="0039635C">
        <w:rPr>
          <w:rFonts w:ascii="Times New Roman" w:eastAsia="Times New Roman" w:hAnsi="Times New Roman" w:cs="Times New Roman"/>
          <w:sz w:val="24"/>
          <w:szCs w:val="24"/>
          <w:lang w:eastAsia="ru-RU"/>
        </w:rPr>
        <w:t>Частью 19</w:t>
      </w:r>
      <w:r w:rsidRPr="0039635C">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xml:space="preserve"> </w:t>
      </w:r>
      <w:r w:rsidRPr="0039635C">
        <w:rPr>
          <w:rFonts w:ascii="Times New Roman" w:eastAsia="Times New Roman" w:hAnsi="Times New Roman" w:cs="Times New Roman"/>
          <w:sz w:val="24"/>
          <w:szCs w:val="24"/>
          <w:lang w:eastAsia="ru-RU"/>
        </w:rPr>
        <w:t>статьи 3</w:t>
      </w:r>
      <w:r w:rsidRPr="0039635C">
        <w:rPr>
          <w:rFonts w:ascii="Times New Roman" w:eastAsia="Times New Roman" w:hAnsi="Times New Roman" w:cs="Times New Roman"/>
          <w:sz w:val="24"/>
          <w:szCs w:val="24"/>
          <w:vertAlign w:val="superscript"/>
          <w:lang w:eastAsia="ru-RU"/>
        </w:rPr>
        <w:t>4</w:t>
      </w:r>
      <w:r>
        <w:rPr>
          <w:rFonts w:ascii="Times New Roman" w:eastAsia="Times New Roman" w:hAnsi="Times New Roman" w:cs="Times New Roman"/>
          <w:sz w:val="24"/>
          <w:szCs w:val="24"/>
          <w:lang w:eastAsia="ru-RU"/>
        </w:rPr>
        <w:t xml:space="preserve"> </w:t>
      </w:r>
      <w:r w:rsidRPr="0039635C">
        <w:rPr>
          <w:rFonts w:ascii="Times New Roman" w:eastAsia="Times New Roman" w:hAnsi="Times New Roman" w:cs="Times New Roman"/>
          <w:sz w:val="24"/>
          <w:szCs w:val="24"/>
          <w:lang w:eastAsia="ru-RU"/>
        </w:rPr>
        <w:t>Закона №</w:t>
      </w:r>
      <w:r>
        <w:rPr>
          <w:rFonts w:ascii="Times New Roman" w:eastAsia="Times New Roman" w:hAnsi="Times New Roman" w:cs="Times New Roman"/>
          <w:sz w:val="24"/>
          <w:szCs w:val="24"/>
          <w:lang w:eastAsia="ru-RU"/>
        </w:rPr>
        <w:t xml:space="preserve"> </w:t>
      </w:r>
      <w:r w:rsidRPr="0039635C">
        <w:rPr>
          <w:rFonts w:ascii="Times New Roman" w:eastAsia="Times New Roman" w:hAnsi="Times New Roman" w:cs="Times New Roman"/>
          <w:sz w:val="24"/>
          <w:szCs w:val="24"/>
          <w:lang w:eastAsia="ru-RU"/>
        </w:rPr>
        <w:t>223-ФЗ определен перечень информации и документов, обязанность представления которых заказчик вправе установить в документации о конкурентной закупке с участием субъектов МСП.</w:t>
      </w:r>
    </w:p>
    <w:p w:rsidR="0039635C" w:rsidRPr="0039635C" w:rsidRDefault="0039635C" w:rsidP="0039635C">
      <w:pPr>
        <w:shd w:val="clear" w:color="auto" w:fill="FFFFFF"/>
        <w:spacing w:after="0" w:line="270" w:lineRule="atLeast"/>
        <w:ind w:firstLine="709"/>
        <w:jc w:val="both"/>
        <w:rPr>
          <w:rFonts w:ascii="Times New Roman" w:eastAsia="Times New Roman" w:hAnsi="Times New Roman" w:cs="Times New Roman"/>
          <w:sz w:val="24"/>
          <w:szCs w:val="24"/>
          <w:lang w:eastAsia="ru-RU"/>
        </w:rPr>
      </w:pPr>
      <w:r w:rsidRPr="0039635C">
        <w:rPr>
          <w:rFonts w:ascii="Times New Roman" w:eastAsia="Times New Roman" w:hAnsi="Times New Roman" w:cs="Times New Roman"/>
          <w:sz w:val="24"/>
          <w:szCs w:val="24"/>
          <w:lang w:eastAsia="ru-RU"/>
        </w:rPr>
        <w:t>Вместе с тем статья 3</w:t>
      </w:r>
      <w:r w:rsidRPr="0039635C">
        <w:rPr>
          <w:rFonts w:ascii="Times New Roman" w:eastAsia="Times New Roman" w:hAnsi="Times New Roman" w:cs="Times New Roman"/>
          <w:sz w:val="24"/>
          <w:szCs w:val="24"/>
          <w:vertAlign w:val="superscript"/>
          <w:lang w:eastAsia="ru-RU"/>
        </w:rPr>
        <w:t>4</w:t>
      </w:r>
      <w:r>
        <w:rPr>
          <w:rFonts w:ascii="Times New Roman" w:eastAsia="Times New Roman" w:hAnsi="Times New Roman" w:cs="Times New Roman"/>
          <w:sz w:val="24"/>
          <w:szCs w:val="24"/>
          <w:lang w:eastAsia="ru-RU"/>
        </w:rPr>
        <w:t xml:space="preserve"> </w:t>
      </w:r>
      <w:r w:rsidRPr="0039635C">
        <w:rPr>
          <w:rFonts w:ascii="Times New Roman" w:eastAsia="Times New Roman" w:hAnsi="Times New Roman" w:cs="Times New Roman"/>
          <w:sz w:val="24"/>
          <w:szCs w:val="24"/>
          <w:lang w:eastAsia="ru-RU"/>
        </w:rPr>
        <w:t xml:space="preserve">Закона </w:t>
      </w:r>
      <w:r>
        <w:rPr>
          <w:rFonts w:ascii="Times New Roman" w:eastAsia="Times New Roman" w:hAnsi="Times New Roman" w:cs="Times New Roman"/>
          <w:sz w:val="24"/>
          <w:szCs w:val="24"/>
          <w:lang w:eastAsia="ru-RU"/>
        </w:rPr>
        <w:t>№</w:t>
      </w:r>
      <w:r w:rsidRPr="0039635C">
        <w:rPr>
          <w:rFonts w:ascii="Times New Roman" w:eastAsia="Times New Roman" w:hAnsi="Times New Roman" w:cs="Times New Roman"/>
          <w:sz w:val="24"/>
          <w:szCs w:val="24"/>
          <w:lang w:eastAsia="ru-RU"/>
        </w:rPr>
        <w:t>223-ФЗ не содержит положений о возможности участия в конкурентной закупке с участием субъектов МСП нескольких юридических лиц или нескольких индивидуальных предпринимателей, выступающих на стороне одного участника закупки.</w:t>
      </w:r>
    </w:p>
    <w:p w:rsidR="0039635C" w:rsidRPr="0039635C" w:rsidRDefault="0039635C" w:rsidP="0039635C">
      <w:pPr>
        <w:shd w:val="clear" w:color="auto" w:fill="FFFFFF"/>
        <w:spacing w:after="0" w:line="270" w:lineRule="atLeast"/>
        <w:ind w:firstLine="709"/>
        <w:jc w:val="both"/>
        <w:rPr>
          <w:rFonts w:ascii="Times New Roman" w:eastAsia="Times New Roman" w:hAnsi="Times New Roman" w:cs="Times New Roman"/>
          <w:b/>
          <w:sz w:val="24"/>
          <w:szCs w:val="24"/>
          <w:lang w:eastAsia="ru-RU"/>
        </w:rPr>
      </w:pPr>
      <w:r w:rsidRPr="0039635C">
        <w:rPr>
          <w:rFonts w:ascii="Times New Roman" w:eastAsia="Times New Roman" w:hAnsi="Times New Roman" w:cs="Times New Roman"/>
          <w:sz w:val="24"/>
          <w:szCs w:val="24"/>
          <w:lang w:eastAsia="ru-RU"/>
        </w:rPr>
        <w:t xml:space="preserve">Таким образом, </w:t>
      </w:r>
      <w:r w:rsidRPr="0039635C">
        <w:rPr>
          <w:rFonts w:ascii="Times New Roman" w:eastAsia="Times New Roman" w:hAnsi="Times New Roman" w:cs="Times New Roman"/>
          <w:b/>
          <w:sz w:val="24"/>
          <w:szCs w:val="24"/>
          <w:lang w:eastAsia="ru-RU"/>
        </w:rPr>
        <w:t>проведение конкурентной закупки с участием субъектов МСП не предполагает коллективное участие субъектов МСП в такой закупке.</w:t>
      </w:r>
    </w:p>
    <w:p w:rsidR="0039635C" w:rsidRPr="0039635C" w:rsidRDefault="0039635C" w:rsidP="0039635C"/>
    <w:sectPr w:rsidR="0039635C" w:rsidRPr="00396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E87"/>
    <w:multiLevelType w:val="multilevel"/>
    <w:tmpl w:val="33BC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45298"/>
    <w:multiLevelType w:val="multilevel"/>
    <w:tmpl w:val="CA6C2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13284"/>
    <w:multiLevelType w:val="hybridMultilevel"/>
    <w:tmpl w:val="31B2DDE4"/>
    <w:lvl w:ilvl="0" w:tplc="F03027D6">
      <w:start w:val="3"/>
      <w:numFmt w:val="decimal"/>
      <w:lvlText w:val="%1."/>
      <w:lvlJc w:val="left"/>
      <w:pPr>
        <w:ind w:left="780" w:hanging="360"/>
      </w:pPr>
      <w:rPr>
        <w:rFonts w:ascii="Times New Roman" w:hAnsi="Times New Roman" w:cs="Times New Roman" w:hint="default"/>
        <w:b/>
        <w:color w:val="auto"/>
        <w:sz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nsid w:val="1D556C45"/>
    <w:multiLevelType w:val="hybridMultilevel"/>
    <w:tmpl w:val="7186B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D4136B"/>
    <w:multiLevelType w:val="hybridMultilevel"/>
    <w:tmpl w:val="B8EA8450"/>
    <w:lvl w:ilvl="0" w:tplc="78500BAA">
      <w:start w:val="1"/>
      <w:numFmt w:val="decimal"/>
      <w:lvlText w:val="%1)"/>
      <w:lvlJc w:val="left"/>
      <w:pPr>
        <w:ind w:left="720" w:hanging="360"/>
      </w:pPr>
      <w:rPr>
        <w:rFonts w:ascii="Times New Roman" w:hAnsi="Times New Roman" w:cs="Times New Roman" w:hint="default"/>
        <w:color w:val="4F81BD" w:themeColor="accen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875E92"/>
    <w:multiLevelType w:val="hybridMultilevel"/>
    <w:tmpl w:val="4AFC0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23EE8"/>
    <w:multiLevelType w:val="hybridMultilevel"/>
    <w:tmpl w:val="10A838CC"/>
    <w:lvl w:ilvl="0" w:tplc="475A9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4624C8D"/>
    <w:multiLevelType w:val="multilevel"/>
    <w:tmpl w:val="185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E6D37"/>
    <w:multiLevelType w:val="hybridMultilevel"/>
    <w:tmpl w:val="4BD6D5F6"/>
    <w:lvl w:ilvl="0" w:tplc="C8E69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DA47DC2"/>
    <w:multiLevelType w:val="multilevel"/>
    <w:tmpl w:val="79EE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81B8F"/>
    <w:multiLevelType w:val="hybridMultilevel"/>
    <w:tmpl w:val="2CCE4416"/>
    <w:lvl w:ilvl="0" w:tplc="C2641B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4C90FC7"/>
    <w:multiLevelType w:val="hybridMultilevel"/>
    <w:tmpl w:val="9E246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156CA8"/>
    <w:multiLevelType w:val="hybridMultilevel"/>
    <w:tmpl w:val="3E2A2346"/>
    <w:lvl w:ilvl="0" w:tplc="7070E7E8">
      <w:start w:val="5"/>
      <w:numFmt w:val="decimal"/>
      <w:lvlText w:val="%1."/>
      <w:lvlJc w:val="left"/>
      <w:pPr>
        <w:ind w:left="1069" w:hanging="360"/>
      </w:pPr>
      <w:rPr>
        <w:b/>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24C6352"/>
    <w:multiLevelType w:val="multilevel"/>
    <w:tmpl w:val="3C3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4A5496"/>
    <w:multiLevelType w:val="hybridMultilevel"/>
    <w:tmpl w:val="DFAC7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A66817"/>
    <w:multiLevelType w:val="hybridMultilevel"/>
    <w:tmpl w:val="E57EA3AE"/>
    <w:lvl w:ilvl="0" w:tplc="F2D451E8">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5665992"/>
    <w:multiLevelType w:val="hybridMultilevel"/>
    <w:tmpl w:val="D904F50C"/>
    <w:lvl w:ilvl="0" w:tplc="3F10AAC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656C1E01"/>
    <w:multiLevelType w:val="hybridMultilevel"/>
    <w:tmpl w:val="21121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4C45E6"/>
    <w:multiLevelType w:val="hybridMultilevel"/>
    <w:tmpl w:val="B8EA8450"/>
    <w:lvl w:ilvl="0" w:tplc="78500BAA">
      <w:start w:val="1"/>
      <w:numFmt w:val="decimal"/>
      <w:lvlText w:val="%1)"/>
      <w:lvlJc w:val="left"/>
      <w:pPr>
        <w:ind w:left="720" w:hanging="360"/>
      </w:pPr>
      <w:rPr>
        <w:rFonts w:ascii="Times New Roman" w:hAnsi="Times New Roman" w:cs="Times New Roman" w:hint="default"/>
        <w:color w:val="4F81BD" w:themeColor="accen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300A0"/>
    <w:multiLevelType w:val="hybridMultilevel"/>
    <w:tmpl w:val="AB046B96"/>
    <w:lvl w:ilvl="0" w:tplc="46F23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B426D02"/>
    <w:multiLevelType w:val="hybridMultilevel"/>
    <w:tmpl w:val="D2F82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D520F9"/>
    <w:multiLevelType w:val="hybridMultilevel"/>
    <w:tmpl w:val="D0CCBD18"/>
    <w:lvl w:ilvl="0" w:tplc="04190011">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4"/>
  </w:num>
  <w:num w:numId="4">
    <w:abstractNumId w:val="4"/>
  </w:num>
  <w:num w:numId="5">
    <w:abstractNumId w:val="18"/>
  </w:num>
  <w:num w:numId="6">
    <w:abstractNumId w:val="11"/>
  </w:num>
  <w:num w:numId="7">
    <w:abstractNumId w:val="21"/>
  </w:num>
  <w:num w:numId="8">
    <w:abstractNumId w:val="17"/>
  </w:num>
  <w:num w:numId="9">
    <w:abstractNumId w:val="9"/>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5"/>
  </w:num>
  <w:num w:numId="17">
    <w:abstractNumId w:val="19"/>
  </w:num>
  <w:num w:numId="18">
    <w:abstractNumId w:val="8"/>
  </w:num>
  <w:num w:numId="19">
    <w:abstractNumId w:val="3"/>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BB"/>
    <w:rsid w:val="000271EB"/>
    <w:rsid w:val="000328A3"/>
    <w:rsid w:val="00033F8D"/>
    <w:rsid w:val="00034AAD"/>
    <w:rsid w:val="00042BBB"/>
    <w:rsid w:val="000557FB"/>
    <w:rsid w:val="000B2207"/>
    <w:rsid w:val="000B22DF"/>
    <w:rsid w:val="000B5E37"/>
    <w:rsid w:val="000D2846"/>
    <w:rsid w:val="000E27A1"/>
    <w:rsid w:val="000F2F71"/>
    <w:rsid w:val="0011163C"/>
    <w:rsid w:val="001374E0"/>
    <w:rsid w:val="00146FA2"/>
    <w:rsid w:val="001831FC"/>
    <w:rsid w:val="001A1062"/>
    <w:rsid w:val="001D4053"/>
    <w:rsid w:val="001F0A65"/>
    <w:rsid w:val="001F2AA0"/>
    <w:rsid w:val="00243FB3"/>
    <w:rsid w:val="00252929"/>
    <w:rsid w:val="00260DFF"/>
    <w:rsid w:val="002640FA"/>
    <w:rsid w:val="002676FC"/>
    <w:rsid w:val="002813FF"/>
    <w:rsid w:val="002917CF"/>
    <w:rsid w:val="002C5DA8"/>
    <w:rsid w:val="00301461"/>
    <w:rsid w:val="00303781"/>
    <w:rsid w:val="00317D40"/>
    <w:rsid w:val="00346DF2"/>
    <w:rsid w:val="0039635C"/>
    <w:rsid w:val="003B0EC6"/>
    <w:rsid w:val="003B27F3"/>
    <w:rsid w:val="003C6CA3"/>
    <w:rsid w:val="003C6F82"/>
    <w:rsid w:val="003D7C3B"/>
    <w:rsid w:val="003F1BC7"/>
    <w:rsid w:val="0040565D"/>
    <w:rsid w:val="004104AD"/>
    <w:rsid w:val="00415970"/>
    <w:rsid w:val="00427DB8"/>
    <w:rsid w:val="004338EF"/>
    <w:rsid w:val="00440967"/>
    <w:rsid w:val="00447D56"/>
    <w:rsid w:val="00453B67"/>
    <w:rsid w:val="004579BF"/>
    <w:rsid w:val="004679DE"/>
    <w:rsid w:val="00475B4E"/>
    <w:rsid w:val="005159C4"/>
    <w:rsid w:val="00516ACB"/>
    <w:rsid w:val="005366E8"/>
    <w:rsid w:val="005674BB"/>
    <w:rsid w:val="005B706E"/>
    <w:rsid w:val="006254D3"/>
    <w:rsid w:val="0067191B"/>
    <w:rsid w:val="00675142"/>
    <w:rsid w:val="00687AEF"/>
    <w:rsid w:val="00687B4B"/>
    <w:rsid w:val="00692EDD"/>
    <w:rsid w:val="00695F52"/>
    <w:rsid w:val="006D0B5E"/>
    <w:rsid w:val="006F0107"/>
    <w:rsid w:val="006F0FC4"/>
    <w:rsid w:val="006F151A"/>
    <w:rsid w:val="006F5C4B"/>
    <w:rsid w:val="00704B63"/>
    <w:rsid w:val="00713C1B"/>
    <w:rsid w:val="00736CBC"/>
    <w:rsid w:val="00765242"/>
    <w:rsid w:val="0077044A"/>
    <w:rsid w:val="007A4C02"/>
    <w:rsid w:val="00804576"/>
    <w:rsid w:val="0082119A"/>
    <w:rsid w:val="00827AD8"/>
    <w:rsid w:val="008356C3"/>
    <w:rsid w:val="008500E7"/>
    <w:rsid w:val="008632FB"/>
    <w:rsid w:val="00874011"/>
    <w:rsid w:val="008741D5"/>
    <w:rsid w:val="00883417"/>
    <w:rsid w:val="008948C3"/>
    <w:rsid w:val="008D4815"/>
    <w:rsid w:val="008E34EF"/>
    <w:rsid w:val="008F6377"/>
    <w:rsid w:val="009102CB"/>
    <w:rsid w:val="0091065A"/>
    <w:rsid w:val="00946E0E"/>
    <w:rsid w:val="00947B1D"/>
    <w:rsid w:val="009515E4"/>
    <w:rsid w:val="009A0320"/>
    <w:rsid w:val="009B2F11"/>
    <w:rsid w:val="009B5A3D"/>
    <w:rsid w:val="009F06C8"/>
    <w:rsid w:val="009F12C2"/>
    <w:rsid w:val="00A04C4D"/>
    <w:rsid w:val="00A11412"/>
    <w:rsid w:val="00A64C72"/>
    <w:rsid w:val="00A737B6"/>
    <w:rsid w:val="00A81B7F"/>
    <w:rsid w:val="00AB09CA"/>
    <w:rsid w:val="00AE2326"/>
    <w:rsid w:val="00AE2A08"/>
    <w:rsid w:val="00AF0108"/>
    <w:rsid w:val="00B202EC"/>
    <w:rsid w:val="00B2772E"/>
    <w:rsid w:val="00B304E4"/>
    <w:rsid w:val="00B61CA4"/>
    <w:rsid w:val="00B912F6"/>
    <w:rsid w:val="00BB6B11"/>
    <w:rsid w:val="00BD32DB"/>
    <w:rsid w:val="00BF2EAC"/>
    <w:rsid w:val="00C11917"/>
    <w:rsid w:val="00C2492E"/>
    <w:rsid w:val="00C257D8"/>
    <w:rsid w:val="00C32321"/>
    <w:rsid w:val="00C50A55"/>
    <w:rsid w:val="00C65D22"/>
    <w:rsid w:val="00C6712A"/>
    <w:rsid w:val="00C76721"/>
    <w:rsid w:val="00C77258"/>
    <w:rsid w:val="00CA0B76"/>
    <w:rsid w:val="00CB3FEE"/>
    <w:rsid w:val="00CD13B4"/>
    <w:rsid w:val="00CF7CD4"/>
    <w:rsid w:val="00D00978"/>
    <w:rsid w:val="00D357C7"/>
    <w:rsid w:val="00D5794F"/>
    <w:rsid w:val="00D57EA0"/>
    <w:rsid w:val="00D60A8B"/>
    <w:rsid w:val="00D62F2C"/>
    <w:rsid w:val="00D75424"/>
    <w:rsid w:val="00D96884"/>
    <w:rsid w:val="00DE1CF6"/>
    <w:rsid w:val="00DE1E68"/>
    <w:rsid w:val="00E15608"/>
    <w:rsid w:val="00E61BE6"/>
    <w:rsid w:val="00E81A6F"/>
    <w:rsid w:val="00E83753"/>
    <w:rsid w:val="00EB5CF7"/>
    <w:rsid w:val="00EB6198"/>
    <w:rsid w:val="00EC5454"/>
    <w:rsid w:val="00EC61C2"/>
    <w:rsid w:val="00EC7AF4"/>
    <w:rsid w:val="00ED55B2"/>
    <w:rsid w:val="00F05BDC"/>
    <w:rsid w:val="00F224E3"/>
    <w:rsid w:val="00F254D1"/>
    <w:rsid w:val="00F57C1C"/>
    <w:rsid w:val="00F90B28"/>
    <w:rsid w:val="00FF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BB"/>
  </w:style>
  <w:style w:type="paragraph" w:styleId="1">
    <w:name w:val="heading 1"/>
    <w:basedOn w:val="a"/>
    <w:next w:val="a"/>
    <w:link w:val="10"/>
    <w:uiPriority w:val="9"/>
    <w:qFormat/>
    <w:rsid w:val="00111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67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767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BBB"/>
    <w:pPr>
      <w:ind w:left="720"/>
      <w:contextualSpacing/>
    </w:pPr>
  </w:style>
  <w:style w:type="paragraph" w:styleId="a4">
    <w:name w:val="Normal (Web)"/>
    <w:basedOn w:val="a"/>
    <w:uiPriority w:val="99"/>
    <w:unhideWhenUsed/>
    <w:rsid w:val="00DE1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E1CF6"/>
    <w:rPr>
      <w:color w:val="0000FF"/>
      <w:u w:val="single"/>
    </w:rPr>
  </w:style>
  <w:style w:type="character" w:customStyle="1" w:styleId="apple-converted-space">
    <w:name w:val="apple-converted-space"/>
    <w:basedOn w:val="a0"/>
    <w:rsid w:val="00DE1CF6"/>
  </w:style>
  <w:style w:type="character" w:customStyle="1" w:styleId="attachmentstitle">
    <w:name w:val="attachments__title"/>
    <w:basedOn w:val="a0"/>
    <w:rsid w:val="00DE1CF6"/>
  </w:style>
  <w:style w:type="paragraph" w:customStyle="1" w:styleId="attachmentsitem">
    <w:name w:val="attachments__item"/>
    <w:basedOn w:val="a"/>
    <w:rsid w:val="00DE1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76721"/>
    <w:rPr>
      <w:rFonts w:ascii="Times New Roman" w:eastAsia="Times New Roman" w:hAnsi="Times New Roman" w:cs="Times New Roman"/>
      <w:b/>
      <w:bCs/>
      <w:sz w:val="27"/>
      <w:szCs w:val="27"/>
      <w:lang w:eastAsia="ru-RU"/>
    </w:rPr>
  </w:style>
  <w:style w:type="paragraph" w:customStyle="1" w:styleId="s1">
    <w:name w:val="s_1"/>
    <w:basedOn w:val="a"/>
    <w:rsid w:val="00C76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76721"/>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C76721"/>
    <w:rPr>
      <w:b/>
      <w:bCs/>
    </w:rPr>
  </w:style>
  <w:style w:type="paragraph" w:customStyle="1" w:styleId="advertising">
    <w:name w:val="advertising"/>
    <w:basedOn w:val="a"/>
    <w:rsid w:val="00E83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Гипертекстовая ссылка"/>
    <w:basedOn w:val="a0"/>
    <w:uiPriority w:val="99"/>
    <w:rsid w:val="00C257D8"/>
    <w:rPr>
      <w:rFonts w:cs="Times New Roman"/>
      <w:b w:val="0"/>
      <w:color w:val="106BBE"/>
    </w:rPr>
  </w:style>
  <w:style w:type="paragraph" w:customStyle="1" w:styleId="no-indent">
    <w:name w:val="no-indent"/>
    <w:basedOn w:val="a"/>
    <w:rsid w:val="000B5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B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B6B1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11163C"/>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1116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163C"/>
    <w:rPr>
      <w:rFonts w:ascii="Tahoma" w:hAnsi="Tahoma" w:cs="Tahoma"/>
      <w:sz w:val="16"/>
      <w:szCs w:val="16"/>
    </w:rPr>
  </w:style>
  <w:style w:type="character" w:customStyle="1" w:styleId="convertedhdrxl">
    <w:name w:val="converted_hdr_xl"/>
    <w:basedOn w:val="a0"/>
    <w:rsid w:val="0011163C"/>
  </w:style>
  <w:style w:type="paragraph" w:styleId="z-">
    <w:name w:val="HTML Top of Form"/>
    <w:basedOn w:val="a"/>
    <w:next w:val="a"/>
    <w:link w:val="z-0"/>
    <w:hidden/>
    <w:uiPriority w:val="99"/>
    <w:semiHidden/>
    <w:unhideWhenUsed/>
    <w:rsid w:val="0011163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1163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1163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1163C"/>
    <w:rPr>
      <w:rFonts w:ascii="Arial" w:eastAsia="Times New Roman" w:hAnsi="Arial" w:cs="Arial"/>
      <w:vanish/>
      <w:sz w:val="16"/>
      <w:szCs w:val="16"/>
      <w:lang w:eastAsia="ru-RU"/>
    </w:rPr>
  </w:style>
  <w:style w:type="character" w:customStyle="1" w:styleId="lastbreadcrumb">
    <w:name w:val="last_breadcrumb"/>
    <w:basedOn w:val="a0"/>
    <w:rsid w:val="0011163C"/>
  </w:style>
  <w:style w:type="character" w:customStyle="1" w:styleId="share-counter">
    <w:name w:val="share-counter"/>
    <w:basedOn w:val="a0"/>
    <w:rsid w:val="0011163C"/>
  </w:style>
  <w:style w:type="paragraph" w:customStyle="1" w:styleId="age-category">
    <w:name w:val="age-category"/>
    <w:basedOn w:val="a"/>
    <w:rsid w:val="00111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list">
    <w:name w:val="link-list"/>
    <w:basedOn w:val="a0"/>
    <w:rsid w:val="0011163C"/>
  </w:style>
  <w:style w:type="paragraph" w:customStyle="1" w:styleId="s16">
    <w:name w:val="s_16"/>
    <w:basedOn w:val="a"/>
    <w:rsid w:val="00111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BB"/>
  </w:style>
  <w:style w:type="paragraph" w:styleId="1">
    <w:name w:val="heading 1"/>
    <w:basedOn w:val="a"/>
    <w:next w:val="a"/>
    <w:link w:val="10"/>
    <w:uiPriority w:val="9"/>
    <w:qFormat/>
    <w:rsid w:val="00111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67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767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BBB"/>
    <w:pPr>
      <w:ind w:left="720"/>
      <w:contextualSpacing/>
    </w:pPr>
  </w:style>
  <w:style w:type="paragraph" w:styleId="a4">
    <w:name w:val="Normal (Web)"/>
    <w:basedOn w:val="a"/>
    <w:uiPriority w:val="99"/>
    <w:unhideWhenUsed/>
    <w:rsid w:val="00DE1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E1CF6"/>
    <w:rPr>
      <w:color w:val="0000FF"/>
      <w:u w:val="single"/>
    </w:rPr>
  </w:style>
  <w:style w:type="character" w:customStyle="1" w:styleId="apple-converted-space">
    <w:name w:val="apple-converted-space"/>
    <w:basedOn w:val="a0"/>
    <w:rsid w:val="00DE1CF6"/>
  </w:style>
  <w:style w:type="character" w:customStyle="1" w:styleId="attachmentstitle">
    <w:name w:val="attachments__title"/>
    <w:basedOn w:val="a0"/>
    <w:rsid w:val="00DE1CF6"/>
  </w:style>
  <w:style w:type="paragraph" w:customStyle="1" w:styleId="attachmentsitem">
    <w:name w:val="attachments__item"/>
    <w:basedOn w:val="a"/>
    <w:rsid w:val="00DE1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76721"/>
    <w:rPr>
      <w:rFonts w:ascii="Times New Roman" w:eastAsia="Times New Roman" w:hAnsi="Times New Roman" w:cs="Times New Roman"/>
      <w:b/>
      <w:bCs/>
      <w:sz w:val="27"/>
      <w:szCs w:val="27"/>
      <w:lang w:eastAsia="ru-RU"/>
    </w:rPr>
  </w:style>
  <w:style w:type="paragraph" w:customStyle="1" w:styleId="s1">
    <w:name w:val="s_1"/>
    <w:basedOn w:val="a"/>
    <w:rsid w:val="00C76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76721"/>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C76721"/>
    <w:rPr>
      <w:b/>
      <w:bCs/>
    </w:rPr>
  </w:style>
  <w:style w:type="paragraph" w:customStyle="1" w:styleId="advertising">
    <w:name w:val="advertising"/>
    <w:basedOn w:val="a"/>
    <w:rsid w:val="00E83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Гипертекстовая ссылка"/>
    <w:basedOn w:val="a0"/>
    <w:uiPriority w:val="99"/>
    <w:rsid w:val="00C257D8"/>
    <w:rPr>
      <w:rFonts w:cs="Times New Roman"/>
      <w:b w:val="0"/>
      <w:color w:val="106BBE"/>
    </w:rPr>
  </w:style>
  <w:style w:type="paragraph" w:customStyle="1" w:styleId="no-indent">
    <w:name w:val="no-indent"/>
    <w:basedOn w:val="a"/>
    <w:rsid w:val="000B5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B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B6B1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11163C"/>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1116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163C"/>
    <w:rPr>
      <w:rFonts w:ascii="Tahoma" w:hAnsi="Tahoma" w:cs="Tahoma"/>
      <w:sz w:val="16"/>
      <w:szCs w:val="16"/>
    </w:rPr>
  </w:style>
  <w:style w:type="character" w:customStyle="1" w:styleId="convertedhdrxl">
    <w:name w:val="converted_hdr_xl"/>
    <w:basedOn w:val="a0"/>
    <w:rsid w:val="0011163C"/>
  </w:style>
  <w:style w:type="paragraph" w:styleId="z-">
    <w:name w:val="HTML Top of Form"/>
    <w:basedOn w:val="a"/>
    <w:next w:val="a"/>
    <w:link w:val="z-0"/>
    <w:hidden/>
    <w:uiPriority w:val="99"/>
    <w:semiHidden/>
    <w:unhideWhenUsed/>
    <w:rsid w:val="0011163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1163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1163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1163C"/>
    <w:rPr>
      <w:rFonts w:ascii="Arial" w:eastAsia="Times New Roman" w:hAnsi="Arial" w:cs="Arial"/>
      <w:vanish/>
      <w:sz w:val="16"/>
      <w:szCs w:val="16"/>
      <w:lang w:eastAsia="ru-RU"/>
    </w:rPr>
  </w:style>
  <w:style w:type="character" w:customStyle="1" w:styleId="lastbreadcrumb">
    <w:name w:val="last_breadcrumb"/>
    <w:basedOn w:val="a0"/>
    <w:rsid w:val="0011163C"/>
  </w:style>
  <w:style w:type="character" w:customStyle="1" w:styleId="share-counter">
    <w:name w:val="share-counter"/>
    <w:basedOn w:val="a0"/>
    <w:rsid w:val="0011163C"/>
  </w:style>
  <w:style w:type="paragraph" w:customStyle="1" w:styleId="age-category">
    <w:name w:val="age-category"/>
    <w:basedOn w:val="a"/>
    <w:rsid w:val="00111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list">
    <w:name w:val="link-list"/>
    <w:basedOn w:val="a0"/>
    <w:rsid w:val="0011163C"/>
  </w:style>
  <w:style w:type="paragraph" w:customStyle="1" w:styleId="s16">
    <w:name w:val="s_16"/>
    <w:basedOn w:val="a"/>
    <w:rsid w:val="00111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5448">
      <w:bodyDiv w:val="1"/>
      <w:marLeft w:val="0"/>
      <w:marRight w:val="0"/>
      <w:marTop w:val="0"/>
      <w:marBottom w:val="0"/>
      <w:divBdr>
        <w:top w:val="none" w:sz="0" w:space="0" w:color="auto"/>
        <w:left w:val="none" w:sz="0" w:space="0" w:color="auto"/>
        <w:bottom w:val="none" w:sz="0" w:space="0" w:color="auto"/>
        <w:right w:val="none" w:sz="0" w:space="0" w:color="auto"/>
      </w:divBdr>
    </w:div>
    <w:div w:id="159077349">
      <w:bodyDiv w:val="1"/>
      <w:marLeft w:val="0"/>
      <w:marRight w:val="0"/>
      <w:marTop w:val="0"/>
      <w:marBottom w:val="0"/>
      <w:divBdr>
        <w:top w:val="none" w:sz="0" w:space="0" w:color="auto"/>
        <w:left w:val="none" w:sz="0" w:space="0" w:color="auto"/>
        <w:bottom w:val="none" w:sz="0" w:space="0" w:color="auto"/>
        <w:right w:val="none" w:sz="0" w:space="0" w:color="auto"/>
      </w:divBdr>
      <w:divsChild>
        <w:div w:id="1168180523">
          <w:marLeft w:val="0"/>
          <w:marRight w:val="0"/>
          <w:marTop w:val="0"/>
          <w:marBottom w:val="180"/>
          <w:divBdr>
            <w:top w:val="none" w:sz="0" w:space="0" w:color="auto"/>
            <w:left w:val="none" w:sz="0" w:space="0" w:color="auto"/>
            <w:bottom w:val="none" w:sz="0" w:space="0" w:color="auto"/>
            <w:right w:val="none" w:sz="0" w:space="0" w:color="auto"/>
          </w:divBdr>
        </w:div>
        <w:div w:id="1091699856">
          <w:marLeft w:val="0"/>
          <w:marRight w:val="0"/>
          <w:marTop w:val="0"/>
          <w:marBottom w:val="225"/>
          <w:divBdr>
            <w:top w:val="none" w:sz="0" w:space="0" w:color="auto"/>
            <w:left w:val="none" w:sz="0" w:space="0" w:color="auto"/>
            <w:bottom w:val="none" w:sz="0" w:space="0" w:color="auto"/>
            <w:right w:val="none" w:sz="0" w:space="0" w:color="auto"/>
          </w:divBdr>
        </w:div>
      </w:divsChild>
    </w:div>
    <w:div w:id="161624379">
      <w:bodyDiv w:val="1"/>
      <w:marLeft w:val="0"/>
      <w:marRight w:val="0"/>
      <w:marTop w:val="0"/>
      <w:marBottom w:val="0"/>
      <w:divBdr>
        <w:top w:val="none" w:sz="0" w:space="0" w:color="auto"/>
        <w:left w:val="none" w:sz="0" w:space="0" w:color="auto"/>
        <w:bottom w:val="none" w:sz="0" w:space="0" w:color="auto"/>
        <w:right w:val="none" w:sz="0" w:space="0" w:color="auto"/>
      </w:divBdr>
      <w:divsChild>
        <w:div w:id="1584994017">
          <w:marLeft w:val="0"/>
          <w:marRight w:val="0"/>
          <w:marTop w:val="0"/>
          <w:marBottom w:val="0"/>
          <w:divBdr>
            <w:top w:val="none" w:sz="0" w:space="0" w:color="auto"/>
            <w:left w:val="none" w:sz="0" w:space="0" w:color="auto"/>
            <w:bottom w:val="none" w:sz="0" w:space="0" w:color="auto"/>
            <w:right w:val="none" w:sz="0" w:space="0" w:color="auto"/>
          </w:divBdr>
          <w:divsChild>
            <w:div w:id="1079792309">
              <w:marLeft w:val="0"/>
              <w:marRight w:val="0"/>
              <w:marTop w:val="100"/>
              <w:marBottom w:val="100"/>
              <w:divBdr>
                <w:top w:val="none" w:sz="0" w:space="0" w:color="auto"/>
                <w:left w:val="none" w:sz="0" w:space="0" w:color="auto"/>
                <w:bottom w:val="none" w:sz="0" w:space="0" w:color="auto"/>
                <w:right w:val="none" w:sz="0" w:space="0" w:color="auto"/>
              </w:divBdr>
              <w:divsChild>
                <w:div w:id="1958097548">
                  <w:marLeft w:val="0"/>
                  <w:marRight w:val="0"/>
                  <w:marTop w:val="0"/>
                  <w:marBottom w:val="0"/>
                  <w:divBdr>
                    <w:top w:val="none" w:sz="0" w:space="0" w:color="auto"/>
                    <w:left w:val="none" w:sz="0" w:space="0" w:color="auto"/>
                    <w:bottom w:val="none" w:sz="0" w:space="0" w:color="auto"/>
                    <w:right w:val="none" w:sz="0" w:space="0" w:color="auto"/>
                  </w:divBdr>
                  <w:divsChild>
                    <w:div w:id="1487893408">
                      <w:marLeft w:val="0"/>
                      <w:marRight w:val="0"/>
                      <w:marTop w:val="0"/>
                      <w:marBottom w:val="0"/>
                      <w:divBdr>
                        <w:top w:val="none" w:sz="0" w:space="0" w:color="auto"/>
                        <w:left w:val="none" w:sz="0" w:space="0" w:color="auto"/>
                        <w:bottom w:val="none" w:sz="0" w:space="0" w:color="auto"/>
                        <w:right w:val="none" w:sz="0" w:space="0" w:color="auto"/>
                      </w:divBdr>
                      <w:divsChild>
                        <w:div w:id="1442266839">
                          <w:marLeft w:val="0"/>
                          <w:marRight w:val="0"/>
                          <w:marTop w:val="0"/>
                          <w:marBottom w:val="0"/>
                          <w:divBdr>
                            <w:top w:val="none" w:sz="0" w:space="0" w:color="auto"/>
                            <w:left w:val="none" w:sz="0" w:space="0" w:color="auto"/>
                            <w:bottom w:val="none" w:sz="0" w:space="0" w:color="auto"/>
                            <w:right w:val="none" w:sz="0" w:space="0" w:color="auto"/>
                          </w:divBdr>
                          <w:divsChild>
                            <w:div w:id="844629253">
                              <w:marLeft w:val="0"/>
                              <w:marRight w:val="0"/>
                              <w:marTop w:val="255"/>
                              <w:marBottom w:val="255"/>
                              <w:divBdr>
                                <w:top w:val="none" w:sz="0" w:space="0" w:color="auto"/>
                                <w:left w:val="none" w:sz="0" w:space="0" w:color="auto"/>
                                <w:bottom w:val="none" w:sz="0" w:space="0" w:color="auto"/>
                                <w:right w:val="none" w:sz="0" w:space="0" w:color="auto"/>
                              </w:divBdr>
                              <w:divsChild>
                                <w:div w:id="518130524">
                                  <w:marLeft w:val="0"/>
                                  <w:marRight w:val="0"/>
                                  <w:marTop w:val="0"/>
                                  <w:marBottom w:val="0"/>
                                  <w:divBdr>
                                    <w:top w:val="none" w:sz="0" w:space="0" w:color="auto"/>
                                    <w:left w:val="none" w:sz="0" w:space="0" w:color="auto"/>
                                    <w:bottom w:val="none" w:sz="0" w:space="0" w:color="auto"/>
                                    <w:right w:val="none" w:sz="0" w:space="0" w:color="auto"/>
                                  </w:divBdr>
                                  <w:divsChild>
                                    <w:div w:id="2070574903">
                                      <w:marLeft w:val="0"/>
                                      <w:marRight w:val="0"/>
                                      <w:marTop w:val="0"/>
                                      <w:marBottom w:val="0"/>
                                      <w:divBdr>
                                        <w:top w:val="none" w:sz="0" w:space="0" w:color="auto"/>
                                        <w:left w:val="none" w:sz="0" w:space="0" w:color="auto"/>
                                        <w:bottom w:val="none" w:sz="0" w:space="0" w:color="auto"/>
                                        <w:right w:val="none" w:sz="0" w:space="0" w:color="auto"/>
                                      </w:divBdr>
                                      <w:divsChild>
                                        <w:div w:id="14094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8815">
                                  <w:marLeft w:val="0"/>
                                  <w:marRight w:val="0"/>
                                  <w:marTop w:val="210"/>
                                  <w:marBottom w:val="0"/>
                                  <w:divBdr>
                                    <w:top w:val="none" w:sz="0" w:space="0" w:color="auto"/>
                                    <w:left w:val="none" w:sz="0" w:space="0" w:color="auto"/>
                                    <w:bottom w:val="none" w:sz="0" w:space="0" w:color="auto"/>
                                    <w:right w:val="none" w:sz="0" w:space="0" w:color="auto"/>
                                  </w:divBdr>
                                  <w:divsChild>
                                    <w:div w:id="1240560734">
                                      <w:marLeft w:val="0"/>
                                      <w:marRight w:val="0"/>
                                      <w:marTop w:val="0"/>
                                      <w:marBottom w:val="0"/>
                                      <w:divBdr>
                                        <w:top w:val="none" w:sz="0" w:space="0" w:color="auto"/>
                                        <w:left w:val="none" w:sz="0" w:space="0" w:color="auto"/>
                                        <w:bottom w:val="none" w:sz="0" w:space="0" w:color="auto"/>
                                        <w:right w:val="none" w:sz="0" w:space="0" w:color="auto"/>
                                      </w:divBdr>
                                      <w:divsChild>
                                        <w:div w:id="13851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2586">
                              <w:marLeft w:val="0"/>
                              <w:marRight w:val="0"/>
                              <w:marTop w:val="0"/>
                              <w:marBottom w:val="0"/>
                              <w:divBdr>
                                <w:top w:val="none" w:sz="0" w:space="0" w:color="auto"/>
                                <w:left w:val="none" w:sz="0" w:space="0" w:color="auto"/>
                                <w:bottom w:val="none" w:sz="0" w:space="0" w:color="auto"/>
                                <w:right w:val="none" w:sz="0" w:space="0" w:color="auto"/>
                              </w:divBdr>
                              <w:divsChild>
                                <w:div w:id="678233530">
                                  <w:marLeft w:val="0"/>
                                  <w:marRight w:val="0"/>
                                  <w:marTop w:val="0"/>
                                  <w:marBottom w:val="60"/>
                                  <w:divBdr>
                                    <w:top w:val="none" w:sz="0" w:space="0" w:color="auto"/>
                                    <w:left w:val="none" w:sz="0" w:space="0" w:color="auto"/>
                                    <w:bottom w:val="none" w:sz="0" w:space="0" w:color="auto"/>
                                    <w:right w:val="none" w:sz="0" w:space="0" w:color="auto"/>
                                  </w:divBdr>
                                </w:div>
                                <w:div w:id="947811607">
                                  <w:marLeft w:val="0"/>
                                  <w:marRight w:val="0"/>
                                  <w:marTop w:val="0"/>
                                  <w:marBottom w:val="60"/>
                                  <w:divBdr>
                                    <w:top w:val="none" w:sz="0" w:space="0" w:color="auto"/>
                                    <w:left w:val="none" w:sz="0" w:space="0" w:color="auto"/>
                                    <w:bottom w:val="none" w:sz="0" w:space="0" w:color="auto"/>
                                    <w:right w:val="none" w:sz="0" w:space="0" w:color="auto"/>
                                  </w:divBdr>
                                </w:div>
                                <w:div w:id="232203710">
                                  <w:marLeft w:val="0"/>
                                  <w:marRight w:val="0"/>
                                  <w:marTop w:val="0"/>
                                  <w:marBottom w:val="0"/>
                                  <w:divBdr>
                                    <w:top w:val="none" w:sz="0" w:space="0" w:color="auto"/>
                                    <w:left w:val="none" w:sz="0" w:space="0" w:color="auto"/>
                                    <w:bottom w:val="none" w:sz="0" w:space="0" w:color="auto"/>
                                    <w:right w:val="none" w:sz="0" w:space="0" w:color="auto"/>
                                  </w:divBdr>
                                </w:div>
                                <w:div w:id="153378424">
                                  <w:marLeft w:val="0"/>
                                  <w:marRight w:val="0"/>
                                  <w:marTop w:val="0"/>
                                  <w:marBottom w:val="0"/>
                                  <w:divBdr>
                                    <w:top w:val="none" w:sz="0" w:space="0" w:color="auto"/>
                                    <w:left w:val="none" w:sz="0" w:space="0" w:color="auto"/>
                                    <w:bottom w:val="none" w:sz="0" w:space="0" w:color="auto"/>
                                    <w:right w:val="none" w:sz="0" w:space="0" w:color="auto"/>
                                  </w:divBdr>
                                </w:div>
                                <w:div w:id="912349647">
                                  <w:marLeft w:val="0"/>
                                  <w:marRight w:val="0"/>
                                  <w:marTop w:val="0"/>
                                  <w:marBottom w:val="60"/>
                                  <w:divBdr>
                                    <w:top w:val="none" w:sz="0" w:space="0" w:color="auto"/>
                                    <w:left w:val="none" w:sz="0" w:space="0" w:color="auto"/>
                                    <w:bottom w:val="none" w:sz="0" w:space="0" w:color="auto"/>
                                    <w:right w:val="none" w:sz="0" w:space="0" w:color="auto"/>
                                  </w:divBdr>
                                </w:div>
                                <w:div w:id="1919558135">
                                  <w:marLeft w:val="0"/>
                                  <w:marRight w:val="0"/>
                                  <w:marTop w:val="0"/>
                                  <w:marBottom w:val="60"/>
                                  <w:divBdr>
                                    <w:top w:val="none" w:sz="0" w:space="0" w:color="auto"/>
                                    <w:left w:val="none" w:sz="0" w:space="0" w:color="auto"/>
                                    <w:bottom w:val="none" w:sz="0" w:space="0" w:color="auto"/>
                                    <w:right w:val="none" w:sz="0" w:space="0" w:color="auto"/>
                                  </w:divBdr>
                                </w:div>
                                <w:div w:id="261885572">
                                  <w:marLeft w:val="0"/>
                                  <w:marRight w:val="0"/>
                                  <w:marTop w:val="0"/>
                                  <w:marBottom w:val="0"/>
                                  <w:divBdr>
                                    <w:top w:val="none" w:sz="0" w:space="0" w:color="auto"/>
                                    <w:left w:val="none" w:sz="0" w:space="0" w:color="auto"/>
                                    <w:bottom w:val="none" w:sz="0" w:space="0" w:color="auto"/>
                                    <w:right w:val="none" w:sz="0" w:space="0" w:color="auto"/>
                                  </w:divBdr>
                                </w:div>
                                <w:div w:id="1794442182">
                                  <w:marLeft w:val="0"/>
                                  <w:marRight w:val="0"/>
                                  <w:marTop w:val="0"/>
                                  <w:marBottom w:val="0"/>
                                  <w:divBdr>
                                    <w:top w:val="none" w:sz="0" w:space="0" w:color="auto"/>
                                    <w:left w:val="none" w:sz="0" w:space="0" w:color="auto"/>
                                    <w:bottom w:val="none" w:sz="0" w:space="0" w:color="auto"/>
                                    <w:right w:val="none" w:sz="0" w:space="0" w:color="auto"/>
                                  </w:divBdr>
                                </w:div>
                              </w:divsChild>
                            </w:div>
                            <w:div w:id="1564561226">
                              <w:marLeft w:val="0"/>
                              <w:marRight w:val="0"/>
                              <w:marTop w:val="0"/>
                              <w:marBottom w:val="128"/>
                              <w:divBdr>
                                <w:top w:val="none" w:sz="0" w:space="0" w:color="auto"/>
                                <w:left w:val="none" w:sz="0" w:space="0" w:color="auto"/>
                                <w:bottom w:val="none" w:sz="0" w:space="0" w:color="auto"/>
                                <w:right w:val="none" w:sz="0" w:space="0" w:color="auto"/>
                              </w:divBdr>
                            </w:div>
                            <w:div w:id="359209304">
                              <w:marLeft w:val="0"/>
                              <w:marRight w:val="0"/>
                              <w:marTop w:val="255"/>
                              <w:marBottom w:val="255"/>
                              <w:divBdr>
                                <w:top w:val="none" w:sz="0" w:space="0" w:color="auto"/>
                                <w:left w:val="none" w:sz="0" w:space="0" w:color="auto"/>
                                <w:bottom w:val="none" w:sz="0" w:space="0" w:color="auto"/>
                                <w:right w:val="none" w:sz="0" w:space="0" w:color="auto"/>
                              </w:divBdr>
                              <w:divsChild>
                                <w:div w:id="1732579293">
                                  <w:marLeft w:val="0"/>
                                  <w:marRight w:val="0"/>
                                  <w:marTop w:val="0"/>
                                  <w:marBottom w:val="0"/>
                                  <w:divBdr>
                                    <w:top w:val="none" w:sz="0" w:space="0" w:color="auto"/>
                                    <w:left w:val="none" w:sz="0" w:space="0" w:color="auto"/>
                                    <w:bottom w:val="none" w:sz="0" w:space="0" w:color="auto"/>
                                    <w:right w:val="none" w:sz="0" w:space="0" w:color="auto"/>
                                  </w:divBdr>
                                  <w:divsChild>
                                    <w:div w:id="17079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36849">
                      <w:marLeft w:val="450"/>
                      <w:marRight w:val="0"/>
                      <w:marTop w:val="0"/>
                      <w:marBottom w:val="0"/>
                      <w:divBdr>
                        <w:top w:val="none" w:sz="0" w:space="0" w:color="auto"/>
                        <w:left w:val="none" w:sz="0" w:space="0" w:color="auto"/>
                        <w:bottom w:val="none" w:sz="0" w:space="0" w:color="auto"/>
                        <w:right w:val="none" w:sz="0" w:space="0" w:color="auto"/>
                      </w:divBdr>
                      <w:divsChild>
                        <w:div w:id="572280249">
                          <w:marLeft w:val="0"/>
                          <w:marRight w:val="0"/>
                          <w:marTop w:val="0"/>
                          <w:marBottom w:val="0"/>
                          <w:divBdr>
                            <w:top w:val="none" w:sz="0" w:space="0" w:color="auto"/>
                            <w:left w:val="none" w:sz="0" w:space="0" w:color="auto"/>
                            <w:bottom w:val="none" w:sz="0" w:space="0" w:color="auto"/>
                            <w:right w:val="none" w:sz="0" w:space="0" w:color="auto"/>
                          </w:divBdr>
                          <w:divsChild>
                            <w:div w:id="1020814194">
                              <w:marLeft w:val="0"/>
                              <w:marRight w:val="0"/>
                              <w:marTop w:val="0"/>
                              <w:marBottom w:val="0"/>
                              <w:divBdr>
                                <w:top w:val="none" w:sz="0" w:space="0" w:color="auto"/>
                                <w:left w:val="none" w:sz="0" w:space="0" w:color="auto"/>
                                <w:bottom w:val="none" w:sz="0" w:space="0" w:color="auto"/>
                                <w:right w:val="none" w:sz="0" w:space="0" w:color="auto"/>
                              </w:divBdr>
                              <w:divsChild>
                                <w:div w:id="2708474">
                                  <w:marLeft w:val="0"/>
                                  <w:marRight w:val="0"/>
                                  <w:marTop w:val="0"/>
                                  <w:marBottom w:val="0"/>
                                  <w:divBdr>
                                    <w:top w:val="none" w:sz="0" w:space="0" w:color="auto"/>
                                    <w:left w:val="none" w:sz="0" w:space="0" w:color="auto"/>
                                    <w:bottom w:val="none" w:sz="0" w:space="0" w:color="auto"/>
                                    <w:right w:val="none" w:sz="0" w:space="0" w:color="auto"/>
                                  </w:divBdr>
                                  <w:divsChild>
                                    <w:div w:id="1516576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44859263">
                          <w:marLeft w:val="0"/>
                          <w:marRight w:val="0"/>
                          <w:marTop w:val="0"/>
                          <w:marBottom w:val="255"/>
                          <w:divBdr>
                            <w:top w:val="none" w:sz="0" w:space="0" w:color="auto"/>
                            <w:left w:val="none" w:sz="0" w:space="0" w:color="auto"/>
                            <w:bottom w:val="none" w:sz="0" w:space="0" w:color="auto"/>
                            <w:right w:val="none" w:sz="0" w:space="0" w:color="auto"/>
                          </w:divBdr>
                          <w:divsChild>
                            <w:div w:id="1196580516">
                              <w:marLeft w:val="0"/>
                              <w:marRight w:val="0"/>
                              <w:marTop w:val="0"/>
                              <w:marBottom w:val="0"/>
                              <w:divBdr>
                                <w:top w:val="none" w:sz="0" w:space="0" w:color="auto"/>
                                <w:left w:val="none" w:sz="0" w:space="0" w:color="auto"/>
                                <w:bottom w:val="none" w:sz="0" w:space="0" w:color="auto"/>
                                <w:right w:val="none" w:sz="0" w:space="0" w:color="auto"/>
                              </w:divBdr>
                            </w:div>
                            <w:div w:id="1674066906">
                              <w:marLeft w:val="0"/>
                              <w:marRight w:val="0"/>
                              <w:marTop w:val="0"/>
                              <w:marBottom w:val="0"/>
                              <w:divBdr>
                                <w:top w:val="none" w:sz="0" w:space="0" w:color="auto"/>
                                <w:left w:val="none" w:sz="0" w:space="0" w:color="auto"/>
                                <w:bottom w:val="none" w:sz="0" w:space="0" w:color="auto"/>
                                <w:right w:val="none" w:sz="0" w:space="0" w:color="auto"/>
                              </w:divBdr>
                            </w:div>
                          </w:divsChild>
                        </w:div>
                        <w:div w:id="1718629666">
                          <w:marLeft w:val="0"/>
                          <w:marRight w:val="0"/>
                          <w:marTop w:val="0"/>
                          <w:marBottom w:val="0"/>
                          <w:divBdr>
                            <w:top w:val="none" w:sz="0" w:space="0" w:color="auto"/>
                            <w:left w:val="none" w:sz="0" w:space="0" w:color="auto"/>
                            <w:bottom w:val="none" w:sz="0" w:space="0" w:color="auto"/>
                            <w:right w:val="none" w:sz="0" w:space="0" w:color="auto"/>
                          </w:divBdr>
                          <w:divsChild>
                            <w:div w:id="1459837098">
                              <w:marLeft w:val="0"/>
                              <w:marRight w:val="0"/>
                              <w:marTop w:val="0"/>
                              <w:marBottom w:val="180"/>
                              <w:divBdr>
                                <w:top w:val="none" w:sz="0" w:space="0" w:color="auto"/>
                                <w:left w:val="none" w:sz="0" w:space="0" w:color="auto"/>
                                <w:bottom w:val="none" w:sz="0" w:space="0" w:color="auto"/>
                                <w:right w:val="none" w:sz="0" w:space="0" w:color="auto"/>
                              </w:divBdr>
                            </w:div>
                            <w:div w:id="1777098207">
                              <w:marLeft w:val="0"/>
                              <w:marRight w:val="0"/>
                              <w:marTop w:val="0"/>
                              <w:marBottom w:val="225"/>
                              <w:divBdr>
                                <w:top w:val="none" w:sz="0" w:space="0" w:color="auto"/>
                                <w:left w:val="none" w:sz="0" w:space="0" w:color="auto"/>
                                <w:bottom w:val="none" w:sz="0" w:space="0" w:color="auto"/>
                                <w:right w:val="none" w:sz="0" w:space="0" w:color="auto"/>
                              </w:divBdr>
                            </w:div>
                          </w:divsChild>
                        </w:div>
                        <w:div w:id="1072511184">
                          <w:marLeft w:val="0"/>
                          <w:marRight w:val="0"/>
                          <w:marTop w:val="0"/>
                          <w:marBottom w:val="390"/>
                          <w:divBdr>
                            <w:top w:val="none" w:sz="0" w:space="0" w:color="auto"/>
                            <w:left w:val="none" w:sz="0" w:space="0" w:color="auto"/>
                            <w:bottom w:val="none" w:sz="0" w:space="0" w:color="auto"/>
                            <w:right w:val="none" w:sz="0" w:space="0" w:color="auto"/>
                          </w:divBdr>
                          <w:divsChild>
                            <w:div w:id="1052775189">
                              <w:marLeft w:val="0"/>
                              <w:marRight w:val="0"/>
                              <w:marTop w:val="0"/>
                              <w:marBottom w:val="0"/>
                              <w:divBdr>
                                <w:top w:val="none" w:sz="0" w:space="0" w:color="auto"/>
                                <w:left w:val="none" w:sz="0" w:space="0" w:color="auto"/>
                                <w:bottom w:val="none" w:sz="0" w:space="0" w:color="auto"/>
                                <w:right w:val="none" w:sz="0" w:space="0" w:color="auto"/>
                              </w:divBdr>
                              <w:divsChild>
                                <w:div w:id="2097509357">
                                  <w:marLeft w:val="0"/>
                                  <w:marRight w:val="0"/>
                                  <w:marTop w:val="0"/>
                                  <w:marBottom w:val="240"/>
                                  <w:divBdr>
                                    <w:top w:val="none" w:sz="0" w:space="0" w:color="auto"/>
                                    <w:left w:val="none" w:sz="0" w:space="0" w:color="auto"/>
                                    <w:bottom w:val="none" w:sz="0" w:space="0" w:color="auto"/>
                                    <w:right w:val="none" w:sz="0" w:space="0" w:color="auto"/>
                                  </w:divBdr>
                                </w:div>
                                <w:div w:id="2135177490">
                                  <w:marLeft w:val="0"/>
                                  <w:marRight w:val="0"/>
                                  <w:marTop w:val="0"/>
                                  <w:marBottom w:val="240"/>
                                  <w:divBdr>
                                    <w:top w:val="none" w:sz="0" w:space="0" w:color="auto"/>
                                    <w:left w:val="none" w:sz="0" w:space="0" w:color="auto"/>
                                    <w:bottom w:val="none" w:sz="0" w:space="0" w:color="auto"/>
                                    <w:right w:val="none" w:sz="0" w:space="0" w:color="auto"/>
                                  </w:divBdr>
                                </w:div>
                                <w:div w:id="1026059136">
                                  <w:marLeft w:val="0"/>
                                  <w:marRight w:val="0"/>
                                  <w:marTop w:val="0"/>
                                  <w:marBottom w:val="0"/>
                                  <w:divBdr>
                                    <w:top w:val="none" w:sz="0" w:space="0" w:color="auto"/>
                                    <w:left w:val="none" w:sz="0" w:space="0" w:color="auto"/>
                                    <w:bottom w:val="none" w:sz="0" w:space="0" w:color="auto"/>
                                    <w:right w:val="none" w:sz="0" w:space="0" w:color="auto"/>
                                  </w:divBdr>
                                  <w:divsChild>
                                    <w:div w:id="1946185065">
                                      <w:marLeft w:val="0"/>
                                      <w:marRight w:val="0"/>
                                      <w:marTop w:val="0"/>
                                      <w:marBottom w:val="0"/>
                                      <w:divBdr>
                                        <w:top w:val="none" w:sz="0" w:space="0" w:color="auto"/>
                                        <w:left w:val="none" w:sz="0" w:space="0" w:color="auto"/>
                                        <w:bottom w:val="none" w:sz="0" w:space="0" w:color="auto"/>
                                        <w:right w:val="none" w:sz="0" w:space="0" w:color="auto"/>
                                      </w:divBdr>
                                    </w:div>
                                    <w:div w:id="133568705">
                                      <w:marLeft w:val="0"/>
                                      <w:marRight w:val="0"/>
                                      <w:marTop w:val="270"/>
                                      <w:marBottom w:val="0"/>
                                      <w:divBdr>
                                        <w:top w:val="none" w:sz="0" w:space="0" w:color="auto"/>
                                        <w:left w:val="none" w:sz="0" w:space="0" w:color="auto"/>
                                        <w:bottom w:val="none" w:sz="0" w:space="0" w:color="auto"/>
                                        <w:right w:val="none" w:sz="0" w:space="0" w:color="auto"/>
                                      </w:divBdr>
                                    </w:div>
                                  </w:divsChild>
                                </w:div>
                                <w:div w:id="5405069">
                                  <w:marLeft w:val="0"/>
                                  <w:marRight w:val="0"/>
                                  <w:marTop w:val="0"/>
                                  <w:marBottom w:val="0"/>
                                  <w:divBdr>
                                    <w:top w:val="none" w:sz="0" w:space="0" w:color="auto"/>
                                    <w:left w:val="none" w:sz="0" w:space="0" w:color="auto"/>
                                    <w:bottom w:val="none" w:sz="0" w:space="0" w:color="auto"/>
                                    <w:right w:val="none" w:sz="0" w:space="0" w:color="auto"/>
                                  </w:divBdr>
                                  <w:divsChild>
                                    <w:div w:id="973676409">
                                      <w:marLeft w:val="0"/>
                                      <w:marRight w:val="0"/>
                                      <w:marTop w:val="0"/>
                                      <w:marBottom w:val="0"/>
                                      <w:divBdr>
                                        <w:top w:val="none" w:sz="0" w:space="0" w:color="auto"/>
                                        <w:left w:val="none" w:sz="0" w:space="0" w:color="auto"/>
                                        <w:bottom w:val="none" w:sz="0" w:space="0" w:color="auto"/>
                                        <w:right w:val="none" w:sz="0" w:space="0" w:color="auto"/>
                                      </w:divBdr>
                                      <w:divsChild>
                                        <w:div w:id="1128281306">
                                          <w:marLeft w:val="0"/>
                                          <w:marRight w:val="0"/>
                                          <w:marTop w:val="0"/>
                                          <w:marBottom w:val="0"/>
                                          <w:divBdr>
                                            <w:top w:val="none" w:sz="0" w:space="0" w:color="auto"/>
                                            <w:left w:val="none" w:sz="0" w:space="0" w:color="auto"/>
                                            <w:bottom w:val="none" w:sz="0" w:space="0" w:color="auto"/>
                                            <w:right w:val="none" w:sz="0" w:space="0" w:color="auto"/>
                                          </w:divBdr>
                                          <w:divsChild>
                                            <w:div w:id="19689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48633">
                              <w:marLeft w:val="0"/>
                              <w:marRight w:val="0"/>
                              <w:marTop w:val="240"/>
                              <w:marBottom w:val="0"/>
                              <w:divBdr>
                                <w:top w:val="none" w:sz="0" w:space="0" w:color="auto"/>
                                <w:left w:val="none" w:sz="0" w:space="0" w:color="auto"/>
                                <w:bottom w:val="none" w:sz="0" w:space="0" w:color="auto"/>
                                <w:right w:val="none" w:sz="0" w:space="0" w:color="auto"/>
                              </w:divBdr>
                              <w:divsChild>
                                <w:div w:id="339239990">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 w:id="953943494">
                          <w:marLeft w:val="0"/>
                          <w:marRight w:val="0"/>
                          <w:marTop w:val="0"/>
                          <w:marBottom w:val="330"/>
                          <w:divBdr>
                            <w:top w:val="none" w:sz="0" w:space="0" w:color="auto"/>
                            <w:left w:val="none" w:sz="0" w:space="0" w:color="auto"/>
                            <w:bottom w:val="none" w:sz="0" w:space="0" w:color="auto"/>
                            <w:right w:val="none" w:sz="0" w:space="0" w:color="auto"/>
                          </w:divBdr>
                          <w:divsChild>
                            <w:div w:id="368383614">
                              <w:marLeft w:val="0"/>
                              <w:marRight w:val="0"/>
                              <w:marTop w:val="0"/>
                              <w:marBottom w:val="0"/>
                              <w:divBdr>
                                <w:top w:val="none" w:sz="0" w:space="0" w:color="auto"/>
                                <w:left w:val="none" w:sz="0" w:space="0" w:color="auto"/>
                                <w:bottom w:val="none" w:sz="0" w:space="0" w:color="auto"/>
                                <w:right w:val="none" w:sz="0" w:space="0" w:color="auto"/>
                              </w:divBdr>
                            </w:div>
                            <w:div w:id="2027829690">
                              <w:marLeft w:val="0"/>
                              <w:marRight w:val="0"/>
                              <w:marTop w:val="0"/>
                              <w:marBottom w:val="0"/>
                              <w:divBdr>
                                <w:top w:val="none" w:sz="0" w:space="0" w:color="auto"/>
                                <w:left w:val="none" w:sz="0" w:space="0" w:color="auto"/>
                                <w:bottom w:val="none" w:sz="0" w:space="0" w:color="auto"/>
                                <w:right w:val="none" w:sz="0" w:space="0" w:color="auto"/>
                              </w:divBdr>
                            </w:div>
                          </w:divsChild>
                        </w:div>
                        <w:div w:id="482550863">
                          <w:marLeft w:val="0"/>
                          <w:marRight w:val="0"/>
                          <w:marTop w:val="0"/>
                          <w:marBottom w:val="330"/>
                          <w:divBdr>
                            <w:top w:val="none" w:sz="0" w:space="0" w:color="auto"/>
                            <w:left w:val="none" w:sz="0" w:space="0" w:color="auto"/>
                            <w:bottom w:val="none" w:sz="0" w:space="0" w:color="auto"/>
                            <w:right w:val="none" w:sz="0" w:space="0" w:color="auto"/>
                          </w:divBdr>
                          <w:divsChild>
                            <w:div w:id="356083137">
                              <w:marLeft w:val="0"/>
                              <w:marRight w:val="0"/>
                              <w:marTop w:val="0"/>
                              <w:marBottom w:val="0"/>
                              <w:divBdr>
                                <w:top w:val="none" w:sz="0" w:space="0" w:color="auto"/>
                                <w:left w:val="none" w:sz="0" w:space="0" w:color="auto"/>
                                <w:bottom w:val="none" w:sz="0" w:space="0" w:color="auto"/>
                                <w:right w:val="none" w:sz="0" w:space="0" w:color="auto"/>
                              </w:divBdr>
                            </w:div>
                            <w:div w:id="955791151">
                              <w:marLeft w:val="0"/>
                              <w:marRight w:val="0"/>
                              <w:marTop w:val="0"/>
                              <w:marBottom w:val="0"/>
                              <w:divBdr>
                                <w:top w:val="none" w:sz="0" w:space="0" w:color="auto"/>
                                <w:left w:val="none" w:sz="0" w:space="0" w:color="auto"/>
                                <w:bottom w:val="none" w:sz="0" w:space="0" w:color="auto"/>
                                <w:right w:val="none" w:sz="0" w:space="0" w:color="auto"/>
                              </w:divBdr>
                            </w:div>
                          </w:divsChild>
                        </w:div>
                        <w:div w:id="1113135217">
                          <w:marLeft w:val="0"/>
                          <w:marRight w:val="0"/>
                          <w:marTop w:val="0"/>
                          <w:marBottom w:val="330"/>
                          <w:divBdr>
                            <w:top w:val="none" w:sz="0" w:space="0" w:color="auto"/>
                            <w:left w:val="none" w:sz="0" w:space="0" w:color="auto"/>
                            <w:bottom w:val="none" w:sz="0" w:space="0" w:color="auto"/>
                            <w:right w:val="none" w:sz="0" w:space="0" w:color="auto"/>
                          </w:divBdr>
                          <w:divsChild>
                            <w:div w:id="2025857972">
                              <w:marLeft w:val="0"/>
                              <w:marRight w:val="0"/>
                              <w:marTop w:val="0"/>
                              <w:marBottom w:val="0"/>
                              <w:divBdr>
                                <w:top w:val="none" w:sz="0" w:space="0" w:color="auto"/>
                                <w:left w:val="none" w:sz="0" w:space="0" w:color="auto"/>
                                <w:bottom w:val="none" w:sz="0" w:space="0" w:color="auto"/>
                                <w:right w:val="none" w:sz="0" w:space="0" w:color="auto"/>
                              </w:divBdr>
                            </w:div>
                            <w:div w:id="811993040">
                              <w:marLeft w:val="0"/>
                              <w:marRight w:val="0"/>
                              <w:marTop w:val="0"/>
                              <w:marBottom w:val="0"/>
                              <w:divBdr>
                                <w:top w:val="none" w:sz="0" w:space="0" w:color="auto"/>
                                <w:left w:val="none" w:sz="0" w:space="0" w:color="auto"/>
                                <w:bottom w:val="none" w:sz="0" w:space="0" w:color="auto"/>
                                <w:right w:val="none" w:sz="0" w:space="0" w:color="auto"/>
                              </w:divBdr>
                            </w:div>
                          </w:divsChild>
                        </w:div>
                        <w:div w:id="1018889694">
                          <w:marLeft w:val="0"/>
                          <w:marRight w:val="0"/>
                          <w:marTop w:val="0"/>
                          <w:marBottom w:val="330"/>
                          <w:divBdr>
                            <w:top w:val="none" w:sz="0" w:space="0" w:color="auto"/>
                            <w:left w:val="none" w:sz="0" w:space="0" w:color="auto"/>
                            <w:bottom w:val="none" w:sz="0" w:space="0" w:color="auto"/>
                            <w:right w:val="none" w:sz="0" w:space="0" w:color="auto"/>
                          </w:divBdr>
                          <w:divsChild>
                            <w:div w:id="964390768">
                              <w:marLeft w:val="0"/>
                              <w:marRight w:val="0"/>
                              <w:marTop w:val="0"/>
                              <w:marBottom w:val="0"/>
                              <w:divBdr>
                                <w:top w:val="none" w:sz="0" w:space="0" w:color="auto"/>
                                <w:left w:val="none" w:sz="0" w:space="0" w:color="auto"/>
                                <w:bottom w:val="none" w:sz="0" w:space="0" w:color="auto"/>
                                <w:right w:val="none" w:sz="0" w:space="0" w:color="auto"/>
                              </w:divBdr>
                            </w:div>
                            <w:div w:id="1203598019">
                              <w:marLeft w:val="0"/>
                              <w:marRight w:val="0"/>
                              <w:marTop w:val="0"/>
                              <w:marBottom w:val="0"/>
                              <w:divBdr>
                                <w:top w:val="none" w:sz="0" w:space="0" w:color="auto"/>
                                <w:left w:val="none" w:sz="0" w:space="0" w:color="auto"/>
                                <w:bottom w:val="none" w:sz="0" w:space="0" w:color="auto"/>
                                <w:right w:val="none" w:sz="0" w:space="0" w:color="auto"/>
                              </w:divBdr>
                            </w:div>
                          </w:divsChild>
                        </w:div>
                        <w:div w:id="1285190626">
                          <w:marLeft w:val="0"/>
                          <w:marRight w:val="0"/>
                          <w:marTop w:val="255"/>
                          <w:marBottom w:val="255"/>
                          <w:divBdr>
                            <w:top w:val="none" w:sz="0" w:space="0" w:color="auto"/>
                            <w:left w:val="none" w:sz="0" w:space="0" w:color="auto"/>
                            <w:bottom w:val="none" w:sz="0" w:space="0" w:color="auto"/>
                            <w:right w:val="none" w:sz="0" w:space="0" w:color="auto"/>
                          </w:divBdr>
                          <w:divsChild>
                            <w:div w:id="62456200">
                              <w:marLeft w:val="0"/>
                              <w:marRight w:val="0"/>
                              <w:marTop w:val="0"/>
                              <w:marBottom w:val="0"/>
                              <w:divBdr>
                                <w:top w:val="none" w:sz="0" w:space="0" w:color="auto"/>
                                <w:left w:val="none" w:sz="0" w:space="0" w:color="auto"/>
                                <w:bottom w:val="none" w:sz="0" w:space="0" w:color="auto"/>
                                <w:right w:val="none" w:sz="0" w:space="0" w:color="auto"/>
                              </w:divBdr>
                              <w:divsChild>
                                <w:div w:id="1628314893">
                                  <w:marLeft w:val="0"/>
                                  <w:marRight w:val="0"/>
                                  <w:marTop w:val="0"/>
                                  <w:marBottom w:val="0"/>
                                  <w:divBdr>
                                    <w:top w:val="none" w:sz="0" w:space="0" w:color="auto"/>
                                    <w:left w:val="none" w:sz="0" w:space="0" w:color="auto"/>
                                    <w:bottom w:val="none" w:sz="0" w:space="0" w:color="auto"/>
                                    <w:right w:val="none" w:sz="0" w:space="0" w:color="auto"/>
                                  </w:divBdr>
                                  <w:divsChild>
                                    <w:div w:id="597832169">
                                      <w:marLeft w:val="0"/>
                                      <w:marRight w:val="0"/>
                                      <w:marTop w:val="0"/>
                                      <w:marBottom w:val="0"/>
                                      <w:divBdr>
                                        <w:top w:val="none" w:sz="0" w:space="0" w:color="auto"/>
                                        <w:left w:val="none" w:sz="0" w:space="0" w:color="auto"/>
                                        <w:bottom w:val="none" w:sz="0" w:space="0" w:color="auto"/>
                                        <w:right w:val="none" w:sz="0" w:space="0" w:color="auto"/>
                                      </w:divBdr>
                                      <w:divsChild>
                                        <w:div w:id="260382336">
                                          <w:marLeft w:val="0"/>
                                          <w:marRight w:val="0"/>
                                          <w:marTop w:val="0"/>
                                          <w:marBottom w:val="0"/>
                                          <w:divBdr>
                                            <w:top w:val="none" w:sz="0" w:space="0" w:color="auto"/>
                                            <w:left w:val="none" w:sz="0" w:space="0" w:color="auto"/>
                                            <w:bottom w:val="none" w:sz="0" w:space="0" w:color="auto"/>
                                            <w:right w:val="none" w:sz="0" w:space="0" w:color="auto"/>
                                          </w:divBdr>
                                          <w:divsChild>
                                            <w:div w:id="6490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13523">
                      <w:marLeft w:val="0"/>
                      <w:marRight w:val="0"/>
                      <w:marTop w:val="0"/>
                      <w:marBottom w:val="0"/>
                      <w:divBdr>
                        <w:top w:val="none" w:sz="0" w:space="0" w:color="auto"/>
                        <w:left w:val="none" w:sz="0" w:space="0" w:color="auto"/>
                        <w:bottom w:val="none" w:sz="0" w:space="0" w:color="auto"/>
                        <w:right w:val="none" w:sz="0" w:space="0" w:color="auto"/>
                      </w:divBdr>
                      <w:divsChild>
                        <w:div w:id="1173257094">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 w:id="442041300">
              <w:marLeft w:val="0"/>
              <w:marRight w:val="0"/>
              <w:marTop w:val="0"/>
              <w:marBottom w:val="0"/>
              <w:divBdr>
                <w:top w:val="none" w:sz="0" w:space="0" w:color="auto"/>
                <w:left w:val="none" w:sz="0" w:space="0" w:color="auto"/>
                <w:bottom w:val="none" w:sz="0" w:space="0" w:color="auto"/>
                <w:right w:val="none" w:sz="0" w:space="0" w:color="auto"/>
              </w:divBdr>
              <w:divsChild>
                <w:div w:id="836533794">
                  <w:marLeft w:val="0"/>
                  <w:marRight w:val="0"/>
                  <w:marTop w:val="100"/>
                  <w:marBottom w:val="100"/>
                  <w:divBdr>
                    <w:top w:val="none" w:sz="0" w:space="0" w:color="auto"/>
                    <w:left w:val="none" w:sz="0" w:space="0" w:color="auto"/>
                    <w:bottom w:val="none" w:sz="0" w:space="0" w:color="auto"/>
                    <w:right w:val="none" w:sz="0" w:space="0" w:color="auto"/>
                  </w:divBdr>
                  <w:divsChild>
                    <w:div w:id="1084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6347">
      <w:bodyDiv w:val="1"/>
      <w:marLeft w:val="0"/>
      <w:marRight w:val="0"/>
      <w:marTop w:val="0"/>
      <w:marBottom w:val="0"/>
      <w:divBdr>
        <w:top w:val="none" w:sz="0" w:space="0" w:color="auto"/>
        <w:left w:val="none" w:sz="0" w:space="0" w:color="auto"/>
        <w:bottom w:val="none" w:sz="0" w:space="0" w:color="auto"/>
        <w:right w:val="none" w:sz="0" w:space="0" w:color="auto"/>
      </w:divBdr>
      <w:divsChild>
        <w:div w:id="805858678">
          <w:marLeft w:val="0"/>
          <w:marRight w:val="0"/>
          <w:marTop w:val="0"/>
          <w:marBottom w:val="0"/>
          <w:divBdr>
            <w:top w:val="none" w:sz="0" w:space="0" w:color="auto"/>
            <w:left w:val="none" w:sz="0" w:space="0" w:color="auto"/>
            <w:bottom w:val="none" w:sz="0" w:space="0" w:color="auto"/>
            <w:right w:val="none" w:sz="0" w:space="0" w:color="auto"/>
          </w:divBdr>
          <w:divsChild>
            <w:div w:id="1959483810">
              <w:marLeft w:val="0"/>
              <w:marRight w:val="0"/>
              <w:marTop w:val="0"/>
              <w:marBottom w:val="0"/>
              <w:divBdr>
                <w:top w:val="none" w:sz="0" w:space="0" w:color="auto"/>
                <w:left w:val="none" w:sz="0" w:space="0" w:color="auto"/>
                <w:bottom w:val="none" w:sz="0" w:space="0" w:color="auto"/>
                <w:right w:val="none" w:sz="0" w:space="0" w:color="auto"/>
              </w:divBdr>
            </w:div>
          </w:divsChild>
        </w:div>
        <w:div w:id="390886355">
          <w:marLeft w:val="0"/>
          <w:marRight w:val="0"/>
          <w:marTop w:val="0"/>
          <w:marBottom w:val="0"/>
          <w:divBdr>
            <w:top w:val="none" w:sz="0" w:space="0" w:color="auto"/>
            <w:left w:val="none" w:sz="0" w:space="0" w:color="auto"/>
            <w:bottom w:val="none" w:sz="0" w:space="0" w:color="auto"/>
            <w:right w:val="none" w:sz="0" w:space="0" w:color="auto"/>
          </w:divBdr>
          <w:divsChild>
            <w:div w:id="952202195">
              <w:marLeft w:val="0"/>
              <w:marRight w:val="0"/>
              <w:marTop w:val="0"/>
              <w:marBottom w:val="0"/>
              <w:divBdr>
                <w:top w:val="none" w:sz="0" w:space="0" w:color="auto"/>
                <w:left w:val="none" w:sz="0" w:space="0" w:color="auto"/>
                <w:bottom w:val="none" w:sz="0" w:space="0" w:color="auto"/>
                <w:right w:val="none" w:sz="0" w:space="0" w:color="auto"/>
              </w:divBdr>
              <w:divsChild>
                <w:div w:id="2059014387">
                  <w:marLeft w:val="0"/>
                  <w:marRight w:val="0"/>
                  <w:marTop w:val="0"/>
                  <w:marBottom w:val="0"/>
                  <w:divBdr>
                    <w:top w:val="none" w:sz="0" w:space="0" w:color="auto"/>
                    <w:left w:val="none" w:sz="0" w:space="0" w:color="auto"/>
                    <w:bottom w:val="none" w:sz="0" w:space="0" w:color="auto"/>
                    <w:right w:val="none" w:sz="0" w:space="0" w:color="auto"/>
                  </w:divBdr>
                  <w:divsChild>
                    <w:div w:id="16604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1485">
      <w:bodyDiv w:val="1"/>
      <w:marLeft w:val="0"/>
      <w:marRight w:val="0"/>
      <w:marTop w:val="0"/>
      <w:marBottom w:val="0"/>
      <w:divBdr>
        <w:top w:val="none" w:sz="0" w:space="0" w:color="auto"/>
        <w:left w:val="none" w:sz="0" w:space="0" w:color="auto"/>
        <w:bottom w:val="none" w:sz="0" w:space="0" w:color="auto"/>
        <w:right w:val="none" w:sz="0" w:space="0" w:color="auto"/>
      </w:divBdr>
    </w:div>
    <w:div w:id="322507662">
      <w:bodyDiv w:val="1"/>
      <w:marLeft w:val="0"/>
      <w:marRight w:val="0"/>
      <w:marTop w:val="0"/>
      <w:marBottom w:val="0"/>
      <w:divBdr>
        <w:top w:val="none" w:sz="0" w:space="0" w:color="auto"/>
        <w:left w:val="none" w:sz="0" w:space="0" w:color="auto"/>
        <w:bottom w:val="none" w:sz="0" w:space="0" w:color="auto"/>
        <w:right w:val="none" w:sz="0" w:space="0" w:color="auto"/>
      </w:divBdr>
      <w:divsChild>
        <w:div w:id="780145856">
          <w:marLeft w:val="0"/>
          <w:marRight w:val="0"/>
          <w:marTop w:val="0"/>
          <w:marBottom w:val="0"/>
          <w:divBdr>
            <w:top w:val="none" w:sz="0" w:space="0" w:color="auto"/>
            <w:left w:val="none" w:sz="0" w:space="0" w:color="auto"/>
            <w:bottom w:val="none" w:sz="0" w:space="0" w:color="auto"/>
            <w:right w:val="none" w:sz="0" w:space="0" w:color="auto"/>
          </w:divBdr>
          <w:divsChild>
            <w:div w:id="16361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2589">
      <w:bodyDiv w:val="1"/>
      <w:marLeft w:val="0"/>
      <w:marRight w:val="0"/>
      <w:marTop w:val="0"/>
      <w:marBottom w:val="0"/>
      <w:divBdr>
        <w:top w:val="none" w:sz="0" w:space="0" w:color="auto"/>
        <w:left w:val="none" w:sz="0" w:space="0" w:color="auto"/>
        <w:bottom w:val="none" w:sz="0" w:space="0" w:color="auto"/>
        <w:right w:val="none" w:sz="0" w:space="0" w:color="auto"/>
      </w:divBdr>
    </w:div>
    <w:div w:id="591596030">
      <w:bodyDiv w:val="1"/>
      <w:marLeft w:val="0"/>
      <w:marRight w:val="0"/>
      <w:marTop w:val="0"/>
      <w:marBottom w:val="0"/>
      <w:divBdr>
        <w:top w:val="none" w:sz="0" w:space="0" w:color="auto"/>
        <w:left w:val="none" w:sz="0" w:space="0" w:color="auto"/>
        <w:bottom w:val="none" w:sz="0" w:space="0" w:color="auto"/>
        <w:right w:val="none" w:sz="0" w:space="0" w:color="auto"/>
      </w:divBdr>
    </w:div>
    <w:div w:id="686178472">
      <w:bodyDiv w:val="1"/>
      <w:marLeft w:val="0"/>
      <w:marRight w:val="0"/>
      <w:marTop w:val="0"/>
      <w:marBottom w:val="0"/>
      <w:divBdr>
        <w:top w:val="none" w:sz="0" w:space="0" w:color="auto"/>
        <w:left w:val="none" w:sz="0" w:space="0" w:color="auto"/>
        <w:bottom w:val="none" w:sz="0" w:space="0" w:color="auto"/>
        <w:right w:val="none" w:sz="0" w:space="0" w:color="auto"/>
      </w:divBdr>
    </w:div>
    <w:div w:id="753161868">
      <w:bodyDiv w:val="1"/>
      <w:marLeft w:val="0"/>
      <w:marRight w:val="0"/>
      <w:marTop w:val="0"/>
      <w:marBottom w:val="0"/>
      <w:divBdr>
        <w:top w:val="none" w:sz="0" w:space="0" w:color="auto"/>
        <w:left w:val="none" w:sz="0" w:space="0" w:color="auto"/>
        <w:bottom w:val="none" w:sz="0" w:space="0" w:color="auto"/>
        <w:right w:val="none" w:sz="0" w:space="0" w:color="auto"/>
      </w:divBdr>
    </w:div>
    <w:div w:id="762335086">
      <w:bodyDiv w:val="1"/>
      <w:marLeft w:val="0"/>
      <w:marRight w:val="0"/>
      <w:marTop w:val="0"/>
      <w:marBottom w:val="0"/>
      <w:divBdr>
        <w:top w:val="none" w:sz="0" w:space="0" w:color="auto"/>
        <w:left w:val="none" w:sz="0" w:space="0" w:color="auto"/>
        <w:bottom w:val="none" w:sz="0" w:space="0" w:color="auto"/>
        <w:right w:val="none" w:sz="0" w:space="0" w:color="auto"/>
      </w:divBdr>
    </w:div>
    <w:div w:id="873351966">
      <w:bodyDiv w:val="1"/>
      <w:marLeft w:val="0"/>
      <w:marRight w:val="0"/>
      <w:marTop w:val="0"/>
      <w:marBottom w:val="0"/>
      <w:divBdr>
        <w:top w:val="none" w:sz="0" w:space="0" w:color="auto"/>
        <w:left w:val="none" w:sz="0" w:space="0" w:color="auto"/>
        <w:bottom w:val="none" w:sz="0" w:space="0" w:color="auto"/>
        <w:right w:val="none" w:sz="0" w:space="0" w:color="auto"/>
      </w:divBdr>
    </w:div>
    <w:div w:id="1005402335">
      <w:bodyDiv w:val="1"/>
      <w:marLeft w:val="0"/>
      <w:marRight w:val="0"/>
      <w:marTop w:val="0"/>
      <w:marBottom w:val="0"/>
      <w:divBdr>
        <w:top w:val="none" w:sz="0" w:space="0" w:color="auto"/>
        <w:left w:val="none" w:sz="0" w:space="0" w:color="auto"/>
        <w:bottom w:val="none" w:sz="0" w:space="0" w:color="auto"/>
        <w:right w:val="none" w:sz="0" w:space="0" w:color="auto"/>
      </w:divBdr>
      <w:divsChild>
        <w:div w:id="943221889">
          <w:marLeft w:val="0"/>
          <w:marRight w:val="0"/>
          <w:marTop w:val="0"/>
          <w:marBottom w:val="0"/>
          <w:divBdr>
            <w:top w:val="none" w:sz="0" w:space="0" w:color="auto"/>
            <w:left w:val="none" w:sz="0" w:space="0" w:color="auto"/>
            <w:bottom w:val="none" w:sz="0" w:space="0" w:color="auto"/>
            <w:right w:val="none" w:sz="0" w:space="0" w:color="auto"/>
          </w:divBdr>
          <w:divsChild>
            <w:div w:id="13194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7014">
      <w:bodyDiv w:val="1"/>
      <w:marLeft w:val="0"/>
      <w:marRight w:val="0"/>
      <w:marTop w:val="0"/>
      <w:marBottom w:val="0"/>
      <w:divBdr>
        <w:top w:val="none" w:sz="0" w:space="0" w:color="auto"/>
        <w:left w:val="none" w:sz="0" w:space="0" w:color="auto"/>
        <w:bottom w:val="none" w:sz="0" w:space="0" w:color="auto"/>
        <w:right w:val="none" w:sz="0" w:space="0" w:color="auto"/>
      </w:divBdr>
    </w:div>
    <w:div w:id="1051995626">
      <w:bodyDiv w:val="1"/>
      <w:marLeft w:val="0"/>
      <w:marRight w:val="0"/>
      <w:marTop w:val="0"/>
      <w:marBottom w:val="0"/>
      <w:divBdr>
        <w:top w:val="none" w:sz="0" w:space="0" w:color="auto"/>
        <w:left w:val="none" w:sz="0" w:space="0" w:color="auto"/>
        <w:bottom w:val="none" w:sz="0" w:space="0" w:color="auto"/>
        <w:right w:val="none" w:sz="0" w:space="0" w:color="auto"/>
      </w:divBdr>
    </w:div>
    <w:div w:id="1069310858">
      <w:bodyDiv w:val="1"/>
      <w:marLeft w:val="0"/>
      <w:marRight w:val="0"/>
      <w:marTop w:val="0"/>
      <w:marBottom w:val="0"/>
      <w:divBdr>
        <w:top w:val="none" w:sz="0" w:space="0" w:color="auto"/>
        <w:left w:val="none" w:sz="0" w:space="0" w:color="auto"/>
        <w:bottom w:val="none" w:sz="0" w:space="0" w:color="auto"/>
        <w:right w:val="none" w:sz="0" w:space="0" w:color="auto"/>
      </w:divBdr>
    </w:div>
    <w:div w:id="1348873196">
      <w:bodyDiv w:val="1"/>
      <w:marLeft w:val="0"/>
      <w:marRight w:val="0"/>
      <w:marTop w:val="0"/>
      <w:marBottom w:val="0"/>
      <w:divBdr>
        <w:top w:val="none" w:sz="0" w:space="0" w:color="auto"/>
        <w:left w:val="none" w:sz="0" w:space="0" w:color="auto"/>
        <w:bottom w:val="none" w:sz="0" w:space="0" w:color="auto"/>
        <w:right w:val="none" w:sz="0" w:space="0" w:color="auto"/>
      </w:divBdr>
    </w:div>
    <w:div w:id="1358432022">
      <w:bodyDiv w:val="1"/>
      <w:marLeft w:val="0"/>
      <w:marRight w:val="0"/>
      <w:marTop w:val="0"/>
      <w:marBottom w:val="0"/>
      <w:divBdr>
        <w:top w:val="none" w:sz="0" w:space="0" w:color="auto"/>
        <w:left w:val="none" w:sz="0" w:space="0" w:color="auto"/>
        <w:bottom w:val="none" w:sz="0" w:space="0" w:color="auto"/>
        <w:right w:val="none" w:sz="0" w:space="0" w:color="auto"/>
      </w:divBdr>
    </w:div>
    <w:div w:id="1399403117">
      <w:bodyDiv w:val="1"/>
      <w:marLeft w:val="0"/>
      <w:marRight w:val="0"/>
      <w:marTop w:val="0"/>
      <w:marBottom w:val="0"/>
      <w:divBdr>
        <w:top w:val="none" w:sz="0" w:space="0" w:color="auto"/>
        <w:left w:val="none" w:sz="0" w:space="0" w:color="auto"/>
        <w:bottom w:val="none" w:sz="0" w:space="0" w:color="auto"/>
        <w:right w:val="none" w:sz="0" w:space="0" w:color="auto"/>
      </w:divBdr>
    </w:div>
    <w:div w:id="1469007549">
      <w:bodyDiv w:val="1"/>
      <w:marLeft w:val="0"/>
      <w:marRight w:val="0"/>
      <w:marTop w:val="0"/>
      <w:marBottom w:val="0"/>
      <w:divBdr>
        <w:top w:val="none" w:sz="0" w:space="0" w:color="auto"/>
        <w:left w:val="none" w:sz="0" w:space="0" w:color="auto"/>
        <w:bottom w:val="none" w:sz="0" w:space="0" w:color="auto"/>
        <w:right w:val="none" w:sz="0" w:space="0" w:color="auto"/>
      </w:divBdr>
    </w:div>
    <w:div w:id="1575430885">
      <w:bodyDiv w:val="1"/>
      <w:marLeft w:val="0"/>
      <w:marRight w:val="0"/>
      <w:marTop w:val="0"/>
      <w:marBottom w:val="0"/>
      <w:divBdr>
        <w:top w:val="none" w:sz="0" w:space="0" w:color="auto"/>
        <w:left w:val="none" w:sz="0" w:space="0" w:color="auto"/>
        <w:bottom w:val="none" w:sz="0" w:space="0" w:color="auto"/>
        <w:right w:val="none" w:sz="0" w:space="0" w:color="auto"/>
      </w:divBdr>
    </w:div>
    <w:div w:id="1655063313">
      <w:bodyDiv w:val="1"/>
      <w:marLeft w:val="0"/>
      <w:marRight w:val="0"/>
      <w:marTop w:val="0"/>
      <w:marBottom w:val="0"/>
      <w:divBdr>
        <w:top w:val="none" w:sz="0" w:space="0" w:color="auto"/>
        <w:left w:val="none" w:sz="0" w:space="0" w:color="auto"/>
        <w:bottom w:val="none" w:sz="0" w:space="0" w:color="auto"/>
        <w:right w:val="none" w:sz="0" w:space="0" w:color="auto"/>
      </w:divBdr>
    </w:div>
    <w:div w:id="1712612114">
      <w:bodyDiv w:val="1"/>
      <w:marLeft w:val="0"/>
      <w:marRight w:val="0"/>
      <w:marTop w:val="0"/>
      <w:marBottom w:val="0"/>
      <w:divBdr>
        <w:top w:val="none" w:sz="0" w:space="0" w:color="auto"/>
        <w:left w:val="none" w:sz="0" w:space="0" w:color="auto"/>
        <w:bottom w:val="none" w:sz="0" w:space="0" w:color="auto"/>
        <w:right w:val="none" w:sz="0" w:space="0" w:color="auto"/>
      </w:divBdr>
      <w:divsChild>
        <w:div w:id="1660426867">
          <w:marLeft w:val="0"/>
          <w:marRight w:val="0"/>
          <w:marTop w:val="0"/>
          <w:marBottom w:val="180"/>
          <w:divBdr>
            <w:top w:val="none" w:sz="0" w:space="0" w:color="auto"/>
            <w:left w:val="none" w:sz="0" w:space="0" w:color="auto"/>
            <w:bottom w:val="none" w:sz="0" w:space="0" w:color="auto"/>
            <w:right w:val="none" w:sz="0" w:space="0" w:color="auto"/>
          </w:divBdr>
        </w:div>
        <w:div w:id="336419615">
          <w:marLeft w:val="0"/>
          <w:marRight w:val="0"/>
          <w:marTop w:val="0"/>
          <w:marBottom w:val="0"/>
          <w:divBdr>
            <w:top w:val="none" w:sz="0" w:space="0" w:color="auto"/>
            <w:left w:val="none" w:sz="0" w:space="0" w:color="auto"/>
            <w:bottom w:val="none" w:sz="0" w:space="0" w:color="auto"/>
            <w:right w:val="none" w:sz="0" w:space="0" w:color="auto"/>
          </w:divBdr>
        </w:div>
      </w:divsChild>
    </w:div>
    <w:div w:id="1734885197">
      <w:bodyDiv w:val="1"/>
      <w:marLeft w:val="0"/>
      <w:marRight w:val="0"/>
      <w:marTop w:val="0"/>
      <w:marBottom w:val="0"/>
      <w:divBdr>
        <w:top w:val="none" w:sz="0" w:space="0" w:color="auto"/>
        <w:left w:val="none" w:sz="0" w:space="0" w:color="auto"/>
        <w:bottom w:val="none" w:sz="0" w:space="0" w:color="auto"/>
        <w:right w:val="none" w:sz="0" w:space="0" w:color="auto"/>
      </w:divBdr>
    </w:div>
    <w:div w:id="1834102719">
      <w:bodyDiv w:val="1"/>
      <w:marLeft w:val="0"/>
      <w:marRight w:val="0"/>
      <w:marTop w:val="0"/>
      <w:marBottom w:val="0"/>
      <w:divBdr>
        <w:top w:val="none" w:sz="0" w:space="0" w:color="auto"/>
        <w:left w:val="none" w:sz="0" w:space="0" w:color="auto"/>
        <w:bottom w:val="none" w:sz="0" w:space="0" w:color="auto"/>
        <w:right w:val="none" w:sz="0" w:space="0" w:color="auto"/>
      </w:divBdr>
    </w:div>
    <w:div w:id="1847095273">
      <w:bodyDiv w:val="1"/>
      <w:marLeft w:val="0"/>
      <w:marRight w:val="0"/>
      <w:marTop w:val="0"/>
      <w:marBottom w:val="0"/>
      <w:divBdr>
        <w:top w:val="none" w:sz="0" w:space="0" w:color="auto"/>
        <w:left w:val="none" w:sz="0" w:space="0" w:color="auto"/>
        <w:bottom w:val="none" w:sz="0" w:space="0" w:color="auto"/>
        <w:right w:val="none" w:sz="0" w:space="0" w:color="auto"/>
      </w:divBdr>
    </w:div>
    <w:div w:id="2039618512">
      <w:bodyDiv w:val="1"/>
      <w:marLeft w:val="0"/>
      <w:marRight w:val="0"/>
      <w:marTop w:val="0"/>
      <w:marBottom w:val="0"/>
      <w:divBdr>
        <w:top w:val="none" w:sz="0" w:space="0" w:color="auto"/>
        <w:left w:val="none" w:sz="0" w:space="0" w:color="auto"/>
        <w:bottom w:val="none" w:sz="0" w:space="0" w:color="auto"/>
        <w:right w:val="none" w:sz="0" w:space="0" w:color="auto"/>
      </w:divBdr>
    </w:div>
    <w:div w:id="2111772340">
      <w:bodyDiv w:val="1"/>
      <w:marLeft w:val="0"/>
      <w:marRight w:val="0"/>
      <w:marTop w:val="0"/>
      <w:marBottom w:val="0"/>
      <w:divBdr>
        <w:top w:val="none" w:sz="0" w:space="0" w:color="auto"/>
        <w:left w:val="none" w:sz="0" w:space="0" w:color="auto"/>
        <w:bottom w:val="none" w:sz="0" w:space="0" w:color="auto"/>
        <w:right w:val="none" w:sz="0" w:space="0" w:color="auto"/>
      </w:divBdr>
    </w:div>
    <w:div w:id="2118602154">
      <w:bodyDiv w:val="1"/>
      <w:marLeft w:val="0"/>
      <w:marRight w:val="0"/>
      <w:marTop w:val="0"/>
      <w:marBottom w:val="0"/>
      <w:divBdr>
        <w:top w:val="none" w:sz="0" w:space="0" w:color="auto"/>
        <w:left w:val="none" w:sz="0" w:space="0" w:color="auto"/>
        <w:bottom w:val="none" w:sz="0" w:space="0" w:color="auto"/>
        <w:right w:val="none" w:sz="0" w:space="0" w:color="auto"/>
      </w:divBdr>
    </w:div>
    <w:div w:id="213354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FDB98578B84BE8ADABD496A3B08DDAE61A8F41D4BDCFA8963A88AC8876AC090F9E78E988BAC541FEA3D3AA8225B97A7DCA4577FC1g5T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DB98578B84BE8ADABD496A3B08DDAE61A8F41D4BDCFA8963A88AC8876AC090F9E78E988BA3541FEA3D3AA8225B97A7DCA4577FC1g5T9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Комарова</dc:creator>
  <cp:lastModifiedBy>Юля Долуденко</cp:lastModifiedBy>
  <cp:revision>16</cp:revision>
  <cp:lastPrinted>2022-08-30T13:26:00Z</cp:lastPrinted>
  <dcterms:created xsi:type="dcterms:W3CDTF">2023-08-01T09:25:00Z</dcterms:created>
  <dcterms:modified xsi:type="dcterms:W3CDTF">2023-08-01T14:23:00Z</dcterms:modified>
</cp:coreProperties>
</file>