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808"/>
        <w:gridCol w:w="4763"/>
      </w:tblGrid>
      <w:tr w:rsidR="00040423" w:rsidRPr="0000148B" w:rsidTr="00563296">
        <w:trPr>
          <w:trHeight w:val="210"/>
          <w:jc w:val="center"/>
        </w:trPr>
        <w:tc>
          <w:tcPr>
            <w:tcW w:w="10137" w:type="dxa"/>
            <w:gridSpan w:val="2"/>
            <w:tcBorders>
              <w:top w:val="nil"/>
            </w:tcBorders>
          </w:tcPr>
          <w:p w:rsidR="00040423" w:rsidRPr="0000148B" w:rsidRDefault="00040423" w:rsidP="00563296">
            <w:pPr>
              <w:spacing w:after="120"/>
              <w:jc w:val="center"/>
              <w:rPr>
                <w:rFonts w:ascii="Cambria" w:hAnsi="Cambria"/>
                <w:b/>
                <w:bCs/>
                <w:sz w:val="28"/>
                <w:szCs w:val="28"/>
                <w:lang w:eastAsia="ru-RU" w:bidi="ar-SA"/>
              </w:rPr>
            </w:pPr>
          </w:p>
        </w:tc>
      </w:tr>
      <w:tr w:rsidR="00040423" w:rsidRPr="0000148B" w:rsidTr="00563296">
        <w:trPr>
          <w:trHeight w:val="2164"/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1048"/>
          <w:jc w:val="center"/>
        </w:trPr>
        <w:tc>
          <w:tcPr>
            <w:tcW w:w="5068" w:type="dxa"/>
            <w:tcBorders>
              <w:bottom w:val="single" w:sz="4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698"/>
          <w:jc w:val="center"/>
        </w:trPr>
        <w:tc>
          <w:tcPr>
            <w:tcW w:w="1013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040423" w:rsidRPr="0000148B" w:rsidRDefault="00040423" w:rsidP="00563296">
            <w:pPr>
              <w:rPr>
                <w:rFonts w:ascii="Cambria" w:hAnsi="Cambria"/>
                <w:b/>
                <w:bCs/>
                <w:color w:val="244061"/>
                <w:lang w:eastAsia="ru-RU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10137" w:type="dxa"/>
            <w:gridSpan w:val="2"/>
            <w:tcBorders>
              <w:bottom w:val="single" w:sz="12" w:space="0" w:color="auto"/>
            </w:tcBorders>
          </w:tcPr>
          <w:p w:rsidR="00040423" w:rsidRPr="00396BB4" w:rsidRDefault="00136460" w:rsidP="00563296">
            <w:pPr>
              <w:jc w:val="center"/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</w:pPr>
            <w:r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 xml:space="preserve">Инструкция по работе с </w:t>
            </w:r>
            <w:r w:rsidR="0033799C"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электронны</w:t>
            </w:r>
            <w:r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ми</w:t>
            </w:r>
            <w:r w:rsidR="0033799C"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 xml:space="preserve"> акт</w:t>
            </w:r>
            <w:r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ами</w:t>
            </w:r>
          </w:p>
          <w:p w:rsidR="00040423" w:rsidRPr="0000148B" w:rsidRDefault="00040423" w:rsidP="00563296">
            <w:pPr>
              <w:jc w:val="center"/>
              <w:rPr>
                <w:rFonts w:ascii="Cambria" w:hAnsi="Cambria"/>
                <w:b/>
                <w:bCs/>
                <w:color w:val="244061"/>
                <w:lang w:eastAsia="ru-RU"/>
              </w:rPr>
            </w:pPr>
          </w:p>
          <w:p w:rsidR="00040423" w:rsidRPr="0000148B" w:rsidRDefault="00040423">
            <w:pPr>
              <w:pStyle w:val="20"/>
              <w:spacing w:before="0" w:beforeAutospacing="0"/>
              <w:rPr>
                <w:rFonts w:ascii="Cambria" w:hAnsi="Cambria"/>
                <w:lang w:val="ru-RU"/>
              </w:rPr>
            </w:pPr>
          </w:p>
        </w:tc>
      </w:tr>
      <w:tr w:rsidR="00040423" w:rsidRPr="0000148B" w:rsidTr="00563296">
        <w:trPr>
          <w:trHeight w:val="1790"/>
          <w:jc w:val="center"/>
        </w:trPr>
        <w:tc>
          <w:tcPr>
            <w:tcW w:w="5068" w:type="dxa"/>
            <w:tcBorders>
              <w:top w:val="single" w:sz="12" w:space="0" w:color="auto"/>
            </w:tcBorders>
          </w:tcPr>
          <w:p w:rsidR="00040423" w:rsidRPr="0000148B" w:rsidRDefault="00040423" w:rsidP="00563296">
            <w:pPr>
              <w:pStyle w:val="20"/>
              <w:rPr>
                <w:rFonts w:ascii="Cambria" w:hAnsi="Cambria"/>
                <w:lang w:val="ru-RU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  <w:tcBorders>
              <w:top w:val="single" w:sz="12" w:space="0" w:color="auto"/>
            </w:tcBorders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529"/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jc w:val="center"/>
        </w:trPr>
        <w:tc>
          <w:tcPr>
            <w:tcW w:w="5068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:rsidR="00040423" w:rsidRPr="0000148B" w:rsidRDefault="00040423" w:rsidP="00563296">
            <w:pPr>
              <w:rPr>
                <w:rFonts w:ascii="Cambria" w:hAnsi="Cambria"/>
              </w:rPr>
            </w:pPr>
          </w:p>
        </w:tc>
      </w:tr>
      <w:tr w:rsidR="00040423" w:rsidRPr="0000148B" w:rsidTr="00563296">
        <w:trPr>
          <w:trHeight w:val="80"/>
          <w:jc w:val="center"/>
        </w:trPr>
        <w:tc>
          <w:tcPr>
            <w:tcW w:w="10137" w:type="dxa"/>
            <w:gridSpan w:val="2"/>
            <w:vAlign w:val="bottom"/>
          </w:tcPr>
          <w:p w:rsidR="00040423" w:rsidRPr="0000148B" w:rsidRDefault="00040423" w:rsidP="00563296">
            <w:pPr>
              <w:jc w:val="center"/>
              <w:rPr>
                <w:rFonts w:ascii="Cambria" w:hAnsi="Cambria"/>
                <w:sz w:val="20"/>
              </w:rPr>
            </w:pPr>
          </w:p>
          <w:p w:rsidR="00040423" w:rsidRPr="0000148B" w:rsidRDefault="00040423" w:rsidP="00563296">
            <w:pPr>
              <w:jc w:val="center"/>
              <w:rPr>
                <w:rFonts w:ascii="Cambria" w:hAnsi="Cambria"/>
                <w:sz w:val="20"/>
              </w:rPr>
            </w:pPr>
          </w:p>
        </w:tc>
      </w:tr>
    </w:tbl>
    <w:p w:rsidR="00040423" w:rsidRDefault="00040423">
      <w:r>
        <w:br w:type="page"/>
      </w:r>
    </w:p>
    <w:sdt>
      <w:sdtPr>
        <w:rPr>
          <w:rFonts w:ascii="Liberation Serif" w:eastAsia="Droid Sans Fallback" w:hAnsi="Liberation Serif" w:cs="FreeSans"/>
          <w:b w:val="0"/>
          <w:bCs w:val="0"/>
          <w:color w:val="auto"/>
          <w:kern w:val="2"/>
          <w:sz w:val="24"/>
          <w:szCs w:val="24"/>
          <w:lang w:eastAsia="zh-CN" w:bidi="hi-IN"/>
        </w:rPr>
        <w:id w:val="-2981787"/>
        <w:docPartObj>
          <w:docPartGallery w:val="Table of Contents"/>
          <w:docPartUnique/>
        </w:docPartObj>
      </w:sdtPr>
      <w:sdtEndPr/>
      <w:sdtContent>
        <w:p w:rsidR="00C91FB2" w:rsidRPr="00890990" w:rsidRDefault="003347B2" w:rsidP="003347B2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890990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3347B2" w:rsidRDefault="003347B2">
          <w:pPr>
            <w:pStyle w:val="13"/>
            <w:tabs>
              <w:tab w:val="right" w:leader="dot" w:pos="9627"/>
            </w:tabs>
            <w:rPr>
              <w:rFonts w:ascii="Times New Roman" w:hAnsi="Times New Roman" w:cs="Times New Roman"/>
            </w:rPr>
          </w:pPr>
        </w:p>
        <w:p w:rsidR="00594509" w:rsidRDefault="00C91FB2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C91FB2">
            <w:rPr>
              <w:rFonts w:ascii="Times New Roman" w:hAnsi="Times New Roman" w:cs="Times New Roman"/>
            </w:rPr>
            <w:fldChar w:fldCharType="begin"/>
          </w:r>
          <w:r w:rsidRPr="00C91FB2">
            <w:rPr>
              <w:rFonts w:ascii="Times New Roman" w:hAnsi="Times New Roman" w:cs="Times New Roman"/>
            </w:rPr>
            <w:instrText xml:space="preserve"> TOC \o "1-3" \h \z \u </w:instrText>
          </w:r>
          <w:r w:rsidRPr="00C91FB2">
            <w:rPr>
              <w:rFonts w:ascii="Times New Roman" w:hAnsi="Times New Roman" w:cs="Times New Roman"/>
            </w:rPr>
            <w:fldChar w:fldCharType="separate"/>
          </w:r>
          <w:hyperlink w:anchor="_Toc123200740" w:history="1">
            <w:r w:rsidR="00594509" w:rsidRPr="00E05CA1">
              <w:rPr>
                <w:rStyle w:val="ad"/>
                <w:noProof/>
              </w:rPr>
              <w:t>Назначение функционала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_Toc123200740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3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1" w:history="1">
            <w:r w:rsidR="00594509" w:rsidRPr="00E05CA1">
              <w:rPr>
                <w:rStyle w:val="ad"/>
                <w:noProof/>
              </w:rPr>
              <w:t>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Термины и определения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_Toc123200741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4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2" w:history="1">
            <w:r w:rsidR="00594509" w:rsidRPr="00E05CA1">
              <w:rPr>
                <w:rStyle w:val="ad"/>
                <w:noProof/>
              </w:rPr>
              <w:t>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Настройки «АЦК-Госзаказ»/«АЦК-Муниципальный заказ»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_Toc123200742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5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3" w:history="1">
            <w:r w:rsidR="00594509" w:rsidRPr="00E05CA1">
              <w:rPr>
                <w:rStyle w:val="ad"/>
                <w:noProof/>
              </w:rPr>
              <w:t>2.1.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Системные параметры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_Toc123200743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5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4" w:history="1">
            <w:r w:rsidR="00594509" w:rsidRPr="00E05CA1">
              <w:rPr>
                <w:rStyle w:val="ad"/>
                <w:noProof/>
              </w:rPr>
              <w:t>2.2.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Заполнение токен-ключа заказчика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_Toc123200744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5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5" w:history="1">
            <w:r w:rsidR="00594509" w:rsidRPr="00E05CA1">
              <w:rPr>
                <w:rStyle w:val="ad"/>
                <w:noProof/>
              </w:rPr>
              <w:t>2.3.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Планировщик для загрузки электронных актов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_Toc123200745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6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6" w:history="1">
            <w:r w:rsidR="00594509" w:rsidRPr="00E05CA1">
              <w:rPr>
                <w:rStyle w:val="ad"/>
                <w:noProof/>
              </w:rPr>
              <w:t>2.4.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Планировщик для загрузки сведений об исполнении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_Toc123200746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7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7" w:history="1">
            <w:r w:rsidR="00594509" w:rsidRPr="00E05CA1">
              <w:rPr>
                <w:rStyle w:val="ad"/>
                <w:noProof/>
              </w:rPr>
              <w:t>2.5.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Контроль размещения в ЕИС Сведений об исполнении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_Toc123200747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7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8" w:history="1">
            <w:r w:rsidR="00594509" w:rsidRPr="00E05CA1">
              <w:rPr>
                <w:rStyle w:val="ad"/>
                <w:noProof/>
              </w:rPr>
              <w:t>3.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Последовательность действий пользователей в  ЕИС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_Toc123200748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8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49" w:history="1">
            <w:r w:rsidR="00594509" w:rsidRPr="00E05CA1">
              <w:rPr>
                <w:rStyle w:val="ad"/>
                <w:noProof/>
              </w:rPr>
              <w:t>3.1.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Установка признака в ЕИС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_Toc123200749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8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0" w:history="1">
            <w:r w:rsidR="00594509" w:rsidRPr="00E05CA1">
              <w:rPr>
                <w:rStyle w:val="ad"/>
                <w:noProof/>
              </w:rPr>
              <w:t>3.2.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Формирование электронного акта поставщиком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_Toc123200750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8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1" w:history="1">
            <w:r w:rsidR="00594509" w:rsidRPr="00E05CA1">
              <w:rPr>
                <w:rStyle w:val="ad"/>
                <w:noProof/>
              </w:rPr>
              <w:t>4.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Этапы создания и обработки электронного акта в «АЦК-Госзаказ»/ «АЦК-Муниципальный заказ»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_Toc123200751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10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2" w:history="1">
            <w:r w:rsidR="00594509" w:rsidRPr="00E05CA1">
              <w:rPr>
                <w:rStyle w:val="ad"/>
                <w:noProof/>
              </w:rPr>
              <w:t>4.1.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электронного акта в «АЦК-Госзаказ»/ «АЦК-Муниципальный заказ» , формирование ЭД «Факт поставки»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_Toc123200752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10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3" w:history="1">
            <w:r w:rsidR="00594509" w:rsidRPr="00E05CA1">
              <w:rPr>
                <w:rStyle w:val="ad"/>
                <w:noProof/>
              </w:rPr>
              <w:t>4.2.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УПД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_Toc123200753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11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4" w:history="1">
            <w:r w:rsidR="00594509" w:rsidRPr="00E05CA1">
              <w:rPr>
                <w:rStyle w:val="ad"/>
                <w:noProof/>
              </w:rPr>
              <w:t>4.3.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УКД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_Toc123200754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13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5" w:history="1">
            <w:r w:rsidR="00594509" w:rsidRPr="00E05CA1">
              <w:rPr>
                <w:rStyle w:val="ad"/>
                <w:noProof/>
              </w:rPr>
              <w:t>4.4.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Загрузка ЭД «Сведения об исполнении (расторжении) контракта» в «АЦК-Госзаказ»/ «АЦК-Муниципальный заказ»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_Toc123200755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15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6" w:history="1">
            <w:r w:rsidR="00594509" w:rsidRPr="00E05CA1">
              <w:rPr>
                <w:rStyle w:val="ad"/>
                <w:noProof/>
              </w:rPr>
              <w:t>5.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Взаимодействие с «АЦК-Финансы»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_Toc123200756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17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7" w:history="1">
            <w:r w:rsidR="00594509" w:rsidRPr="00E05CA1">
              <w:rPr>
                <w:rStyle w:val="ad"/>
                <w:noProof/>
              </w:rPr>
              <w:t>5.1.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Системные параметры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_Toc123200757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17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594509" w:rsidRDefault="00005A49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23200758" w:history="1">
            <w:r w:rsidR="00594509" w:rsidRPr="00E05CA1">
              <w:rPr>
                <w:rStyle w:val="ad"/>
                <w:noProof/>
              </w:rPr>
              <w:t>5.2.</w:t>
            </w:r>
            <w:r w:rsidR="0059450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594509" w:rsidRPr="00E05CA1">
              <w:rPr>
                <w:rStyle w:val="ad"/>
                <w:noProof/>
              </w:rPr>
              <w:t>Взаимодействие с «АЦК-Финансы»</w:t>
            </w:r>
            <w:r w:rsidR="00594509">
              <w:rPr>
                <w:noProof/>
                <w:webHidden/>
              </w:rPr>
              <w:tab/>
            </w:r>
            <w:r w:rsidR="00594509">
              <w:rPr>
                <w:noProof/>
                <w:webHidden/>
              </w:rPr>
              <w:fldChar w:fldCharType="begin"/>
            </w:r>
            <w:r w:rsidR="00594509">
              <w:rPr>
                <w:noProof/>
                <w:webHidden/>
              </w:rPr>
              <w:instrText xml:space="preserve"> PAGEREF _Toc123200758 \h </w:instrText>
            </w:r>
            <w:r w:rsidR="00594509">
              <w:rPr>
                <w:noProof/>
                <w:webHidden/>
              </w:rPr>
            </w:r>
            <w:r w:rsidR="00594509">
              <w:rPr>
                <w:noProof/>
                <w:webHidden/>
              </w:rPr>
              <w:fldChar w:fldCharType="separate"/>
            </w:r>
            <w:r w:rsidR="00594509">
              <w:rPr>
                <w:noProof/>
                <w:webHidden/>
              </w:rPr>
              <w:t>17</w:t>
            </w:r>
            <w:r w:rsidR="00594509">
              <w:rPr>
                <w:noProof/>
                <w:webHidden/>
              </w:rPr>
              <w:fldChar w:fldCharType="end"/>
            </w:r>
          </w:hyperlink>
        </w:p>
        <w:p w:rsidR="00C91FB2" w:rsidRDefault="00C91FB2">
          <w:r w:rsidRPr="00C91FB2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A74155" w:rsidRPr="0015501B" w:rsidRDefault="00C91FB2" w:rsidP="0015501B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br w:type="page"/>
      </w:r>
    </w:p>
    <w:p w:rsidR="0015501B" w:rsidRPr="00220402" w:rsidRDefault="005006B6" w:rsidP="00066C13">
      <w:pPr>
        <w:pStyle w:val="21"/>
        <w:numPr>
          <w:ilvl w:val="0"/>
          <w:numId w:val="0"/>
        </w:numPr>
      </w:pPr>
      <w:bookmarkStart w:id="0" w:name="_Toc123200740"/>
      <w:r>
        <w:lastRenderedPageBreak/>
        <w:t>Назначение</w:t>
      </w:r>
      <w:r w:rsidR="00B5696D">
        <w:t xml:space="preserve"> функционала</w:t>
      </w:r>
      <w:bookmarkEnd w:id="0"/>
    </w:p>
    <w:p w:rsidR="0015501B" w:rsidRDefault="0015501B" w:rsidP="0015501B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FF3333"/>
        </w:rPr>
      </w:pPr>
      <w:bookmarkStart w:id="1" w:name="__DdeLink__25_458339451"/>
    </w:p>
    <w:bookmarkEnd w:id="1"/>
    <w:p w:rsidR="00A74155" w:rsidRDefault="00B51793" w:rsidP="002D13BB">
      <w:pPr>
        <w:jc w:val="both"/>
      </w:pPr>
      <w:r w:rsidRPr="00B51793">
        <w:t>Ведение электронных актов в рамках заключения и исполнения государственных и муниципальных контрактов в системе «</w:t>
      </w:r>
      <w:r>
        <w:t xml:space="preserve">«АЦК-Госзаказ»/ «АЦК-Муниципальный заказ» . </w:t>
      </w:r>
    </w:p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/>
    <w:p w:rsidR="00B51793" w:rsidRDefault="00B51793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A16FC0" w:rsidRDefault="00A16FC0" w:rsidP="00323DB7">
      <w:pPr>
        <w:pStyle w:val="21"/>
        <w:numPr>
          <w:ilvl w:val="0"/>
          <w:numId w:val="3"/>
        </w:numPr>
      </w:pPr>
      <w:bookmarkStart w:id="2" w:name="_Toc123200741"/>
      <w:r>
        <w:lastRenderedPageBreak/>
        <w:t>Термины и определения</w:t>
      </w:r>
      <w:bookmarkEnd w:id="2"/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ЕИС – Единая информационная система в сфере закупок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ЛК - Личный кабинет в ЕИС. Рабочая область организации на Официальном сайте ЕИС, определяющая набор функций для зарегистрированной на Официальном сайте организации.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ТРУ - Товар, работа, услуга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Документ о приемке - Электронный передаточный документ (акт), подтверждающий факт отгрузки товаров, работ, услуг поставщиком заказчику при электронном документообороте в рамках исполнения контракта, или счет-фактура.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 xml:space="preserve">УПД - Универсальный передаточный документ. Документ, который совмещает в себе счет-фактуру и передаточный документ (акт) или представляет собой только передаточный документ (акт). Является документом о приемке, </w:t>
      </w:r>
      <w:proofErr w:type="gramStart"/>
      <w:r w:rsidRPr="00A16FC0">
        <w:t>подтверждающем</w:t>
      </w:r>
      <w:proofErr w:type="gramEnd"/>
      <w:r w:rsidRPr="00A16FC0">
        <w:t xml:space="preserve"> исполнение контракта в части поставки товаров, выполнение работ, оказание услуг, передачу имущественных прав и/или счета фактуры.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УКД - Универсальный корректировочный документ. Документ, который совмещает в себе корректировочный счет-фактуру и документ об изменении стоимости отгруженных товаров (выполненных работ, оказанных услуг) или представляет собой только документ об изменении стоимости отгруженных товаров (выполненных работ, оказанных услуг). Корректировочный документ формируется в случае изменения стоимости товаров, работ, услуг, указанной в УПД.</w:t>
      </w:r>
    </w:p>
    <w:p w:rsidR="00C04BB3" w:rsidRPr="00A16FC0" w:rsidRDefault="00D82A48" w:rsidP="00323DB7">
      <w:pPr>
        <w:pStyle w:val="a3"/>
        <w:numPr>
          <w:ilvl w:val="0"/>
          <w:numId w:val="5"/>
        </w:numPr>
        <w:jc w:val="both"/>
      </w:pPr>
      <w:r w:rsidRPr="00A16FC0">
        <w:t>СКИБ - Система казначейского исполнения бюджета (</w:t>
      </w:r>
      <w:r w:rsidR="00156B35">
        <w:t>«</w:t>
      </w:r>
      <w:r w:rsidRPr="00A16FC0">
        <w:t>АЦК</w:t>
      </w:r>
      <w:r w:rsidR="00156B35">
        <w:t>-</w:t>
      </w:r>
      <w:r w:rsidRPr="00A16FC0">
        <w:t>Финансы»)</w:t>
      </w:r>
    </w:p>
    <w:p w:rsidR="00A16FC0" w:rsidRPr="00A16FC0" w:rsidRDefault="00A16FC0" w:rsidP="00A16FC0">
      <w:pPr>
        <w:pStyle w:val="a3"/>
      </w:pPr>
    </w:p>
    <w:p w:rsidR="00D31158" w:rsidRDefault="0099230A" w:rsidP="00323DB7">
      <w:pPr>
        <w:pStyle w:val="21"/>
        <w:numPr>
          <w:ilvl w:val="0"/>
          <w:numId w:val="3"/>
        </w:numPr>
      </w:pPr>
      <w:r>
        <w:br w:type="page"/>
      </w:r>
      <w:bookmarkStart w:id="3" w:name="_Toc123200742"/>
      <w:r w:rsidR="005006B6">
        <w:lastRenderedPageBreak/>
        <w:t>Настройки</w:t>
      </w:r>
      <w:r w:rsidR="00E8569E">
        <w:t xml:space="preserve"> </w:t>
      </w:r>
      <w:r w:rsidR="009B7A1F" w:rsidRPr="009B7A1F">
        <w:t>«АЦК-Госзаказ»/«АЦК-Муниципальный заказ»</w:t>
      </w:r>
      <w:bookmarkEnd w:id="3"/>
    </w:p>
    <w:p w:rsidR="00753402" w:rsidRPr="00753402" w:rsidRDefault="00753402" w:rsidP="00753402">
      <w:pPr>
        <w:pStyle w:val="a3"/>
      </w:pPr>
    </w:p>
    <w:p w:rsidR="00D31158" w:rsidRDefault="00CC5CA3" w:rsidP="008C493D">
      <w:pPr>
        <w:pStyle w:val="31"/>
        <w:ind w:left="792"/>
      </w:pPr>
      <w:r>
        <w:t xml:space="preserve"> </w:t>
      </w:r>
      <w:bookmarkStart w:id="4" w:name="_Toc123200743"/>
      <w:r w:rsidR="005006B6">
        <w:t>Системные параметры</w:t>
      </w:r>
      <w:bookmarkEnd w:id="4"/>
    </w:p>
    <w:p w:rsidR="005006B6" w:rsidRPr="009B4C68" w:rsidRDefault="005006B6" w:rsidP="002342B6">
      <w:pPr>
        <w:pStyle w:val="a3"/>
        <w:ind w:firstLine="641"/>
        <w:jc w:val="both"/>
        <w:rPr>
          <w:rFonts w:cs="Liberation Serif"/>
        </w:rPr>
      </w:pPr>
      <w:r w:rsidRPr="009B4C68">
        <w:rPr>
          <w:rFonts w:cs="Liberation Serif"/>
        </w:rPr>
        <w:t>В подгруппе настроек Единая Информационная Система настраивается совместная работа систем «</w:t>
      </w:r>
      <w:r w:rsidR="00B51793" w:rsidRPr="009B4C68">
        <w:rPr>
          <w:rFonts w:cs="Liberation Serif"/>
        </w:rPr>
        <w:t xml:space="preserve">«АЦК-Госзаказ»/ «АЦК-Муниципальный заказ» </w:t>
      </w:r>
      <w:r w:rsidRPr="009B4C68">
        <w:rPr>
          <w:rFonts w:cs="Liberation Serif"/>
        </w:rPr>
        <w:t xml:space="preserve">и Единой Информационной </w:t>
      </w:r>
      <w:r w:rsidR="00E6045C" w:rsidRPr="009B4C68">
        <w:rPr>
          <w:rFonts w:cs="Liberation Serif"/>
        </w:rPr>
        <w:t>Системы:</w:t>
      </w:r>
    </w:p>
    <w:p w:rsidR="005006B6" w:rsidRPr="009B4C68" w:rsidRDefault="00E6045C" w:rsidP="002342B6">
      <w:pPr>
        <w:pStyle w:val="a3"/>
        <w:rPr>
          <w:rFonts w:cs="Liberation Serif"/>
        </w:rPr>
      </w:pPr>
      <w:r w:rsidRPr="009B4C68">
        <w:rPr>
          <w:rFonts w:cs="Liberation Serif"/>
          <w:b/>
          <w:bCs/>
          <w:color w:val="000000"/>
          <w:shd w:val="clear" w:color="auto" w:fill="FFFFFF"/>
        </w:rPr>
        <w:t>Расположение</w:t>
      </w:r>
      <w:r w:rsidRPr="009B4C68">
        <w:rPr>
          <w:rFonts w:cs="Liberation Serif"/>
          <w:color w:val="000000"/>
          <w:shd w:val="clear" w:color="auto" w:fill="FFFFFF"/>
        </w:rPr>
        <w:t>: Внешние системы - Единая Информационная Система</w:t>
      </w:r>
      <w:r w:rsidRPr="009B4C68">
        <w:rPr>
          <w:rFonts w:cs="Liberation Serif"/>
          <w:color w:val="000000"/>
        </w:rPr>
        <w:br/>
      </w:r>
      <w:r w:rsidRPr="009B4C68">
        <w:rPr>
          <w:rFonts w:cs="Liberation Serif"/>
          <w:b/>
          <w:bCs/>
          <w:color w:val="000000"/>
          <w:shd w:val="clear" w:color="auto" w:fill="FFFFFF"/>
        </w:rPr>
        <w:t>Наименование</w:t>
      </w:r>
      <w:r w:rsidRPr="009B4C68">
        <w:rPr>
          <w:rFonts w:cs="Liberation Serif"/>
          <w:color w:val="000000"/>
          <w:shd w:val="clear" w:color="auto" w:fill="FFFFFF"/>
        </w:rPr>
        <w:t>: Адрес веб-сервиса ЕИС для обмена в части электронного актирования</w:t>
      </w:r>
      <w:r w:rsidRPr="009B4C68">
        <w:rPr>
          <w:rFonts w:cs="Liberation Serif"/>
          <w:color w:val="000000"/>
        </w:rPr>
        <w:br/>
      </w:r>
      <w:r w:rsidR="002342B6" w:rsidRPr="009B4C68">
        <w:rPr>
          <w:rFonts w:cs="Liberation Serif"/>
          <w:b/>
          <w:bCs/>
          <w:color w:val="000000"/>
          <w:shd w:val="clear" w:color="auto" w:fill="FFFFFF"/>
        </w:rPr>
        <w:t xml:space="preserve">По </w:t>
      </w:r>
      <w:r w:rsidRPr="009B4C68">
        <w:rPr>
          <w:rFonts w:cs="Liberation Serif"/>
          <w:b/>
          <w:bCs/>
          <w:color w:val="000000"/>
          <w:shd w:val="clear" w:color="auto" w:fill="FFFFFF"/>
        </w:rPr>
        <w:t>умолчанию</w:t>
      </w:r>
      <w:r w:rsidRPr="009B4C68">
        <w:rPr>
          <w:rFonts w:cs="Liberation Serif"/>
          <w:color w:val="000000"/>
          <w:shd w:val="clear" w:color="auto" w:fill="FFFFFF"/>
        </w:rPr>
        <w:t>:  </w:t>
      </w:r>
      <w:r w:rsidRPr="009B4C68">
        <w:rPr>
          <w:rFonts w:cs="Liberation Serif"/>
          <w:i/>
          <w:color w:val="000000"/>
          <w:shd w:val="clear" w:color="auto" w:fill="FFFFFF"/>
        </w:rPr>
        <w:t>https://int44.zakupki.gov.ru/eis-integration/elact/customer-docs?wsdl</w:t>
      </w:r>
      <w:r w:rsidRPr="009B4C68">
        <w:rPr>
          <w:rFonts w:cs="Liberation Serif"/>
          <w:i/>
          <w:color w:val="000000"/>
        </w:rPr>
        <w:br/>
      </w:r>
      <w:r w:rsidRPr="009B4C68">
        <w:rPr>
          <w:rFonts w:cs="Liberation Serif"/>
          <w:color w:val="000000"/>
          <w:shd w:val="clear" w:color="auto" w:fill="FFFFFF"/>
        </w:rPr>
        <w:t>В параметре указывается адрес веб-сервиса на стороне ЕИС для обмена в части электронного актирования.</w:t>
      </w:r>
      <w:r w:rsidRPr="009B4C68">
        <w:rPr>
          <w:rFonts w:cs="Liberation Serif"/>
          <w:color w:val="000000"/>
        </w:rPr>
        <w:br/>
      </w:r>
      <w:r w:rsidRPr="009B4C68">
        <w:rPr>
          <w:rFonts w:cs="Liberation Serif"/>
          <w:color w:val="000000"/>
          <w:shd w:val="clear" w:color="auto" w:fill="FFFFFF"/>
        </w:rPr>
        <w:t>При вызове любого метода веб-сервиса на стороне ЕИС проверя</w:t>
      </w:r>
      <w:r w:rsidR="009B4C68" w:rsidRPr="009B4C68">
        <w:rPr>
          <w:rFonts w:cs="Liberation Serif"/>
          <w:color w:val="000000"/>
          <w:shd w:val="clear" w:color="auto" w:fill="FFFFFF"/>
        </w:rPr>
        <w:t>ется</w:t>
      </w:r>
      <w:r w:rsidRPr="009B4C68">
        <w:rPr>
          <w:rFonts w:cs="Liberation Serif"/>
          <w:color w:val="000000"/>
          <w:shd w:val="clear" w:color="auto" w:fill="FFFFFF"/>
        </w:rPr>
        <w:t xml:space="preserve">, что заполнен данный системный параметр. </w:t>
      </w:r>
    </w:p>
    <w:p w:rsidR="00A86487" w:rsidRDefault="005006B6" w:rsidP="008C493D">
      <w:pPr>
        <w:pStyle w:val="31"/>
        <w:ind w:left="792"/>
      </w:pPr>
      <w:r>
        <w:t xml:space="preserve"> </w:t>
      </w:r>
      <w:bookmarkStart w:id="5" w:name="_Toc123200744"/>
      <w:r w:rsidR="00A86487">
        <w:t xml:space="preserve">Заполнение </w:t>
      </w:r>
      <w:proofErr w:type="spellStart"/>
      <w:r w:rsidR="00A86487">
        <w:t>токен</w:t>
      </w:r>
      <w:proofErr w:type="spellEnd"/>
      <w:r w:rsidR="000A6E40">
        <w:t>-ключа заказчика</w:t>
      </w:r>
      <w:bookmarkEnd w:id="5"/>
    </w:p>
    <w:p w:rsidR="00A86487" w:rsidRPr="002342B6" w:rsidRDefault="009E63E6" w:rsidP="009B4C68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В справочнике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Организации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на вкладке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Внешние системы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ЕИС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необходимо заполнить новое  поле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proofErr w:type="spellStart"/>
      <w:r w:rsidRPr="002342B6">
        <w:rPr>
          <w:rFonts w:ascii="Times New Roman" w:hAnsi="Times New Roman" w:cs="Times New Roman"/>
          <w:color w:val="000000"/>
          <w:shd w:val="clear" w:color="auto" w:fill="FFFFFF"/>
        </w:rPr>
        <w:t>Токен</w:t>
      </w:r>
      <w:proofErr w:type="spellEnd"/>
      <w:r w:rsidRPr="002342B6">
        <w:rPr>
          <w:rFonts w:ascii="Times New Roman" w:hAnsi="Times New Roman" w:cs="Times New Roman"/>
          <w:color w:val="000000"/>
          <w:shd w:val="clear" w:color="auto" w:fill="FFFFFF"/>
        </w:rPr>
        <w:t>-ключ для электронного актирования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».</w:t>
      </w:r>
    </w:p>
    <w:p w:rsidR="009E63E6" w:rsidRDefault="009E63E6" w:rsidP="00A86487">
      <w:pPr>
        <w:pStyle w:val="a3"/>
      </w:pPr>
      <w:r>
        <w:rPr>
          <w:noProof/>
          <w:lang w:eastAsia="ru-RU" w:bidi="ar-SA"/>
        </w:rPr>
        <w:drawing>
          <wp:inline distT="0" distB="0" distL="0" distR="0" wp14:anchorId="2256063A" wp14:editId="59399278">
            <wp:extent cx="5934075" cy="357949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1.</w:t>
      </w:r>
    </w:p>
    <w:p w:rsidR="009E63E6" w:rsidRDefault="009E63E6" w:rsidP="009B4C68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9E63E6">
        <w:rPr>
          <w:rFonts w:ascii="Arial" w:hAnsi="Arial" w:cs="Arial"/>
          <w:color w:val="252525"/>
          <w:sz w:val="23"/>
          <w:szCs w:val="23"/>
          <w:shd w:val="clear" w:color="auto" w:fill="FFFFFF"/>
        </w:rPr>
        <w:t xml:space="preserve"> 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Чтобы заполнить </w:t>
      </w:r>
      <w:proofErr w:type="spellStart"/>
      <w:r w:rsidRPr="002342B6">
        <w:rPr>
          <w:rFonts w:ascii="Times New Roman" w:hAnsi="Times New Roman" w:cs="Times New Roman"/>
          <w:color w:val="252525"/>
          <w:shd w:val="clear" w:color="auto" w:fill="FFFFFF"/>
        </w:rPr>
        <w:t>токен</w:t>
      </w:r>
      <w:proofErr w:type="spellEnd"/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заказчика, пользователь-администратор ЕИС проходит следующий путь: Личный кабинет заказчика ЕИС (ЛКЗ) - Редактировать - Редактировать данные пользователя - Выдача идентификатора участника электронного документооборота - скопировать идентификатор, вставить в поле карточки справочника </w:t>
      </w:r>
      <w:r w:rsidR="00B51793">
        <w:rPr>
          <w:rFonts w:ascii="Times New Roman" w:hAnsi="Times New Roman" w:cs="Times New Roman"/>
          <w:color w:val="252525"/>
          <w:shd w:val="clear" w:color="auto" w:fill="FFFFFF"/>
        </w:rPr>
        <w:t xml:space="preserve">«АЦК-Госзаказ»/ «АЦК-Муниципальный заказ» 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 </w:t>
      </w:r>
      <w:proofErr w:type="spellStart"/>
      <w:r w:rsidRPr="002342B6">
        <w:rPr>
          <w:rFonts w:ascii="Times New Roman" w:hAnsi="Times New Roman" w:cs="Times New Roman"/>
          <w:color w:val="252525"/>
          <w:shd w:val="clear" w:color="auto" w:fill="FFFFFF"/>
        </w:rPr>
        <w:t>токен</w:t>
      </w:r>
      <w:proofErr w:type="spellEnd"/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заказчика и сохранить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 (см. Рисунок 1)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>.</w:t>
      </w:r>
      <w:r w:rsidRPr="002342B6">
        <w:rPr>
          <w:rFonts w:ascii="Times New Roman" w:hAnsi="Times New Roman" w:cs="Times New Roman"/>
        </w:rPr>
        <w:t xml:space="preserve"> </w:t>
      </w:r>
    </w:p>
    <w:p w:rsidR="000A6E40" w:rsidRDefault="000A6E40" w:rsidP="009B4C68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случае, если у пользователей нет доступа к редактированию вкладки «Внешние системы» карточки справочника организаций, </w:t>
      </w:r>
      <w:proofErr w:type="spellStart"/>
      <w:r>
        <w:rPr>
          <w:rFonts w:ascii="Times New Roman" w:hAnsi="Times New Roman" w:cs="Times New Roman"/>
        </w:rPr>
        <w:t>токен</w:t>
      </w:r>
      <w:proofErr w:type="spellEnd"/>
      <w:r>
        <w:rPr>
          <w:rFonts w:ascii="Times New Roman" w:hAnsi="Times New Roman" w:cs="Times New Roman"/>
        </w:rPr>
        <w:t xml:space="preserve"> заполняется через инструмент «Сервис» – «Задать </w:t>
      </w:r>
      <w:proofErr w:type="spellStart"/>
      <w:r>
        <w:rPr>
          <w:rFonts w:ascii="Times New Roman" w:hAnsi="Times New Roman" w:cs="Times New Roman"/>
        </w:rPr>
        <w:t>токен</w:t>
      </w:r>
      <w:proofErr w:type="spellEnd"/>
      <w:r>
        <w:rPr>
          <w:rFonts w:ascii="Times New Roman" w:hAnsi="Times New Roman" w:cs="Times New Roman"/>
        </w:rPr>
        <w:t xml:space="preserve">-ключ для электронного актирования» (см. Рисунок 1.1.). </w:t>
      </w:r>
    </w:p>
    <w:p w:rsidR="000A6E40" w:rsidRDefault="000A6E40" w:rsidP="000A6E40">
      <w:pPr>
        <w:pStyle w:val="a3"/>
        <w:ind w:firstLine="64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221988" cy="2820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кен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45" cy="28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40" w:rsidRPr="002342B6" w:rsidRDefault="000A6E40" w:rsidP="000A6E40">
      <w:pPr>
        <w:pStyle w:val="a3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>Рисунок 1.</w:t>
      </w:r>
      <w:r>
        <w:rPr>
          <w:i/>
          <w:sz w:val="20"/>
          <w:szCs w:val="20"/>
        </w:rPr>
        <w:t>1</w:t>
      </w:r>
    </w:p>
    <w:p w:rsidR="00D31158" w:rsidRDefault="005006B6" w:rsidP="008C493D">
      <w:pPr>
        <w:pStyle w:val="31"/>
        <w:ind w:left="792"/>
      </w:pPr>
      <w:bookmarkStart w:id="6" w:name="_Toc123200745"/>
      <w:r>
        <w:t>Планировщик для загрузки электронных актов</w:t>
      </w:r>
      <w:bookmarkEnd w:id="6"/>
    </w:p>
    <w:p w:rsidR="009A29D8" w:rsidRPr="002342B6" w:rsidRDefault="00E12619" w:rsidP="002D13BB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2342B6">
        <w:rPr>
          <w:rFonts w:ascii="Times New Roman" w:hAnsi="Times New Roman" w:cs="Times New Roman"/>
        </w:rPr>
        <w:t xml:space="preserve">Для автоматической загрузки электронных актов с ЕИС в </w:t>
      </w:r>
      <w:r w:rsidR="00B51793">
        <w:rPr>
          <w:rFonts w:ascii="Times New Roman" w:hAnsi="Times New Roman" w:cs="Times New Roman"/>
        </w:rPr>
        <w:t xml:space="preserve">«АЦК-Госзаказ»/ «АЦК-Муниципальный заказ» </w:t>
      </w:r>
      <w:r w:rsidRPr="002342B6">
        <w:rPr>
          <w:rFonts w:ascii="Times New Roman" w:hAnsi="Times New Roman" w:cs="Times New Roman"/>
        </w:rPr>
        <w:t xml:space="preserve"> настраивается планировщик с заданием </w:t>
      </w:r>
      <w:proofErr w:type="spellStart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ImportFactdoc</w:t>
      </w:r>
      <w:proofErr w:type="spellEnd"/>
      <w:r w:rsidR="009B4C6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2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6045C" w:rsidRPr="002342B6" w:rsidRDefault="00E6045C" w:rsidP="00E6045C">
      <w:pPr>
        <w:shd w:val="clear" w:color="auto" w:fill="FFFFFF"/>
        <w:spacing w:before="150" w:after="150" w:line="26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2342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Наименование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  <w:proofErr w:type="spellStart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ImportFactdoc</w:t>
      </w:r>
      <w:proofErr w:type="spellEnd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2342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Параметры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br/>
      </w:r>
      <w:proofErr w:type="spellStart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budget_id</w:t>
      </w:r>
      <w:proofErr w:type="spellEnd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- не обязательный параметр, указывается идентификатор бюджета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br/>
      </w:r>
      <w:proofErr w:type="spellStart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doc_date_begin</w:t>
      </w:r>
      <w:proofErr w:type="spellEnd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- не обязательный параметр, фильтрация обрабатываемых документов, у которых значение поля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Дата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больше заданной.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br/>
      </w:r>
      <w:proofErr w:type="spellStart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doc_date_end</w:t>
      </w:r>
      <w:proofErr w:type="spellEnd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- не обязательный параметр, фильтрация обрабатываемых документов, у которых значение поля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Дата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меньше заданной</w:t>
      </w:r>
    </w:p>
    <w:p w:rsidR="00E6045C" w:rsidRPr="002342B6" w:rsidRDefault="00E6045C" w:rsidP="00E6045C">
      <w:pPr>
        <w:shd w:val="clear" w:color="auto" w:fill="FFFFFF"/>
        <w:spacing w:before="150" w:after="150" w:line="26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2342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Описание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E6045C" w:rsidRPr="002342B6" w:rsidRDefault="00E6045C" w:rsidP="002D13BB">
      <w:pPr>
        <w:shd w:val="clear" w:color="auto" w:fill="FFFFFF"/>
        <w:spacing w:before="150" w:after="150" w:line="26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При выполнении задания, система должна отбирать ЭД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Контракт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на статусе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Исполнение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с установленным флагом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Выгружать в ЕИС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(68), попадающие под условия фильтрации:</w:t>
      </w:r>
    </w:p>
    <w:p w:rsidR="00E6045C" w:rsidRPr="002342B6" w:rsidRDefault="00E6045C" w:rsidP="00323DB7">
      <w:pPr>
        <w:numPr>
          <w:ilvl w:val="0"/>
          <w:numId w:val="4"/>
        </w:numPr>
        <w:shd w:val="clear" w:color="auto" w:fill="FFFFFF"/>
        <w:spacing w:line="26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если параметр бюджет не задан, то из всех бюджетов, если задан, то только из указанных;</w:t>
      </w:r>
    </w:p>
    <w:p w:rsidR="00E6045C" w:rsidRPr="002342B6" w:rsidRDefault="00E6045C" w:rsidP="00323DB7">
      <w:pPr>
        <w:numPr>
          <w:ilvl w:val="0"/>
          <w:numId w:val="4"/>
        </w:numPr>
        <w:shd w:val="clear" w:color="auto" w:fill="FFFFFF"/>
        <w:spacing w:line="26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doc_date_begin</w:t>
      </w:r>
      <w:proofErr w:type="spellEnd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&lt;= значение поля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Дата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ЭД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Контракт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&lt;= </w:t>
      </w:r>
      <w:proofErr w:type="spellStart"/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doc_date_end</w:t>
      </w:r>
      <w:proofErr w:type="spellEnd"/>
    </w:p>
    <w:p w:rsidR="00E12619" w:rsidRPr="002342B6" w:rsidRDefault="00E12619" w:rsidP="00E12619">
      <w:pPr>
        <w:shd w:val="clear" w:color="auto" w:fill="FFFFFF"/>
        <w:spacing w:line="26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12619" w:rsidRDefault="00E12619" w:rsidP="00E12619">
      <w:pPr>
        <w:shd w:val="clear" w:color="auto" w:fill="FFFFFF"/>
        <w:spacing w:line="260" w:lineRule="atLeast"/>
        <w:rPr>
          <w:rFonts w:asciiTheme="minorHAnsi" w:eastAsia="Times New Roman" w:hAnsiTheme="minorHAnsi" w:cs="Helvetica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 w:bidi="ar-SA"/>
        </w:rPr>
        <w:lastRenderedPageBreak/>
        <w:drawing>
          <wp:inline distT="0" distB="0" distL="0" distR="0" wp14:anchorId="22820859" wp14:editId="7187048A">
            <wp:extent cx="5934075" cy="27235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2</w:t>
      </w:r>
      <w:r w:rsidRPr="009B4C68">
        <w:rPr>
          <w:i/>
          <w:sz w:val="20"/>
          <w:szCs w:val="20"/>
        </w:rPr>
        <w:t>.</w:t>
      </w:r>
    </w:p>
    <w:p w:rsidR="009B4C68" w:rsidRPr="009B4C68" w:rsidRDefault="009B4C68" w:rsidP="00E12619">
      <w:pPr>
        <w:shd w:val="clear" w:color="auto" w:fill="FFFFFF"/>
        <w:spacing w:line="260" w:lineRule="atLeast"/>
        <w:rPr>
          <w:rFonts w:asciiTheme="minorHAnsi" w:eastAsia="Times New Roman" w:hAnsiTheme="minorHAnsi" w:cs="Helvetica"/>
          <w:color w:val="000000"/>
          <w:sz w:val="20"/>
          <w:szCs w:val="20"/>
          <w:lang w:eastAsia="ru-RU"/>
        </w:rPr>
      </w:pPr>
    </w:p>
    <w:p w:rsidR="00C0708D" w:rsidRDefault="005006B6" w:rsidP="008C493D">
      <w:pPr>
        <w:pStyle w:val="31"/>
        <w:ind w:left="792"/>
      </w:pPr>
      <w:bookmarkStart w:id="7" w:name="_Toc123200746"/>
      <w:r>
        <w:t>Планировщик для загрузки сведений об исполнении</w:t>
      </w:r>
      <w:bookmarkEnd w:id="7"/>
    </w:p>
    <w:p w:rsidR="00E12619" w:rsidRPr="00E12619" w:rsidRDefault="00E12619" w:rsidP="00E12619">
      <w:pPr>
        <w:pStyle w:val="a3"/>
      </w:pPr>
    </w:p>
    <w:p w:rsidR="0061203A" w:rsidRDefault="000F5B37" w:rsidP="00782E29">
      <w:pPr>
        <w:pStyle w:val="a3"/>
        <w:ind w:firstLine="641"/>
        <w:jc w:val="both"/>
      </w:pPr>
      <w:r>
        <w:t xml:space="preserve">Для автоматической загрузки ЭД «Сведения об исполнении (прекращении действия) контракта» в </w:t>
      </w:r>
      <w:r w:rsidR="00B51793">
        <w:t xml:space="preserve">«АЦК-Госзаказ»/ «АЦК-Муниципальный заказ» </w:t>
      </w:r>
      <w:r>
        <w:t xml:space="preserve"> настраивается планировщик </w:t>
      </w:r>
      <w:proofErr w:type="spellStart"/>
      <w:r>
        <w:rPr>
          <w:lang w:val="en-US"/>
        </w:rPr>
        <w:t>OOSImportRef</w:t>
      </w:r>
      <w:proofErr w:type="spellEnd"/>
      <w:r w:rsidRPr="000F5B37">
        <w:t xml:space="preserve"> </w:t>
      </w:r>
      <w:r>
        <w:rPr>
          <w:lang w:val="en-US"/>
        </w:rPr>
        <w:t>c</w:t>
      </w:r>
      <w:r w:rsidRPr="000F5B37">
        <w:t xml:space="preserve"> </w:t>
      </w:r>
      <w:r>
        <w:t xml:space="preserve">параметром </w:t>
      </w:r>
      <w:proofErr w:type="spellStart"/>
      <w:r w:rsidRPr="000F5B37">
        <w:t>loading_contractProcedure</w:t>
      </w:r>
      <w:proofErr w:type="spellEnd"/>
      <w:r>
        <w:t>.</w:t>
      </w:r>
    </w:p>
    <w:p w:rsidR="000F5B37" w:rsidRPr="00782E29" w:rsidRDefault="000F5B37" w:rsidP="00782E29">
      <w:pPr>
        <w:pStyle w:val="ae"/>
        <w:shd w:val="clear" w:color="auto" w:fill="FFFFFF"/>
        <w:spacing w:before="150" w:beforeAutospacing="0" w:after="150" w:afterAutospacing="0" w:line="260" w:lineRule="atLeast"/>
        <w:jc w:val="both"/>
        <w:rPr>
          <w:color w:val="000000"/>
        </w:rPr>
      </w:pPr>
      <w:r w:rsidRPr="00782E29">
        <w:rPr>
          <w:color w:val="000000"/>
        </w:rPr>
        <w:t>Параметр позволяет сформировать в системе </w:t>
      </w:r>
      <w:r w:rsidRPr="00B86694">
        <w:t xml:space="preserve">ЭД </w:t>
      </w:r>
      <w:r w:rsidR="00B86694" w:rsidRPr="00B86694">
        <w:t>«</w:t>
      </w:r>
      <w:r w:rsidRPr="00B86694">
        <w:t>Сведения об исполнении контракта</w:t>
      </w:r>
      <w:r w:rsidR="00B86694" w:rsidRPr="00B86694">
        <w:t>»</w:t>
      </w:r>
      <w:r w:rsidRPr="00782E29">
        <w:rPr>
          <w:color w:val="000000"/>
        </w:rPr>
        <w:t xml:space="preserve"> на основании загруженных структурированных данных  из директории на </w:t>
      </w:r>
      <w:proofErr w:type="spellStart"/>
      <w:r w:rsidRPr="00782E29">
        <w:rPr>
          <w:color w:val="000000"/>
        </w:rPr>
        <w:t>фтп</w:t>
      </w:r>
      <w:proofErr w:type="spellEnd"/>
      <w:r w:rsidRPr="00782E29">
        <w:rPr>
          <w:color w:val="000000"/>
        </w:rPr>
        <w:t xml:space="preserve"> ЕИС: </w:t>
      </w:r>
    </w:p>
    <w:p w:rsidR="000F5B37" w:rsidRPr="00782E29" w:rsidRDefault="000F5B37" w:rsidP="00782E29">
      <w:pPr>
        <w:pStyle w:val="ae"/>
        <w:shd w:val="clear" w:color="auto" w:fill="FFFFFF"/>
        <w:spacing w:before="150" w:beforeAutospacing="0" w:after="150" w:afterAutospacing="0" w:line="260" w:lineRule="atLeast"/>
        <w:jc w:val="both"/>
        <w:rPr>
          <w:color w:val="000000"/>
          <w:lang w:val="en-US"/>
        </w:rPr>
      </w:pPr>
      <w:proofErr w:type="spellStart"/>
      <w:r w:rsidRPr="00782E29">
        <w:rPr>
          <w:b/>
          <w:bCs/>
          <w:color w:val="000000"/>
          <w:lang w:val="en-US"/>
        </w:rPr>
        <w:t>loading_contractProcedure</w:t>
      </w:r>
      <w:proofErr w:type="spellEnd"/>
      <w:r w:rsidRPr="00782E29">
        <w:rPr>
          <w:b/>
          <w:bCs/>
          <w:color w:val="000000"/>
          <w:lang w:val="en-US"/>
        </w:rPr>
        <w:t>=&lt;</w:t>
      </w:r>
      <w:r w:rsidRPr="00782E29">
        <w:rPr>
          <w:b/>
          <w:bCs/>
          <w:color w:val="000000"/>
        </w:rPr>
        <w:t>локальный</w:t>
      </w:r>
      <w:r w:rsidRPr="00782E29">
        <w:rPr>
          <w:b/>
          <w:bCs/>
          <w:color w:val="000000"/>
          <w:lang w:val="en-US"/>
        </w:rPr>
        <w:t xml:space="preserve"> </w:t>
      </w:r>
      <w:r w:rsidRPr="00782E29">
        <w:rPr>
          <w:b/>
          <w:bCs/>
          <w:color w:val="000000"/>
        </w:rPr>
        <w:t>путь</w:t>
      </w:r>
      <w:r w:rsidRPr="00782E29">
        <w:rPr>
          <w:b/>
          <w:bCs/>
          <w:color w:val="000000"/>
          <w:lang w:val="en-US"/>
        </w:rPr>
        <w:t xml:space="preserve"> </w:t>
      </w:r>
      <w:r w:rsidRPr="00782E29">
        <w:rPr>
          <w:b/>
          <w:bCs/>
          <w:color w:val="000000"/>
        </w:rPr>
        <w:t>или</w:t>
      </w:r>
      <w:r w:rsidRPr="00782E29">
        <w:rPr>
          <w:b/>
          <w:bCs/>
          <w:color w:val="000000"/>
          <w:lang w:val="en-US"/>
        </w:rPr>
        <w:t xml:space="preserve"> </w:t>
      </w:r>
      <w:r w:rsidRPr="00782E29">
        <w:rPr>
          <w:b/>
          <w:bCs/>
          <w:color w:val="000000"/>
        </w:rPr>
        <w:t>адрес</w:t>
      </w:r>
      <w:r w:rsidRPr="00782E29">
        <w:rPr>
          <w:b/>
          <w:bCs/>
          <w:color w:val="000000"/>
          <w:lang w:val="en-US"/>
        </w:rPr>
        <w:t> ftp&gt;;</w:t>
      </w:r>
    </w:p>
    <w:p w:rsidR="00B86694" w:rsidRDefault="000F5B37" w:rsidP="00782E29">
      <w:pPr>
        <w:pStyle w:val="ae"/>
        <w:shd w:val="clear" w:color="auto" w:fill="FFFFFF"/>
        <w:spacing w:before="150" w:beforeAutospacing="0" w:after="150" w:afterAutospacing="0" w:line="260" w:lineRule="atLeast"/>
        <w:jc w:val="both"/>
        <w:rPr>
          <w:color w:val="333333"/>
          <w:lang w:val="en-US"/>
        </w:rPr>
      </w:pPr>
      <w:r w:rsidRPr="00782E29">
        <w:rPr>
          <w:color w:val="000000"/>
        </w:rPr>
        <w:t>Адрес</w:t>
      </w:r>
      <w:r w:rsidRPr="00782E29">
        <w:rPr>
          <w:color w:val="000000"/>
          <w:lang w:val="en-US"/>
        </w:rPr>
        <w:t xml:space="preserve"> ftp </w:t>
      </w:r>
      <w:r w:rsidRPr="00782E29">
        <w:rPr>
          <w:color w:val="000000"/>
        </w:rPr>
        <w:t>с</w:t>
      </w:r>
      <w:r w:rsidRPr="00782E29">
        <w:rPr>
          <w:color w:val="000000"/>
          <w:lang w:val="en-US"/>
        </w:rPr>
        <w:t xml:space="preserve"> </w:t>
      </w:r>
      <w:r w:rsidRPr="00782E29">
        <w:rPr>
          <w:color w:val="000000"/>
        </w:rPr>
        <w:t>документами</w:t>
      </w:r>
      <w:r w:rsidRPr="00782E29">
        <w:rPr>
          <w:color w:val="000000"/>
          <w:lang w:val="en-US"/>
        </w:rPr>
        <w:t xml:space="preserve"> </w:t>
      </w:r>
      <w:r w:rsidRPr="00782E29">
        <w:rPr>
          <w:color w:val="000000"/>
        </w:rPr>
        <w:t>содержит</w:t>
      </w:r>
      <w:r w:rsidRPr="00782E29">
        <w:rPr>
          <w:color w:val="000000"/>
          <w:lang w:val="en-US"/>
        </w:rPr>
        <w:t xml:space="preserve"> </w:t>
      </w:r>
      <w:r w:rsidRPr="00782E29">
        <w:rPr>
          <w:color w:val="000000"/>
        </w:rPr>
        <w:t>имя</w:t>
      </w:r>
      <w:r w:rsidRPr="00782E29">
        <w:rPr>
          <w:color w:val="000000"/>
          <w:lang w:val="en-US"/>
        </w:rPr>
        <w:t xml:space="preserve"> </w:t>
      </w:r>
      <w:r w:rsidRPr="00782E29">
        <w:rPr>
          <w:color w:val="000000"/>
        </w:rPr>
        <w:t>папки</w:t>
      </w:r>
      <w:r w:rsidRPr="00782E29">
        <w:rPr>
          <w:color w:val="000000"/>
          <w:lang w:val="en-US"/>
        </w:rPr>
        <w:t xml:space="preserve"> </w:t>
      </w:r>
      <w:r w:rsidRPr="00782E29">
        <w:rPr>
          <w:color w:val="000000"/>
        </w:rPr>
        <w:t>конкретного</w:t>
      </w:r>
      <w:r w:rsidRPr="00782E29">
        <w:rPr>
          <w:color w:val="000000"/>
          <w:lang w:val="en-US"/>
        </w:rPr>
        <w:t xml:space="preserve"> </w:t>
      </w:r>
      <w:r w:rsidRPr="00782E29">
        <w:rPr>
          <w:color w:val="000000"/>
        </w:rPr>
        <w:t>региона</w:t>
      </w:r>
      <w:r w:rsidRPr="00782E29">
        <w:rPr>
          <w:color w:val="000000"/>
          <w:lang w:val="en-US"/>
        </w:rPr>
        <w:t> </w:t>
      </w:r>
      <w:r w:rsidR="00B86694" w:rsidRPr="00B86694">
        <w:rPr>
          <w:lang w:val="en-US"/>
        </w:rPr>
        <w:t>(</w:t>
      </w:r>
      <w:r w:rsidR="00B86694">
        <w:t>например</w:t>
      </w:r>
      <w:r w:rsidR="00B86694" w:rsidRPr="00B86694">
        <w:rPr>
          <w:lang w:val="en-US"/>
        </w:rPr>
        <w:t xml:space="preserve">: </w:t>
      </w:r>
      <w:hyperlink r:id="rId12" w:history="1">
        <w:r w:rsidR="00B86694" w:rsidRPr="00DA76EC">
          <w:rPr>
            <w:rStyle w:val="ad"/>
            <w:lang w:val="en-US"/>
          </w:rPr>
          <w:t>ftp://ftp.zakupki.gov.ru/fcs_regions/Amurskaja_obl/contracts/currMonth/).</w:t>
        </w:r>
      </w:hyperlink>
    </w:p>
    <w:p w:rsidR="000F5B37" w:rsidRPr="00782E29" w:rsidRDefault="000F5B37" w:rsidP="00782E29">
      <w:pPr>
        <w:pStyle w:val="ae"/>
        <w:shd w:val="clear" w:color="auto" w:fill="FFFFFF"/>
        <w:spacing w:before="150" w:beforeAutospacing="0" w:after="150" w:afterAutospacing="0" w:line="260" w:lineRule="atLeast"/>
        <w:jc w:val="both"/>
        <w:rPr>
          <w:color w:val="000000"/>
        </w:rPr>
      </w:pPr>
      <w:r w:rsidRPr="00782E29">
        <w:rPr>
          <w:color w:val="333333"/>
        </w:rPr>
        <w:t>Параметр не может быть указан одновременно с параметрами DIR, DOCS, REF</w:t>
      </w:r>
      <w:r w:rsidR="00B86694">
        <w:rPr>
          <w:color w:val="333333"/>
        </w:rPr>
        <w:t>.</w:t>
      </w:r>
    </w:p>
    <w:p w:rsidR="000F5B37" w:rsidRPr="00782E29" w:rsidRDefault="000F5B37" w:rsidP="00782E29">
      <w:pPr>
        <w:pStyle w:val="ae"/>
        <w:shd w:val="clear" w:color="auto" w:fill="FFFFFF"/>
        <w:spacing w:before="150" w:beforeAutospacing="0" w:after="150" w:afterAutospacing="0" w:line="260" w:lineRule="atLeast"/>
        <w:jc w:val="both"/>
        <w:rPr>
          <w:color w:val="000000"/>
        </w:rPr>
      </w:pPr>
      <w:r w:rsidRPr="00782E29">
        <w:rPr>
          <w:color w:val="333333"/>
        </w:rPr>
        <w:t xml:space="preserve">При указании параметра, с указанного каталога загружаются </w:t>
      </w:r>
      <w:proofErr w:type="spellStart"/>
      <w:r w:rsidRPr="00782E29">
        <w:rPr>
          <w:color w:val="333333"/>
        </w:rPr>
        <w:t>хмл</w:t>
      </w:r>
      <w:proofErr w:type="spellEnd"/>
      <w:r w:rsidRPr="00782E29">
        <w:rPr>
          <w:color w:val="333333"/>
        </w:rPr>
        <w:t xml:space="preserve"> типа </w:t>
      </w:r>
      <w:proofErr w:type="spellStart"/>
      <w:r w:rsidRPr="00782E29">
        <w:rPr>
          <w:color w:val="333333"/>
        </w:rPr>
        <w:t>contractProcedure</w:t>
      </w:r>
      <w:proofErr w:type="spellEnd"/>
      <w:r w:rsidRPr="00782E29">
        <w:rPr>
          <w:color w:val="333333"/>
        </w:rPr>
        <w:t xml:space="preserve"> и </w:t>
      </w:r>
      <w:proofErr w:type="spellStart"/>
      <w:r w:rsidRPr="00782E29">
        <w:rPr>
          <w:color w:val="333333"/>
        </w:rPr>
        <w:t>contractProcedureCancel</w:t>
      </w:r>
      <w:proofErr w:type="spellEnd"/>
      <w:r w:rsidR="00B86694">
        <w:rPr>
          <w:color w:val="000000"/>
        </w:rPr>
        <w:t>.</w:t>
      </w:r>
    </w:p>
    <w:p w:rsidR="009A29D8" w:rsidRDefault="009A29D8" w:rsidP="0061203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0708D" w:rsidRDefault="00C0708D" w:rsidP="008C493D">
      <w:pPr>
        <w:pStyle w:val="31"/>
        <w:ind w:left="792"/>
      </w:pPr>
      <w:r>
        <w:t xml:space="preserve"> </w:t>
      </w:r>
      <w:bookmarkStart w:id="8" w:name="_Toc123200747"/>
      <w:r w:rsidR="00B51793">
        <w:t>Контроль размещения в ЕИС Сведений об исполнении</w:t>
      </w:r>
      <w:bookmarkEnd w:id="8"/>
    </w:p>
    <w:p w:rsidR="008C493D" w:rsidRDefault="00B51793" w:rsidP="008C493D">
      <w:pPr>
        <w:pStyle w:val="a3"/>
        <w:ind w:firstLine="641"/>
        <w:jc w:val="both"/>
        <w:rPr>
          <w:rFonts w:ascii="Times New Roman" w:hAnsi="Times New Roman" w:cs="Times New Roman"/>
          <w:color w:val="000000"/>
        </w:rPr>
      </w:pP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Для осуществления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Контроля размещения в ЕИС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Сведений об исполнении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при выгрузке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 в СКИБ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необходимо актировать одноименный системный параметр.</w:t>
      </w:r>
    </w:p>
    <w:p w:rsidR="008C493D" w:rsidRDefault="00B51793" w:rsidP="008C493D">
      <w:pPr>
        <w:pStyle w:val="a3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82E29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Расположение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: Внешние системы </w:t>
      </w:r>
      <w:r w:rsidR="008C493D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СКИБ</w:t>
      </w:r>
    </w:p>
    <w:p w:rsidR="008C493D" w:rsidRDefault="00B51793" w:rsidP="008C493D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782E29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Наименование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: Контроль размещения в ЕИС Сведений об исполнении при выгрузке ЭД Факт поставки в СКИБ</w:t>
      </w:r>
    </w:p>
    <w:p w:rsidR="008C493D" w:rsidRDefault="00B51793" w:rsidP="008C493D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Параметр доступен, если включены параметры 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shd w:val="clear" w:color="auto" w:fill="FFFFFF"/>
        </w:rPr>
        <w:t>Связь с СКИБ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и 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shd w:val="clear" w:color="auto" w:fill="FFFFFF"/>
        </w:rPr>
        <w:t>Выгружать факт поставки</w:t>
      </w:r>
      <w:r w:rsidR="00782E29">
        <w:rPr>
          <w:rFonts w:ascii="Times New Roman" w:hAnsi="Times New Roman" w:cs="Times New Roman"/>
          <w:shd w:val="clear" w:color="auto" w:fill="FFFFFF"/>
        </w:rPr>
        <w:t xml:space="preserve"> </w:t>
      </w:r>
      <w:r w:rsidRPr="00782E29">
        <w:rPr>
          <w:rFonts w:ascii="Times New Roman" w:hAnsi="Times New Roman" w:cs="Times New Roman"/>
          <w:shd w:val="clear" w:color="auto" w:fill="FFFFFF"/>
        </w:rPr>
        <w:t>в</w:t>
      </w:r>
      <w:r w:rsidR="00782E29">
        <w:rPr>
          <w:rFonts w:ascii="Times New Roman" w:hAnsi="Times New Roman" w:cs="Times New Roman"/>
          <w:shd w:val="clear" w:color="auto" w:fill="FFFFFF"/>
        </w:rPr>
        <w:t xml:space="preserve"> </w:t>
      </w:r>
      <w:r w:rsidRPr="00782E29">
        <w:rPr>
          <w:rFonts w:ascii="Times New Roman" w:hAnsi="Times New Roman" w:cs="Times New Roman"/>
          <w:shd w:val="clear" w:color="auto" w:fill="FFFFFF"/>
        </w:rPr>
        <w:t>СКИБ</w:t>
      </w:r>
      <w:r w:rsidR="00B86694">
        <w:rPr>
          <w:rFonts w:ascii="Times New Roman" w:hAnsi="Times New Roman" w:cs="Times New Roman"/>
          <w:color w:val="000000"/>
        </w:rPr>
        <w:t>».</w:t>
      </w:r>
    </w:p>
    <w:p w:rsidR="009A29D8" w:rsidRPr="00782E29" w:rsidRDefault="00B51793" w:rsidP="008C493D">
      <w:pPr>
        <w:pStyle w:val="a3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Если параметр включен, то при вы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грузке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СКИБ со статусов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Несоответствие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Отложен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Загружен из ЕИС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если родительским документом для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является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Контракт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, то контролир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уется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включение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в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Сведения об исполнении контракта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на статусе </w:t>
      </w:r>
      <w:r w:rsidR="00FA5617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Обработка завершена</w:t>
      </w:r>
      <w:r w:rsidR="00FA5617">
        <w:rPr>
          <w:rFonts w:ascii="Times New Roman" w:hAnsi="Times New Roman" w:cs="Times New Roman"/>
        </w:rPr>
        <w:t>».</w:t>
      </w:r>
    </w:p>
    <w:p w:rsidR="009E622C" w:rsidRPr="00E613FD" w:rsidRDefault="009E622C" w:rsidP="00E613FD">
      <w:pPr>
        <w:pStyle w:val="a3"/>
      </w:pPr>
    </w:p>
    <w:p w:rsidR="00774C39" w:rsidRDefault="00DB1500" w:rsidP="00323DB7">
      <w:pPr>
        <w:pStyle w:val="21"/>
        <w:numPr>
          <w:ilvl w:val="0"/>
          <w:numId w:val="3"/>
        </w:numPr>
      </w:pPr>
      <w:bookmarkStart w:id="9" w:name="_Toc123200748"/>
      <w:r>
        <w:t>Последовательность действи</w:t>
      </w:r>
      <w:r w:rsidR="00D67EB3">
        <w:t>й</w:t>
      </w:r>
      <w:r>
        <w:t xml:space="preserve"> пользовател</w:t>
      </w:r>
      <w:r w:rsidR="008560BF">
        <w:t>ей</w:t>
      </w:r>
      <w:r w:rsidR="00D67EB3">
        <w:t xml:space="preserve"> в  ЕИС</w:t>
      </w:r>
      <w:bookmarkEnd w:id="9"/>
    </w:p>
    <w:p w:rsidR="00D67EB3" w:rsidRDefault="00D67EB3" w:rsidP="008C493D">
      <w:pPr>
        <w:pStyle w:val="31"/>
        <w:ind w:left="792"/>
      </w:pPr>
      <w:bookmarkStart w:id="10" w:name="_Toc123200749"/>
      <w:r>
        <w:t>Установка признака в ЕИС</w:t>
      </w:r>
      <w:bookmarkEnd w:id="10"/>
    </w:p>
    <w:p w:rsidR="008560BF" w:rsidRPr="008560BF" w:rsidRDefault="008560BF" w:rsidP="008560BF">
      <w:pPr>
        <w:pStyle w:val="a3"/>
      </w:pPr>
    </w:p>
    <w:p w:rsidR="008560BF" w:rsidRPr="00782E29" w:rsidRDefault="00D67EB3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Для того, чтобы по контракту регистрация поставки проходила посредством электронных актов, после выгрузки контракта из </w:t>
      </w:r>
      <w:r w:rsidR="00B51793" w:rsidRPr="00782E29">
        <w:rPr>
          <w:rFonts w:ascii="Times New Roman" w:hAnsi="Times New Roman" w:cs="Times New Roman"/>
        </w:rPr>
        <w:t xml:space="preserve">«АЦК-Госзаказ»/ «АЦК-Муниципальный заказ» </w:t>
      </w:r>
      <w:r w:rsidRPr="00782E29">
        <w:rPr>
          <w:rFonts w:ascii="Times New Roman" w:hAnsi="Times New Roman" w:cs="Times New Roman"/>
        </w:rPr>
        <w:t xml:space="preserve">, подписания заказчиком, проставляется признак «Предусмотреть формирование документов </w:t>
      </w:r>
      <w:r w:rsidR="008560BF" w:rsidRPr="00782E29">
        <w:rPr>
          <w:rFonts w:ascii="Times New Roman" w:hAnsi="Times New Roman" w:cs="Times New Roman"/>
        </w:rPr>
        <w:t>о приемке в электронной форме</w:t>
      </w:r>
      <w:r w:rsidRPr="00782E29">
        <w:rPr>
          <w:rFonts w:ascii="Times New Roman" w:hAnsi="Times New Roman" w:cs="Times New Roman"/>
        </w:rPr>
        <w:t>»</w:t>
      </w:r>
      <w:r w:rsidR="008560BF" w:rsidRPr="00782E29">
        <w:rPr>
          <w:rFonts w:ascii="Times New Roman" w:hAnsi="Times New Roman" w:cs="Times New Roman"/>
        </w:rPr>
        <w:t>. Контракты и порожденные документы будут отмечены в ЛК Заказчика значком @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8560BF" w:rsidRPr="00782E29">
        <w:rPr>
          <w:rFonts w:ascii="Times New Roman" w:hAnsi="Times New Roman" w:cs="Times New Roman"/>
        </w:rPr>
        <w:t>.</w:t>
      </w:r>
    </w:p>
    <w:p w:rsidR="008560BF" w:rsidRDefault="008560BF" w:rsidP="00D67EB3">
      <w:pPr>
        <w:pStyle w:val="a3"/>
      </w:pPr>
      <w:r w:rsidRPr="008560BF">
        <w:rPr>
          <w:noProof/>
          <w:lang w:eastAsia="ru-RU" w:bidi="ar-SA"/>
        </w:rPr>
        <w:drawing>
          <wp:inline distT="0" distB="0" distL="0" distR="0" wp14:anchorId="14B9CEB2" wp14:editId="373B358B">
            <wp:extent cx="5940425" cy="3538872"/>
            <wp:effectExtent l="0" t="0" r="3175" b="444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 b="-1"/>
                    <a:stretch/>
                  </pic:blipFill>
                  <pic:spPr>
                    <a:xfrm>
                      <a:off x="0" y="0"/>
                      <a:ext cx="5940425" cy="3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9B4C68" w:rsidRPr="008560BF" w:rsidRDefault="009B4C68" w:rsidP="00D67EB3">
      <w:pPr>
        <w:pStyle w:val="a3"/>
      </w:pPr>
    </w:p>
    <w:p w:rsidR="008560BF" w:rsidRDefault="008560BF" w:rsidP="008C493D">
      <w:pPr>
        <w:pStyle w:val="31"/>
        <w:ind w:left="792"/>
      </w:pPr>
      <w:bookmarkStart w:id="11" w:name="_Toc123200750"/>
      <w:r>
        <w:t>Формирование электронного акта поставщиком</w:t>
      </w:r>
      <w:bookmarkEnd w:id="11"/>
    </w:p>
    <w:p w:rsidR="00A16FC0" w:rsidRPr="00A16FC0" w:rsidRDefault="00A16FC0" w:rsidP="008C493D">
      <w:pPr>
        <w:pStyle w:val="a3"/>
        <w:ind w:firstLine="641"/>
        <w:jc w:val="both"/>
      </w:pPr>
      <w:r>
        <w:t>Контракты, отмеченные признаком электронного актирования, становятся доступны в ЛК Поставщика</w:t>
      </w:r>
      <w:r w:rsidR="009B4C68">
        <w:t xml:space="preserve">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4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).</w:t>
      </w:r>
    </w:p>
    <w:p w:rsidR="008560BF" w:rsidRDefault="008560BF" w:rsidP="008560BF">
      <w:pPr>
        <w:pStyle w:val="a3"/>
      </w:pPr>
      <w:r w:rsidRPr="008560BF">
        <w:rPr>
          <w:noProof/>
          <w:lang w:eastAsia="ru-RU" w:bidi="ar-SA"/>
        </w:rPr>
        <w:lastRenderedPageBreak/>
        <w:drawing>
          <wp:inline distT="0" distB="0" distL="0" distR="0" wp14:anchorId="7581ECC9" wp14:editId="1465CC50">
            <wp:extent cx="5940425" cy="3614898"/>
            <wp:effectExtent l="0" t="0" r="3175" b="508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9B4C68" w:rsidRDefault="009B4C68" w:rsidP="008560BF">
      <w:pPr>
        <w:pStyle w:val="a3"/>
      </w:pPr>
    </w:p>
    <w:p w:rsidR="008560BF" w:rsidRDefault="008560BF" w:rsidP="008560BF">
      <w:pPr>
        <w:pStyle w:val="a3"/>
      </w:pPr>
    </w:p>
    <w:p w:rsidR="008560BF" w:rsidRDefault="00A16FC0" w:rsidP="008C493D">
      <w:pPr>
        <w:pStyle w:val="a3"/>
        <w:ind w:firstLine="641"/>
        <w:jc w:val="both"/>
      </w:pPr>
      <w:r>
        <w:t>Поставщик выбирает контракт, формирует Документ о приемке, после чего направляет его заказчику на подписание</w:t>
      </w:r>
      <w:r w:rsidR="009B4C68">
        <w:t xml:space="preserve">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5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>
        <w:t>.</w:t>
      </w:r>
    </w:p>
    <w:p w:rsidR="008560BF" w:rsidRDefault="008560BF" w:rsidP="008560BF">
      <w:pPr>
        <w:pStyle w:val="a3"/>
      </w:pPr>
    </w:p>
    <w:p w:rsidR="008560BF" w:rsidRDefault="008560BF" w:rsidP="008560BF">
      <w:pPr>
        <w:pStyle w:val="a3"/>
      </w:pPr>
      <w:r w:rsidRPr="008560BF">
        <w:rPr>
          <w:noProof/>
          <w:lang w:eastAsia="ru-RU" w:bidi="ar-SA"/>
        </w:rPr>
        <w:drawing>
          <wp:inline distT="0" distB="0" distL="0" distR="0" wp14:anchorId="205BE51E" wp14:editId="00717164">
            <wp:extent cx="5940425" cy="3573820"/>
            <wp:effectExtent l="0" t="0" r="3175" b="762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lastRenderedPageBreak/>
        <w:t xml:space="preserve">Рисунок </w:t>
      </w:r>
      <w:r w:rsidR="00782E29"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9B4C68" w:rsidRPr="008560BF" w:rsidRDefault="009B4C68" w:rsidP="008560BF">
      <w:pPr>
        <w:pStyle w:val="a3"/>
      </w:pPr>
    </w:p>
    <w:p w:rsidR="00C04BB3" w:rsidRPr="00A16FC0" w:rsidRDefault="00D82A48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подписания УПД должностными лицами, уполномоченными на подписание данных документов со стороны поставщика, документ о приемке отражается в ЛК Заказчика (в реестре документов об исполнении контракта).</w:t>
      </w:r>
    </w:p>
    <w:p w:rsidR="00C04BB3" w:rsidRPr="00A16FC0" w:rsidRDefault="00D82A48" w:rsidP="00A16FC0">
      <w:pPr>
        <w:pStyle w:val="a3"/>
        <w:spacing w:line="360" w:lineRule="auto"/>
        <w:ind w:left="357" w:firstLine="641"/>
        <w:jc w:val="both"/>
        <w:rPr>
          <w:rFonts w:ascii="Times New Roman" w:hAnsi="Times New Roman" w:cs="Times New Roman"/>
        </w:rPr>
      </w:pPr>
      <w:r w:rsidRPr="00A16FC0">
        <w:rPr>
          <w:rFonts w:ascii="Times New Roman" w:hAnsi="Times New Roman" w:cs="Times New Roman"/>
        </w:rPr>
        <w:t>После получения УПД Заказчик осуществляет его проверку, в случае отсутствия расхождений – подписывает документ. Если Заказчик принимает ТРУ не в полном объеме, подписывает документ с частичной приемкой. </w:t>
      </w:r>
    </w:p>
    <w:p w:rsidR="005006B6" w:rsidRPr="008C493D" w:rsidRDefault="005006B6" w:rsidP="00323DB7">
      <w:pPr>
        <w:pStyle w:val="21"/>
        <w:numPr>
          <w:ilvl w:val="0"/>
          <w:numId w:val="3"/>
        </w:numPr>
      </w:pPr>
      <w:bookmarkStart w:id="12" w:name="_Toc123200751"/>
      <w:r>
        <w:t>Этапы создания и обработки электронного акта</w:t>
      </w:r>
      <w:r w:rsidR="008560BF">
        <w:t xml:space="preserve"> в </w:t>
      </w:r>
      <w:r w:rsidR="00B51793">
        <w:t>«АЦК-Госзаказ»/ «АЦК-Муниципальный заказ»</w:t>
      </w:r>
      <w:bookmarkEnd w:id="12"/>
      <w:r w:rsidR="00B51793">
        <w:t xml:space="preserve"> </w:t>
      </w:r>
    </w:p>
    <w:p w:rsidR="005006B6" w:rsidRDefault="005006B6" w:rsidP="008C493D">
      <w:pPr>
        <w:pStyle w:val="31"/>
        <w:ind w:left="792"/>
      </w:pPr>
      <w:r>
        <w:t xml:space="preserve"> </w:t>
      </w:r>
      <w:bookmarkStart w:id="13" w:name="_Toc123200752"/>
      <w:r>
        <w:t xml:space="preserve">Загрузка электронного акта в </w:t>
      </w:r>
      <w:r w:rsidR="00B51793">
        <w:t xml:space="preserve">«АЦК-Госзаказ»/ «АЦК-Муниципальный заказ» </w:t>
      </w:r>
      <w:r>
        <w:t>, формирование ЭД «Факт поставки»</w:t>
      </w:r>
      <w:bookmarkEnd w:id="13"/>
    </w:p>
    <w:p w:rsidR="00C04BB3" w:rsidRPr="00782E29" w:rsidRDefault="00D82A48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Пользователь в </w:t>
      </w:r>
      <w:r w:rsidR="00B1037F" w:rsidRPr="009B4C68">
        <w:rPr>
          <w:rFonts w:cs="Liberation Serif"/>
        </w:rPr>
        <w:t>«АЦК-Госзаказ»</w:t>
      </w:r>
      <w:r w:rsidRPr="00782E29">
        <w:rPr>
          <w:rFonts w:ascii="Times New Roman" w:hAnsi="Times New Roman" w:cs="Times New Roman"/>
        </w:rPr>
        <w:t xml:space="preserve"> с помощью задания планировщика или  пользовательского интерфейса  выполняет загрузку из ЕИС подписанного УПД.</w:t>
      </w:r>
    </w:p>
    <w:p w:rsidR="005006B6" w:rsidRPr="00782E29" w:rsidRDefault="00290783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Пользовательское действие «Запросить сведения о документах электронного актирования» вызывается непосредственно из ЭД «Контракт»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6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</w:p>
    <w:p w:rsidR="005006B6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550BCC7A" wp14:editId="40B04940">
            <wp:extent cx="5940425" cy="2809271"/>
            <wp:effectExtent l="0" t="0" r="3175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6"/>
                    <a:srcRect l="13920" t="17466" r="15360" b="20663"/>
                    <a:stretch/>
                  </pic:blipFill>
                  <pic:spPr bwMode="auto">
                    <a:xfrm>
                      <a:off x="0" y="0"/>
                      <a:ext cx="5940425" cy="280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6</w:t>
      </w:r>
      <w:r w:rsidRPr="009B4C68">
        <w:rPr>
          <w:i/>
          <w:sz w:val="20"/>
          <w:szCs w:val="20"/>
        </w:rPr>
        <w:t>.</w:t>
      </w:r>
    </w:p>
    <w:p w:rsidR="00782E29" w:rsidRDefault="00D82A48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При выполнении действия вызывается экранная форма со списком доступных к загрузке ЭА.  Вид документа УПД – в случае если акт подписан, либо подписан с частичной приемкой и УКД – в случае если данный акт является корректировочным</w:t>
      </w:r>
      <w:r w:rsidR="00054FE7" w:rsidRPr="00782E29">
        <w:rPr>
          <w:rFonts w:ascii="Times New Roman" w:hAnsi="Times New Roman" w:cs="Times New Roman"/>
        </w:rPr>
        <w:t>,</w:t>
      </w:r>
      <w:r w:rsidRPr="00782E29">
        <w:rPr>
          <w:rFonts w:ascii="Times New Roman" w:hAnsi="Times New Roman" w:cs="Times New Roman"/>
        </w:rPr>
        <w:t xml:space="preserve"> к полученному ранее</w:t>
      </w:r>
      <w:r w:rsidR="00054FE7" w:rsidRPr="00782E29">
        <w:rPr>
          <w:rFonts w:ascii="Times New Roman" w:hAnsi="Times New Roman" w:cs="Times New Roman"/>
        </w:rPr>
        <w:t>,</w:t>
      </w:r>
      <w:r w:rsidRPr="00782E29">
        <w:rPr>
          <w:rFonts w:ascii="Times New Roman" w:hAnsi="Times New Roman" w:cs="Times New Roman"/>
        </w:rPr>
        <w:t xml:space="preserve"> УПД </w:t>
      </w:r>
      <w:r w:rsidR="00054FE7" w:rsidRPr="00782E29">
        <w:rPr>
          <w:rFonts w:ascii="Times New Roman" w:hAnsi="Times New Roman" w:cs="Times New Roman"/>
        </w:rPr>
        <w:t>,</w:t>
      </w:r>
      <w:r w:rsidRPr="00782E29">
        <w:rPr>
          <w:rFonts w:ascii="Times New Roman" w:hAnsi="Times New Roman" w:cs="Times New Roman"/>
        </w:rPr>
        <w:t>подписанному с частичной приемкой</w:t>
      </w:r>
      <w:r w:rsidR="00054FE7" w:rsidRPr="00782E29">
        <w:rPr>
          <w:rFonts w:ascii="Times New Roman" w:hAnsi="Times New Roman" w:cs="Times New Roman"/>
        </w:rPr>
        <w:t>.</w:t>
      </w:r>
    </w:p>
    <w:p w:rsidR="00C04BB3" w:rsidRDefault="00D82A48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lastRenderedPageBreak/>
        <w:t xml:space="preserve">По результатам загрузки в </w:t>
      </w:r>
      <w:r w:rsidR="00B1037F" w:rsidRPr="009B4C68">
        <w:rPr>
          <w:rFonts w:cs="Liberation Serif"/>
        </w:rPr>
        <w:t>«АЦК-Госзаказ»</w:t>
      </w:r>
      <w:r w:rsidRPr="00782E29">
        <w:rPr>
          <w:rFonts w:ascii="Times New Roman" w:hAnsi="Times New Roman" w:cs="Times New Roman"/>
        </w:rPr>
        <w:t xml:space="preserve"> формируется ЭД «Факт поставки» на статусе «Загружен из ЕИС». </w:t>
      </w:r>
      <w:r w:rsidR="00290783" w:rsidRPr="00782E29">
        <w:rPr>
          <w:rFonts w:ascii="Times New Roman" w:hAnsi="Times New Roman" w:cs="Times New Roman"/>
        </w:rPr>
        <w:t>ЭД «Факт поставки» доступен в связях ЭД «Контракт»</w:t>
      </w:r>
      <w:r w:rsidR="00782E29">
        <w:rPr>
          <w:rFonts w:ascii="Times New Roman" w:hAnsi="Times New Roman" w:cs="Times New Roman"/>
        </w:rPr>
        <w:t xml:space="preserve"> </w:t>
      </w:r>
      <w:r w:rsidR="00782E29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7</w:t>
      </w:r>
      <w:r w:rsidR="00782E29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290783" w:rsidRPr="00782E29">
        <w:rPr>
          <w:rFonts w:ascii="Times New Roman" w:hAnsi="Times New Roman" w:cs="Times New Roman"/>
        </w:rPr>
        <w:t>, а также в списковой форме фактов поставки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8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290783" w:rsidRPr="00782E29">
        <w:rPr>
          <w:rFonts w:ascii="Times New Roman" w:hAnsi="Times New Roman" w:cs="Times New Roman"/>
        </w:rPr>
        <w:t>.</w:t>
      </w:r>
    </w:p>
    <w:p w:rsidR="00782E29" w:rsidRDefault="00782E29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29D87CA9" wp14:editId="71332680">
            <wp:extent cx="4076700" cy="1724025"/>
            <wp:effectExtent l="0" t="0" r="0" b="9525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7"/>
                    <a:srcRect l="12988" t="11250" r="18386" b="35169"/>
                    <a:stretch/>
                  </pic:blipFill>
                  <pic:spPr bwMode="auto">
                    <a:xfrm>
                      <a:off x="0" y="0"/>
                      <a:ext cx="40767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E29" w:rsidRPr="00782E29" w:rsidRDefault="00782E29" w:rsidP="00782E29">
      <w:pPr>
        <w:pStyle w:val="a3"/>
        <w:ind w:left="360" w:firstLine="641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 xml:space="preserve">Рисунок </w:t>
      </w:r>
      <w:r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8560BF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8560BF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7B2B2F1E" wp14:editId="42BB9A7E">
            <wp:extent cx="5940425" cy="2912887"/>
            <wp:effectExtent l="0" t="0" r="3175" b="1905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8"/>
                    <a:srcRect t="6808" b="7638"/>
                    <a:stretch/>
                  </pic:blipFill>
                  <pic:spPr bwMode="auto">
                    <a:xfrm>
                      <a:off x="0" y="0"/>
                      <a:ext cx="5940425" cy="291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8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5006B6" w:rsidRDefault="005006B6" w:rsidP="008C493D">
      <w:pPr>
        <w:pStyle w:val="31"/>
        <w:ind w:left="792"/>
      </w:pPr>
      <w:r>
        <w:t xml:space="preserve"> </w:t>
      </w:r>
      <w:bookmarkStart w:id="14" w:name="_Toc123200753"/>
      <w:r>
        <w:t xml:space="preserve">Загрузка </w:t>
      </w:r>
      <w:r w:rsidR="0077247C">
        <w:t>УПД</w:t>
      </w:r>
      <w:bookmarkEnd w:id="14"/>
      <w:r w:rsidR="0077247C">
        <w:t xml:space="preserve"> </w:t>
      </w:r>
      <w:r w:rsidR="00782E29">
        <w:t xml:space="preserve"> </w:t>
      </w:r>
    </w:p>
    <w:p w:rsidR="00782E29" w:rsidRPr="00782E29" w:rsidRDefault="00782E29" w:rsidP="00782E29">
      <w:pPr>
        <w:pStyle w:val="a3"/>
      </w:pPr>
    </w:p>
    <w:p w:rsidR="00054FE7" w:rsidRPr="00782E29" w:rsidRDefault="00D82A48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Если Заказчик принимает ТРУ не в полном объеме</w:t>
      </w:r>
      <w:r w:rsidR="00054FE7" w:rsidRPr="00782E29">
        <w:rPr>
          <w:rFonts w:ascii="Times New Roman" w:hAnsi="Times New Roman" w:cs="Times New Roman"/>
        </w:rPr>
        <w:t xml:space="preserve"> и </w:t>
      </w:r>
      <w:r w:rsidRPr="00782E29">
        <w:rPr>
          <w:rFonts w:ascii="Times New Roman" w:hAnsi="Times New Roman" w:cs="Times New Roman"/>
        </w:rPr>
        <w:t xml:space="preserve"> подписывает документ с частичной приемкой</w:t>
      </w:r>
      <w:r w:rsidR="00054FE7" w:rsidRPr="00782E29">
        <w:rPr>
          <w:rFonts w:ascii="Times New Roman" w:hAnsi="Times New Roman" w:cs="Times New Roman"/>
        </w:rPr>
        <w:t xml:space="preserve">, в систему </w:t>
      </w:r>
      <w:r w:rsidR="00B51793" w:rsidRPr="00782E29">
        <w:rPr>
          <w:rFonts w:ascii="Times New Roman" w:hAnsi="Times New Roman" w:cs="Times New Roman"/>
        </w:rPr>
        <w:t xml:space="preserve">«АЦК-Госзаказ»/ «АЦК-Муниципальный заказ» </w:t>
      </w:r>
      <w:r w:rsidR="00054FE7" w:rsidRPr="00782E29">
        <w:rPr>
          <w:rFonts w:ascii="Times New Roman" w:hAnsi="Times New Roman" w:cs="Times New Roman"/>
        </w:rPr>
        <w:t xml:space="preserve"> загружается УПД с одноименным статусом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9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054FE7" w:rsidRPr="00782E29">
        <w:rPr>
          <w:rFonts w:ascii="Times New Roman" w:hAnsi="Times New Roman" w:cs="Times New Roman"/>
        </w:rPr>
        <w:t>.</w:t>
      </w:r>
    </w:p>
    <w:p w:rsidR="0077247C" w:rsidRDefault="0077247C" w:rsidP="0077247C">
      <w:pPr>
        <w:pStyle w:val="a3"/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 wp14:anchorId="06B15F1C" wp14:editId="5D9A64D3">
            <wp:extent cx="5940425" cy="3343275"/>
            <wp:effectExtent l="0" t="0" r="3175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9</w:t>
      </w:r>
      <w:r w:rsidRPr="009B4C68">
        <w:rPr>
          <w:i/>
          <w:sz w:val="20"/>
          <w:szCs w:val="20"/>
        </w:rPr>
        <w:t>.</w:t>
      </w:r>
    </w:p>
    <w:p w:rsidR="009B4C68" w:rsidRDefault="009B4C68" w:rsidP="0077247C">
      <w:pPr>
        <w:pStyle w:val="a3"/>
      </w:pPr>
    </w:p>
    <w:p w:rsidR="00054FE7" w:rsidRPr="00782E29" w:rsidRDefault="00054FE7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В сформированном на основании загрузки ЭД «Факт поставки», активируется признак «Загружен из ЕИС» и «Подписано с частичной приемкой»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0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. </w:t>
      </w:r>
    </w:p>
    <w:p w:rsidR="005006B6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071AE093" wp14:editId="2D262CCA">
            <wp:extent cx="5940425" cy="3126740"/>
            <wp:effectExtent l="0" t="0" r="317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82E29">
        <w:rPr>
          <w:i/>
          <w:sz w:val="20"/>
          <w:szCs w:val="20"/>
        </w:rPr>
        <w:t>0</w:t>
      </w:r>
      <w:r w:rsidRPr="009B4C68">
        <w:rPr>
          <w:i/>
          <w:sz w:val="20"/>
          <w:szCs w:val="20"/>
        </w:rPr>
        <w:t>.</w:t>
      </w:r>
    </w:p>
    <w:p w:rsidR="00054FE7" w:rsidRDefault="00054FE7" w:rsidP="00782E29">
      <w:pPr>
        <w:pStyle w:val="a3"/>
        <w:ind w:left="360" w:firstLine="641"/>
        <w:jc w:val="both"/>
      </w:pPr>
      <w:r w:rsidRPr="00782E29">
        <w:rPr>
          <w:rFonts w:ascii="Times New Roman" w:hAnsi="Times New Roman" w:cs="Times New Roman"/>
        </w:rPr>
        <w:t>В случае, если УПД подписан полностью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1)</w:t>
      </w:r>
      <w:r w:rsidRPr="00782E29">
        <w:rPr>
          <w:rFonts w:ascii="Times New Roman" w:hAnsi="Times New Roman" w:cs="Times New Roman"/>
        </w:rPr>
        <w:t xml:space="preserve">, в ЭД «Факт поставки» активируется только признак «Загружен из ЕИС». </w:t>
      </w:r>
      <w:r w:rsidR="00D82A48" w:rsidRPr="00782E29">
        <w:rPr>
          <w:rFonts w:ascii="Times New Roman" w:hAnsi="Times New Roman" w:cs="Times New Roman"/>
        </w:rPr>
        <w:t xml:space="preserve">При наличии интеграции  с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t>Финансы»</w:t>
      </w:r>
      <w:r w:rsidR="00D82A48" w:rsidRPr="00782E29">
        <w:rPr>
          <w:rFonts w:ascii="Times New Roman" w:hAnsi="Times New Roman" w:cs="Times New Roman"/>
        </w:rPr>
        <w:t xml:space="preserve"> пользователь дополнительно в загруженном ЭД «Факт поставки» может скорректировать тип факта поставки, срок оплаты, выгрузить документ в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t>Финансы»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2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D82A48" w:rsidRPr="00782E29">
        <w:rPr>
          <w:rFonts w:ascii="Times New Roman" w:hAnsi="Times New Roman" w:cs="Times New Roman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lastRenderedPageBreak/>
        <w:drawing>
          <wp:inline distT="0" distB="0" distL="0" distR="0" wp14:anchorId="2C90FC81" wp14:editId="5133A067">
            <wp:extent cx="5555812" cy="3127402"/>
            <wp:effectExtent l="0" t="0" r="698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53" cy="31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82E29">
        <w:rPr>
          <w:i/>
          <w:sz w:val="20"/>
          <w:szCs w:val="20"/>
        </w:rPr>
        <w:t>1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449D6A75" wp14:editId="6609D894">
            <wp:extent cx="5325411" cy="2843093"/>
            <wp:effectExtent l="0" t="0" r="8890" b="0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22"/>
                    <a:srcRect l="8980" t="11249" r="22554" b="9710"/>
                    <a:stretch/>
                  </pic:blipFill>
                  <pic:spPr bwMode="auto">
                    <a:xfrm>
                      <a:off x="0" y="0"/>
                      <a:ext cx="5325673" cy="284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2</w:t>
      </w:r>
      <w:r w:rsidRPr="009B4C68">
        <w:rPr>
          <w:i/>
          <w:sz w:val="20"/>
          <w:szCs w:val="20"/>
        </w:rPr>
        <w:t>.</w:t>
      </w:r>
    </w:p>
    <w:p w:rsidR="008560BF" w:rsidRDefault="0077247C" w:rsidP="008C493D">
      <w:pPr>
        <w:pStyle w:val="31"/>
        <w:ind w:left="792"/>
      </w:pPr>
      <w:r>
        <w:t xml:space="preserve"> </w:t>
      </w:r>
      <w:bookmarkStart w:id="15" w:name="_Toc123200754"/>
      <w:r>
        <w:t>Загрузка УКД</w:t>
      </w:r>
      <w:bookmarkEnd w:id="15"/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Если Заказчик принял ТРУ не в полном объеме и предоставил информацию о фактически принятых ТРУ, то Поставщик, в ЛК участника закупок, формирует и направляет Заказчику УКД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F11C1B">
        <w:rPr>
          <w:rFonts w:ascii="Times New Roman" w:hAnsi="Times New Roman" w:cs="Times New Roman"/>
        </w:rPr>
        <w:t>.</w:t>
      </w:r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После получения УКД Заказчик осуществляет его проверку и подписание.</w:t>
      </w:r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 xml:space="preserve">Пользователь 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с помощью задания планировщика или  пользовательского интерфейса  выполняет загрузку из ЕИС подписанного УКД.</w:t>
      </w:r>
    </w:p>
    <w:p w:rsidR="008560BF" w:rsidRDefault="00D82A48" w:rsidP="008C493D">
      <w:pPr>
        <w:pStyle w:val="a3"/>
        <w:ind w:firstLine="641"/>
        <w:jc w:val="both"/>
      </w:pPr>
      <w:r w:rsidRPr="00F11C1B">
        <w:rPr>
          <w:rFonts w:ascii="Times New Roman" w:hAnsi="Times New Roman" w:cs="Times New Roman"/>
        </w:rPr>
        <w:lastRenderedPageBreak/>
        <w:t xml:space="preserve">При наличии интеграции  с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t>Финансы»</w:t>
      </w:r>
      <w:r w:rsidRPr="00F11C1B">
        <w:rPr>
          <w:rFonts w:ascii="Times New Roman" w:hAnsi="Times New Roman" w:cs="Times New Roman"/>
        </w:rPr>
        <w:t xml:space="preserve"> пользователь дополнительно в загруженном ЭД «Факт поставки» может скорректировать тип факта поставки, срок оплаты, выгрузить документ в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t>Финансы»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4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F11C1B">
        <w:rPr>
          <w:rFonts w:ascii="Times New Roman" w:hAnsi="Times New Roman" w:cs="Times New Roman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22C689F2" wp14:editId="35A6DD22">
            <wp:extent cx="5627154" cy="3121679"/>
            <wp:effectExtent l="0" t="0" r="0" b="254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74" cy="312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5D7E417C" wp14:editId="4FA30D9C">
            <wp:extent cx="5940425" cy="3205340"/>
            <wp:effectExtent l="0" t="0" r="317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054FE7" w:rsidRPr="00F11C1B" w:rsidRDefault="00054FE7" w:rsidP="00F11C1B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 xml:space="preserve">По результатам загрузки 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>  к ЭД «Факт поставки», сформированному на основании УПД</w:t>
      </w:r>
      <w:r w:rsidR="00AD0E6A">
        <w:rPr>
          <w:rFonts w:ascii="Times New Roman" w:hAnsi="Times New Roman" w:cs="Times New Roman"/>
        </w:rPr>
        <w:t>,</w:t>
      </w:r>
      <w:r w:rsidRPr="00F11C1B">
        <w:rPr>
          <w:rFonts w:ascii="Times New Roman" w:hAnsi="Times New Roman" w:cs="Times New Roman"/>
        </w:rPr>
        <w:t xml:space="preserve"> формируется порожденный ЭД «Факт поставки» на статусе «Загружен из ЕИС», родительский ЭД «Факт поставки» переходит на статус «Перерегистрирован»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5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F11C1B">
        <w:rPr>
          <w:rFonts w:ascii="Times New Roman" w:hAnsi="Times New Roman" w:cs="Times New Roman"/>
        </w:rPr>
        <w:t>.</w:t>
      </w:r>
    </w:p>
    <w:p w:rsidR="00054FE7" w:rsidRDefault="00054FE7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3D4DF22A" wp14:editId="724FFC96">
            <wp:extent cx="5936131" cy="2382050"/>
            <wp:effectExtent l="0" t="0" r="762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77247C" w:rsidRDefault="00054FE7" w:rsidP="008C493D">
      <w:pPr>
        <w:pStyle w:val="a3"/>
        <w:jc w:val="both"/>
      </w:pPr>
      <w:r>
        <w:t xml:space="preserve">Пример корректировки спецификации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6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019A03B4" wp14:editId="0C8CB196">
            <wp:extent cx="5940425" cy="2386838"/>
            <wp:effectExtent l="0" t="0" r="317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6</w:t>
      </w:r>
      <w:r w:rsidRPr="009B4C68">
        <w:rPr>
          <w:i/>
          <w:sz w:val="20"/>
          <w:szCs w:val="20"/>
        </w:rPr>
        <w:t>.</w:t>
      </w:r>
    </w:p>
    <w:p w:rsidR="009B4C68" w:rsidRDefault="009B4C68" w:rsidP="00F11C1B">
      <w:pPr>
        <w:pStyle w:val="a3"/>
        <w:jc w:val="center"/>
      </w:pPr>
    </w:p>
    <w:p w:rsidR="008560BF" w:rsidRDefault="008560BF" w:rsidP="008C493D">
      <w:pPr>
        <w:pStyle w:val="31"/>
        <w:ind w:left="792"/>
      </w:pPr>
      <w:bookmarkStart w:id="16" w:name="_Toc123200755"/>
      <w:r>
        <w:t xml:space="preserve">Загрузка ЭД «Сведения об исполнении (расторжении) контракта» в </w:t>
      </w:r>
      <w:r w:rsidR="00B51793">
        <w:t>«АЦК-Госзаказ»/ «АЦК-Муниципальный заказ»</w:t>
      </w:r>
      <w:bookmarkEnd w:id="16"/>
    </w:p>
    <w:p w:rsidR="00F11C1B" w:rsidRPr="00F11C1B" w:rsidRDefault="00F11C1B" w:rsidP="00F11C1B">
      <w:pPr>
        <w:pStyle w:val="a3"/>
      </w:pPr>
    </w:p>
    <w:p w:rsidR="00C04BB3" w:rsidRPr="00F11C1B" w:rsidRDefault="00D82A48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При подписании Заказчиком УПД в ЛК Заказчика ЕИС автоматически формируются сведения об исполнении контракта, с включением данных подписанного УПД, которые направляются на размещение по результатам их подписания.  </w:t>
      </w:r>
    </w:p>
    <w:p w:rsidR="00054FE7" w:rsidRPr="00F11C1B" w:rsidRDefault="00054FE7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 xml:space="preserve">Пользователь 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с помощью задания планировщика или  пользовательского интерфейса  выполняет загрузку с ЕИС размещенных на основании электронного акта сведений об исполнении контракта. По результатам загрузки 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формируется ЭД </w:t>
      </w:r>
      <w:r w:rsidR="00AD0E6A"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Сведения об исполнении контракта</w:t>
      </w:r>
      <w:r w:rsidR="00AD0E6A">
        <w:rPr>
          <w:rFonts w:ascii="Times New Roman" w:hAnsi="Times New Roman" w:cs="Times New Roman"/>
        </w:rPr>
        <w:t>»</w:t>
      </w:r>
      <w:r w:rsidRPr="00F11C1B">
        <w:rPr>
          <w:rFonts w:ascii="Times New Roman" w:hAnsi="Times New Roman" w:cs="Times New Roman"/>
        </w:rPr>
        <w:t>.</w:t>
      </w:r>
    </w:p>
    <w:p w:rsidR="00054FE7" w:rsidRPr="00054FE7" w:rsidRDefault="00D82A48" w:rsidP="00054FE7">
      <w:pPr>
        <w:pStyle w:val="a3"/>
        <w:ind w:firstLine="641"/>
        <w:jc w:val="both"/>
      </w:pPr>
      <w:r w:rsidRPr="00F11C1B">
        <w:rPr>
          <w:rFonts w:ascii="Times New Roman" w:hAnsi="Times New Roman" w:cs="Times New Roman"/>
        </w:rPr>
        <w:lastRenderedPageBreak/>
        <w:t xml:space="preserve">Связь с фактом поставки можно увидеть на вкладке </w:t>
      </w:r>
      <w:r w:rsidR="00AD0E6A"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Исполнение</w:t>
      </w:r>
      <w:r w:rsidR="00AD0E6A">
        <w:rPr>
          <w:rFonts w:ascii="Times New Roman" w:hAnsi="Times New Roman" w:cs="Times New Roman"/>
        </w:rPr>
        <w:t>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AD0E6A">
        <w:rPr>
          <w:rFonts w:ascii="Times New Roman" w:hAnsi="Times New Roman" w:cs="Times New Roman"/>
        </w:rPr>
        <w:t>(см. Рисунок 1</w:t>
      </w:r>
      <w:r w:rsidR="00F11C1B" w:rsidRPr="00AD0E6A">
        <w:rPr>
          <w:rFonts w:ascii="Times New Roman" w:hAnsi="Times New Roman" w:cs="Times New Roman"/>
        </w:rPr>
        <w:t>7, 18</w:t>
      </w:r>
      <w:r w:rsidR="009B4C68" w:rsidRPr="00AD0E6A">
        <w:rPr>
          <w:rFonts w:ascii="Times New Roman" w:hAnsi="Times New Roman" w:cs="Times New Roman"/>
        </w:rPr>
        <w:t>).</w:t>
      </w:r>
    </w:p>
    <w:p w:rsidR="008560BF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1296261D" wp14:editId="2540D90A">
            <wp:extent cx="5940425" cy="3283205"/>
            <wp:effectExtent l="0" t="0" r="317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Default="009B4C68" w:rsidP="000A6E40">
      <w:pPr>
        <w:pStyle w:val="a3"/>
        <w:jc w:val="center"/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43D31871" wp14:editId="145D8FA7">
            <wp:extent cx="5940425" cy="3127475"/>
            <wp:effectExtent l="0" t="0" r="317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8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8560BF" w:rsidRPr="009A29D8" w:rsidRDefault="008560BF" w:rsidP="005006B6">
      <w:pPr>
        <w:pStyle w:val="a3"/>
      </w:pPr>
    </w:p>
    <w:p w:rsidR="009E622C" w:rsidRDefault="00B51793" w:rsidP="00F11C1B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11C1B">
        <w:rPr>
          <w:rFonts w:ascii="Times New Roman" w:hAnsi="Times New Roman" w:cs="Times New Roman"/>
        </w:rPr>
        <w:t xml:space="preserve">При наличии контроля </w:t>
      </w:r>
      <w:r w:rsidR="009B7A1F" w:rsidRPr="00F11C1B">
        <w:rPr>
          <w:rFonts w:ascii="Times New Roman" w:hAnsi="Times New Roman" w:cs="Times New Roman"/>
        </w:rPr>
        <w:t xml:space="preserve">размещения 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 xml:space="preserve">в ЕИС Сведений об исполнении при выгрузке ЭД 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 xml:space="preserve"> в СКИБ будет осуществляться контроль наличия размещенных в ЕИС ЭД 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Сведений об исполнении (прекращении действия) контракта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E06C56" w:rsidRDefault="00E06C56" w:rsidP="00F11C1B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4D6D" w:rsidRDefault="00934D6D" w:rsidP="00323DB7">
      <w:pPr>
        <w:pStyle w:val="21"/>
        <w:numPr>
          <w:ilvl w:val="0"/>
          <w:numId w:val="3"/>
        </w:numPr>
      </w:pPr>
      <w:bookmarkStart w:id="17" w:name="_Toc123200756"/>
      <w:r>
        <w:lastRenderedPageBreak/>
        <w:t xml:space="preserve">Взаимодействие с </w:t>
      </w:r>
      <w:r w:rsidR="00F94DDA">
        <w:t>«</w:t>
      </w:r>
      <w:r>
        <w:t>АЦК-Финансы</w:t>
      </w:r>
      <w:r w:rsidR="00F94DDA">
        <w:t>»</w:t>
      </w:r>
      <w:bookmarkEnd w:id="17"/>
    </w:p>
    <w:p w:rsidR="00FA0E4E" w:rsidRPr="00FA0E4E" w:rsidRDefault="00FA0E4E" w:rsidP="005B42E8">
      <w:pPr>
        <w:pStyle w:val="a3"/>
        <w:jc w:val="center"/>
      </w:pPr>
      <w:r>
        <w:t>(</w:t>
      </w:r>
      <w:r w:rsidR="005B42E8" w:rsidRPr="00A047F1">
        <w:rPr>
          <w:u w:val="single"/>
        </w:rPr>
        <w:t>Важно:</w:t>
      </w:r>
      <w:r w:rsidR="005B42E8">
        <w:t xml:space="preserve"> </w:t>
      </w:r>
      <w:r>
        <w:t xml:space="preserve">данный функционал доступен </w:t>
      </w:r>
      <w:r w:rsidR="005B42E8">
        <w:t xml:space="preserve">в связке систем </w:t>
      </w:r>
      <w:proofErr w:type="gramStart"/>
      <w:r>
        <w:t>при</w:t>
      </w:r>
      <w:proofErr w:type="gramEnd"/>
      <w:r>
        <w:t xml:space="preserve"> </w:t>
      </w:r>
      <w:proofErr w:type="gramStart"/>
      <w:r>
        <w:t>наличие</w:t>
      </w:r>
      <w:proofErr w:type="gramEnd"/>
      <w:r>
        <w:t xml:space="preserve"> у Заказчика </w:t>
      </w:r>
      <w:r w:rsidR="005B42E8">
        <w:t>П</w:t>
      </w:r>
      <w:r w:rsidR="005B42E8" w:rsidRPr="005B42E8">
        <w:t>одсистем</w:t>
      </w:r>
      <w:r w:rsidR="005B42E8">
        <w:t>ы</w:t>
      </w:r>
      <w:r w:rsidR="005B42E8" w:rsidRPr="005B42E8">
        <w:t xml:space="preserve"> учета кредиторской задолженности системы АЦК-Финансы</w:t>
      </w:r>
      <w:r w:rsidR="005B42E8">
        <w:t>)</w:t>
      </w:r>
    </w:p>
    <w:p w:rsidR="00934D6D" w:rsidRDefault="00934D6D" w:rsidP="00934D6D">
      <w:pPr>
        <w:pStyle w:val="31"/>
        <w:ind w:left="792"/>
      </w:pPr>
      <w:r>
        <w:t xml:space="preserve"> </w:t>
      </w:r>
      <w:bookmarkStart w:id="18" w:name="_Toc123200757"/>
      <w:r>
        <w:t>Системные параметры</w:t>
      </w:r>
      <w:bookmarkEnd w:id="18"/>
    </w:p>
    <w:p w:rsidR="00934D6D" w:rsidRDefault="00934D6D" w:rsidP="00934D6D">
      <w:pPr>
        <w:pStyle w:val="a3"/>
      </w:pPr>
      <w:r>
        <w:t xml:space="preserve">Для обмена с системой </w:t>
      </w:r>
      <w:r w:rsidR="00F94DDA">
        <w:t>«</w:t>
      </w:r>
      <w:r>
        <w:t>АЦК-Финансы</w:t>
      </w:r>
      <w:r w:rsidR="00F94DDA">
        <w:t>»</w:t>
      </w:r>
      <w:r>
        <w:t>, загруженными с ЕИС фактами поставки, необходимо настроить системные параметры:</w:t>
      </w:r>
    </w:p>
    <w:p w:rsidR="00934D6D" w:rsidRPr="007337EA" w:rsidRDefault="00934D6D" w:rsidP="00934D6D">
      <w:pPr>
        <w:pStyle w:val="ae"/>
        <w:shd w:val="clear" w:color="auto" w:fill="FFFFFF"/>
        <w:spacing w:before="150" w:beforeAutospacing="0" w:after="150" w:afterAutospacing="0" w:line="260" w:lineRule="atLeast"/>
        <w:rPr>
          <w:rFonts w:asciiTheme="minorHAnsi" w:hAnsiTheme="minorHAnsi"/>
          <w:i/>
          <w:color w:val="000000"/>
          <w:sz w:val="20"/>
          <w:szCs w:val="20"/>
        </w:rPr>
      </w:pP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Расположение</w:t>
      </w:r>
      <w:r w:rsidRPr="00934D6D">
        <w:rPr>
          <w:rFonts w:ascii="Helvetica" w:hAnsi="Helvetica"/>
          <w:i/>
          <w:color w:val="000000"/>
          <w:sz w:val="20"/>
          <w:szCs w:val="20"/>
        </w:rPr>
        <w:t>: Внешние системы - СКИБ</w:t>
      </w:r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Наименование</w:t>
      </w:r>
      <w:r w:rsidRPr="00934D6D">
        <w:rPr>
          <w:rFonts w:ascii="Helvetica" w:hAnsi="Helvetica"/>
          <w:i/>
          <w:color w:val="000000"/>
          <w:sz w:val="20"/>
          <w:szCs w:val="20"/>
        </w:rPr>
        <w:t>: Выгружать факт поставки в СКИБ</w:t>
      </w:r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Формат</w:t>
      </w:r>
      <w:r w:rsidRPr="00934D6D">
        <w:rPr>
          <w:rFonts w:ascii="Helvetica" w:hAnsi="Helvetica"/>
          <w:i/>
          <w:color w:val="000000"/>
          <w:sz w:val="20"/>
          <w:szCs w:val="20"/>
        </w:rPr>
        <w:t xml:space="preserve">: </w:t>
      </w:r>
      <w:proofErr w:type="spellStart"/>
      <w:r w:rsidRPr="00934D6D">
        <w:rPr>
          <w:rFonts w:ascii="Helvetica" w:hAnsi="Helvetica"/>
          <w:i/>
          <w:color w:val="000000"/>
          <w:sz w:val="20"/>
          <w:szCs w:val="20"/>
        </w:rPr>
        <w:t>checkbox</w:t>
      </w:r>
      <w:proofErr w:type="spellEnd"/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proofErr w:type="spellStart"/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Бюджетозависимость</w:t>
      </w:r>
      <w:proofErr w:type="spellEnd"/>
      <w:r w:rsidRPr="00934D6D">
        <w:rPr>
          <w:rFonts w:ascii="Helvetica" w:hAnsi="Helvetica"/>
          <w:i/>
          <w:color w:val="000000"/>
          <w:sz w:val="20"/>
          <w:szCs w:val="20"/>
        </w:rPr>
        <w:t>:</w:t>
      </w:r>
      <w:r w:rsidR="007337EA">
        <w:rPr>
          <w:rFonts w:asciiTheme="minorHAnsi" w:hAnsiTheme="minorHAnsi"/>
          <w:i/>
          <w:color w:val="000000"/>
          <w:sz w:val="20"/>
          <w:szCs w:val="20"/>
        </w:rPr>
        <w:t xml:space="preserve"> </w:t>
      </w:r>
      <w:proofErr w:type="spellStart"/>
      <w:r w:rsidR="007337EA" w:rsidRPr="007337EA">
        <w:rPr>
          <w:i/>
        </w:rPr>
        <w:t>Бюджетозависимый</w:t>
      </w:r>
      <w:proofErr w:type="spellEnd"/>
      <w:proofErr w:type="gramStart"/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П</w:t>
      </w:r>
      <w:proofErr w:type="gramEnd"/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о умолчанию</w:t>
      </w:r>
      <w:r w:rsidRPr="00934D6D">
        <w:rPr>
          <w:rFonts w:ascii="Helvetica" w:hAnsi="Helvetica"/>
          <w:i/>
          <w:color w:val="000000"/>
          <w:sz w:val="20"/>
          <w:szCs w:val="20"/>
        </w:rPr>
        <w:t>: выключен</w:t>
      </w:r>
    </w:p>
    <w:p w:rsidR="00934D6D" w:rsidRPr="00934D6D" w:rsidRDefault="00934D6D" w:rsidP="00323DB7">
      <w:pPr>
        <w:numPr>
          <w:ilvl w:val="0"/>
          <w:numId w:val="6"/>
        </w:numPr>
        <w:shd w:val="clear" w:color="auto" w:fill="FFFFFF"/>
        <w:spacing w:line="260" w:lineRule="atLeast"/>
        <w:rPr>
          <w:rFonts w:ascii="Helvetica" w:hAnsi="Helvetica"/>
          <w:i/>
          <w:color w:val="000000"/>
          <w:sz w:val="20"/>
          <w:szCs w:val="20"/>
        </w:rPr>
      </w:pPr>
      <w:r w:rsidRPr="00934D6D">
        <w:rPr>
          <w:rFonts w:ascii="Helvetica" w:hAnsi="Helvetica"/>
          <w:i/>
          <w:color w:val="000000"/>
          <w:sz w:val="20"/>
          <w:szCs w:val="20"/>
        </w:rPr>
        <w:t>Параметр доступен для редактирования, если включен параметр "</w:t>
      </w:r>
      <w:r w:rsidRPr="007337EA">
        <w:rPr>
          <w:rFonts w:ascii="Helvetica" w:hAnsi="Helvetica"/>
          <w:i/>
          <w:sz w:val="20"/>
          <w:szCs w:val="20"/>
        </w:rPr>
        <w:t>Связь с СКИБ</w:t>
      </w:r>
      <w:r w:rsidRPr="00934D6D">
        <w:rPr>
          <w:rFonts w:ascii="Helvetica" w:hAnsi="Helvetica"/>
          <w:i/>
          <w:color w:val="000000"/>
          <w:sz w:val="20"/>
          <w:szCs w:val="20"/>
        </w:rPr>
        <w:t>"</w:t>
      </w:r>
    </w:p>
    <w:p w:rsidR="00934D6D" w:rsidRPr="00835921" w:rsidRDefault="00934D6D" w:rsidP="00323DB7">
      <w:pPr>
        <w:numPr>
          <w:ilvl w:val="0"/>
          <w:numId w:val="6"/>
        </w:numPr>
        <w:shd w:val="clear" w:color="auto" w:fill="FFFFFF"/>
        <w:spacing w:line="260" w:lineRule="atLeast"/>
        <w:rPr>
          <w:rFonts w:ascii="Helvetica" w:hAnsi="Helvetica"/>
          <w:i/>
          <w:color w:val="000000"/>
          <w:sz w:val="20"/>
          <w:szCs w:val="20"/>
        </w:rPr>
      </w:pPr>
      <w:r w:rsidRPr="00934D6D">
        <w:rPr>
          <w:rFonts w:ascii="Helvetica" w:hAnsi="Helvetica"/>
          <w:i/>
          <w:color w:val="000000"/>
          <w:sz w:val="20"/>
          <w:szCs w:val="20"/>
        </w:rPr>
        <w:t>Если параметр включен, то ЭД Факт поставки выгружается в СКИБ (АЦК-Финансы), если родительский документ выгружался в СКИБ.</w:t>
      </w:r>
    </w:p>
    <w:p w:rsidR="00835921" w:rsidRPr="00934D6D" w:rsidRDefault="00835921" w:rsidP="00835921">
      <w:pPr>
        <w:shd w:val="clear" w:color="auto" w:fill="FFFFFF"/>
        <w:spacing w:line="260" w:lineRule="atLeast"/>
        <w:ind w:left="360"/>
        <w:rPr>
          <w:rFonts w:ascii="Helvetica" w:hAnsi="Helvetica"/>
          <w:i/>
          <w:color w:val="000000"/>
          <w:sz w:val="20"/>
          <w:szCs w:val="20"/>
        </w:rPr>
      </w:pPr>
    </w:p>
    <w:p w:rsidR="00934D6D" w:rsidRDefault="00934D6D" w:rsidP="00934D6D">
      <w:pPr>
        <w:pStyle w:val="a3"/>
      </w:pPr>
      <w:r>
        <w:t>Для выгрузки авансовых счет-фактур, с последующей привязкой денежного обязательства на стороне АЦК-Финансы:</w:t>
      </w:r>
    </w:p>
    <w:p w:rsidR="00934D6D" w:rsidRPr="00934D6D" w:rsidRDefault="00934D6D" w:rsidP="00934D6D">
      <w:pPr>
        <w:pStyle w:val="ae"/>
        <w:shd w:val="clear" w:color="auto" w:fill="FFFFFF"/>
        <w:spacing w:before="150" w:beforeAutospacing="0" w:after="150" w:afterAutospacing="0" w:line="260" w:lineRule="atLeast"/>
        <w:rPr>
          <w:rFonts w:ascii="Helvetica" w:hAnsi="Helvetica"/>
          <w:i/>
          <w:color w:val="000000"/>
          <w:sz w:val="20"/>
          <w:szCs w:val="20"/>
        </w:rPr>
      </w:pP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Расположение</w:t>
      </w:r>
      <w:r w:rsidRPr="00934D6D">
        <w:rPr>
          <w:rFonts w:ascii="Helvetica" w:hAnsi="Helvetica"/>
          <w:i/>
          <w:color w:val="000000"/>
          <w:sz w:val="20"/>
          <w:szCs w:val="20"/>
        </w:rPr>
        <w:t>: Внешние системы - СКИБ</w:t>
      </w:r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Наименование</w:t>
      </w:r>
      <w:r w:rsidRPr="00934D6D">
        <w:rPr>
          <w:rFonts w:ascii="Helvetica" w:hAnsi="Helvetica"/>
          <w:i/>
          <w:color w:val="000000"/>
          <w:sz w:val="20"/>
          <w:szCs w:val="20"/>
        </w:rPr>
        <w:t xml:space="preserve">: Выгружать </w:t>
      </w:r>
      <w:proofErr w:type="gramStart"/>
      <w:r w:rsidRPr="00934D6D">
        <w:rPr>
          <w:rFonts w:ascii="Helvetica" w:hAnsi="Helvetica"/>
          <w:i/>
          <w:color w:val="000000"/>
          <w:sz w:val="20"/>
          <w:szCs w:val="20"/>
        </w:rPr>
        <w:t>авансовую</w:t>
      </w:r>
      <w:proofErr w:type="gramEnd"/>
      <w:r w:rsidRPr="00934D6D">
        <w:rPr>
          <w:rFonts w:ascii="Helvetica" w:hAnsi="Helvetica"/>
          <w:i/>
          <w:color w:val="000000"/>
          <w:sz w:val="20"/>
          <w:szCs w:val="20"/>
        </w:rPr>
        <w:t xml:space="preserve"> счет-фактуру в СКИБ</w:t>
      </w:r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Формат</w:t>
      </w:r>
      <w:r w:rsidRPr="00934D6D">
        <w:rPr>
          <w:rFonts w:ascii="Helvetica" w:hAnsi="Helvetica"/>
          <w:i/>
          <w:color w:val="000000"/>
          <w:sz w:val="20"/>
          <w:szCs w:val="20"/>
        </w:rPr>
        <w:t xml:space="preserve">: </w:t>
      </w:r>
      <w:proofErr w:type="spellStart"/>
      <w:r w:rsidRPr="00934D6D">
        <w:rPr>
          <w:rFonts w:ascii="Helvetica" w:hAnsi="Helvetica"/>
          <w:i/>
          <w:color w:val="000000"/>
          <w:sz w:val="20"/>
          <w:szCs w:val="20"/>
        </w:rPr>
        <w:t>checkbox</w:t>
      </w:r>
      <w:proofErr w:type="spellEnd"/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proofErr w:type="spellStart"/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Бюджетозависимость</w:t>
      </w:r>
      <w:proofErr w:type="spellEnd"/>
      <w:r w:rsidRPr="00934D6D">
        <w:rPr>
          <w:rFonts w:ascii="Helvetica" w:hAnsi="Helvetica"/>
          <w:i/>
          <w:color w:val="000000"/>
          <w:sz w:val="20"/>
          <w:szCs w:val="20"/>
        </w:rPr>
        <w:t>:</w:t>
      </w:r>
      <w:r w:rsidR="007337EA">
        <w:rPr>
          <w:rFonts w:asciiTheme="minorHAnsi" w:hAnsiTheme="minorHAnsi"/>
          <w:i/>
          <w:color w:val="000000"/>
          <w:sz w:val="20"/>
          <w:szCs w:val="20"/>
        </w:rPr>
        <w:t xml:space="preserve"> </w:t>
      </w:r>
      <w:proofErr w:type="spellStart"/>
      <w:r w:rsidRPr="007337EA">
        <w:rPr>
          <w:rFonts w:ascii="Helvetica" w:hAnsi="Helvetica"/>
          <w:i/>
          <w:sz w:val="20"/>
          <w:szCs w:val="20"/>
        </w:rPr>
        <w:t>Бюджетозависимый</w:t>
      </w:r>
      <w:proofErr w:type="spellEnd"/>
      <w:proofErr w:type="gramStart"/>
      <w:r w:rsidRPr="00934D6D">
        <w:rPr>
          <w:rFonts w:ascii="Helvetica" w:hAnsi="Helvetica"/>
          <w:i/>
          <w:color w:val="000000"/>
          <w:sz w:val="20"/>
          <w:szCs w:val="20"/>
        </w:rPr>
        <w:br/>
      </w:r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П</w:t>
      </w:r>
      <w:proofErr w:type="gramEnd"/>
      <w:r w:rsidRPr="00934D6D">
        <w:rPr>
          <w:rFonts w:ascii="Helvetica" w:hAnsi="Helvetica"/>
          <w:b/>
          <w:bCs/>
          <w:i/>
          <w:color w:val="000000"/>
          <w:sz w:val="20"/>
          <w:szCs w:val="20"/>
        </w:rPr>
        <w:t>о умолчанию</w:t>
      </w:r>
      <w:r w:rsidRPr="00934D6D">
        <w:rPr>
          <w:rFonts w:ascii="Helvetica" w:hAnsi="Helvetica"/>
          <w:i/>
          <w:color w:val="000000"/>
          <w:sz w:val="20"/>
          <w:szCs w:val="20"/>
        </w:rPr>
        <w:t>: выключен</w:t>
      </w:r>
    </w:p>
    <w:p w:rsidR="00934D6D" w:rsidRPr="00934D6D" w:rsidRDefault="00934D6D" w:rsidP="00323DB7">
      <w:pPr>
        <w:numPr>
          <w:ilvl w:val="0"/>
          <w:numId w:val="7"/>
        </w:numPr>
        <w:shd w:val="clear" w:color="auto" w:fill="FFFFFF"/>
        <w:spacing w:line="260" w:lineRule="atLeast"/>
        <w:rPr>
          <w:rFonts w:ascii="Helvetica" w:hAnsi="Helvetica"/>
          <w:i/>
          <w:color w:val="000000"/>
          <w:sz w:val="20"/>
          <w:szCs w:val="20"/>
        </w:rPr>
      </w:pPr>
      <w:r w:rsidRPr="00934D6D">
        <w:rPr>
          <w:rFonts w:ascii="Helvetica" w:hAnsi="Helvetica"/>
          <w:i/>
          <w:color w:val="000000"/>
          <w:sz w:val="20"/>
          <w:szCs w:val="20"/>
        </w:rPr>
        <w:t>Параметр доступен для редактирования, если включен параметр "</w:t>
      </w:r>
      <w:r w:rsidRPr="007337EA">
        <w:rPr>
          <w:rFonts w:ascii="Helvetica" w:hAnsi="Helvetica"/>
          <w:i/>
          <w:sz w:val="20"/>
          <w:szCs w:val="20"/>
        </w:rPr>
        <w:t>Выгружать факт пост</w:t>
      </w:r>
      <w:bookmarkStart w:id="19" w:name="_GoBack"/>
      <w:bookmarkEnd w:id="19"/>
      <w:r w:rsidRPr="007337EA">
        <w:rPr>
          <w:rFonts w:ascii="Helvetica" w:hAnsi="Helvetica"/>
          <w:i/>
          <w:sz w:val="20"/>
          <w:szCs w:val="20"/>
        </w:rPr>
        <w:t>авки в СКИБ</w:t>
      </w:r>
      <w:r w:rsidRPr="00934D6D">
        <w:rPr>
          <w:rFonts w:ascii="Helvetica" w:hAnsi="Helvetica"/>
          <w:i/>
          <w:color w:val="000000"/>
          <w:sz w:val="20"/>
          <w:szCs w:val="20"/>
        </w:rPr>
        <w:t>" </w:t>
      </w:r>
    </w:p>
    <w:p w:rsidR="00934D6D" w:rsidRPr="00934D6D" w:rsidRDefault="00934D6D" w:rsidP="00323DB7">
      <w:pPr>
        <w:numPr>
          <w:ilvl w:val="0"/>
          <w:numId w:val="7"/>
        </w:numPr>
        <w:shd w:val="clear" w:color="auto" w:fill="FFFFFF"/>
        <w:spacing w:line="260" w:lineRule="atLeast"/>
        <w:rPr>
          <w:rFonts w:ascii="Helvetica" w:hAnsi="Helvetica"/>
          <w:i/>
          <w:color w:val="000000"/>
          <w:sz w:val="20"/>
          <w:szCs w:val="20"/>
        </w:rPr>
      </w:pPr>
      <w:r w:rsidRPr="00934D6D">
        <w:rPr>
          <w:rFonts w:ascii="Helvetica" w:hAnsi="Helvetica"/>
          <w:i/>
          <w:color w:val="000000"/>
          <w:sz w:val="20"/>
          <w:szCs w:val="20"/>
        </w:rPr>
        <w:t>Если параметр включен, то ЭД Факт поставки с признаком "Авансовая счет фактура" выгружается в СКИБ (АЦК-Финансы), если родительский документ выгружался в СКИБ.</w:t>
      </w:r>
    </w:p>
    <w:p w:rsidR="00934D6D" w:rsidRDefault="00934D6D" w:rsidP="00934D6D">
      <w:pPr>
        <w:pStyle w:val="a3"/>
      </w:pPr>
    </w:p>
    <w:p w:rsidR="00934D6D" w:rsidRDefault="00934D6D" w:rsidP="00934D6D">
      <w:pPr>
        <w:pStyle w:val="31"/>
        <w:ind w:left="792"/>
      </w:pPr>
      <w:bookmarkStart w:id="20" w:name="_Toc123200758"/>
      <w:r>
        <w:t xml:space="preserve">Взаимодействие с </w:t>
      </w:r>
      <w:r w:rsidR="00F94DDA">
        <w:t>«</w:t>
      </w:r>
      <w:r>
        <w:t>АЦК-Финансы</w:t>
      </w:r>
      <w:r w:rsidR="00F94DDA">
        <w:t>»</w:t>
      </w:r>
      <w:bookmarkEnd w:id="20"/>
    </w:p>
    <w:p w:rsidR="00934D6D" w:rsidRPr="00F94DDA" w:rsidRDefault="00340C32" w:rsidP="00340C32">
      <w:pPr>
        <w:pStyle w:val="a3"/>
        <w:ind w:firstLine="641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>ЭД «Факт поставки» на статусе «Загружен из ЕИС» при направлении на контроль, при включенном параметре «</w:t>
      </w:r>
      <w:r w:rsidRPr="00F94DDA">
        <w:rPr>
          <w:rFonts w:ascii="Times New Roman" w:hAnsi="Times New Roman" w:cs="Times New Roman"/>
          <w:i/>
          <w:color w:val="000000"/>
        </w:rPr>
        <w:t>Выгружать факт поставки в СКИБ</w:t>
      </w:r>
      <w:r w:rsidRPr="00F94DDA">
        <w:rPr>
          <w:rFonts w:ascii="Times New Roman" w:hAnsi="Times New Roman" w:cs="Times New Roman"/>
        </w:rPr>
        <w:t>»</w:t>
      </w:r>
      <w:r w:rsidR="00835921">
        <w:rPr>
          <w:rFonts w:ascii="Times New Roman" w:hAnsi="Times New Roman" w:cs="Times New Roman"/>
        </w:rPr>
        <w:t>,</w:t>
      </w:r>
      <w:r w:rsidRPr="00F94DDA">
        <w:rPr>
          <w:rFonts w:ascii="Times New Roman" w:hAnsi="Times New Roman" w:cs="Times New Roman"/>
        </w:rPr>
        <w:t xml:space="preserve"> будет выгружен в систему</w:t>
      </w:r>
      <w:r w:rsidR="00F94DDA" w:rsidRPr="00F94DDA">
        <w:rPr>
          <w:rFonts w:ascii="Times New Roman" w:hAnsi="Times New Roman" w:cs="Times New Roman"/>
        </w:rPr>
        <w:t xml:space="preserve"> «АЦК-Финансы» </w:t>
      </w:r>
      <w:r w:rsidRPr="00F94DDA">
        <w:rPr>
          <w:rFonts w:ascii="Times New Roman" w:hAnsi="Times New Roman" w:cs="Times New Roman"/>
        </w:rPr>
        <w:t>(Рисунок 19):</w:t>
      </w:r>
    </w:p>
    <w:p w:rsidR="00934D6D" w:rsidRDefault="00340C32" w:rsidP="00340C32">
      <w:pPr>
        <w:pStyle w:val="a3"/>
        <w:jc w:val="center"/>
      </w:pPr>
      <w:r>
        <w:rPr>
          <w:rFonts w:ascii="Helvetica" w:hAnsi="Helvetica"/>
          <w:i/>
          <w:noProof/>
          <w:color w:val="000000"/>
          <w:sz w:val="20"/>
          <w:szCs w:val="20"/>
          <w:lang w:eastAsia="ru-RU" w:bidi="ar-SA"/>
        </w:rPr>
        <w:lastRenderedPageBreak/>
        <w:drawing>
          <wp:inline distT="0" distB="0" distL="0" distR="0" wp14:anchorId="15CA84E8" wp14:editId="15596E02">
            <wp:extent cx="4772092" cy="2858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99" cy="28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32" w:rsidRDefault="00340C32" w:rsidP="00340C32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>
        <w:rPr>
          <w:i/>
          <w:sz w:val="20"/>
          <w:szCs w:val="20"/>
        </w:rPr>
        <w:t>9</w:t>
      </w:r>
      <w:r w:rsidRPr="009B4C68">
        <w:rPr>
          <w:i/>
          <w:sz w:val="20"/>
          <w:szCs w:val="20"/>
        </w:rPr>
        <w:t>.</w:t>
      </w:r>
    </w:p>
    <w:p w:rsidR="00753D0E" w:rsidRPr="00F94DDA" w:rsidRDefault="00753D0E" w:rsidP="00340C32">
      <w:pPr>
        <w:pStyle w:val="a3"/>
        <w:jc w:val="center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>ЭД «Факт поставки» перейдет на статус «Отправлен» (Рисунок 20)</w:t>
      </w:r>
    </w:p>
    <w:p w:rsidR="00340C32" w:rsidRPr="009B4C68" w:rsidRDefault="00753D0E" w:rsidP="00340C32">
      <w:pPr>
        <w:pStyle w:val="a3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 w:bidi="ar-SA"/>
        </w:rPr>
        <w:drawing>
          <wp:inline distT="0" distB="0" distL="0" distR="0" wp14:anchorId="22DDFF45" wp14:editId="3996CAEA">
            <wp:extent cx="5932170" cy="31965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0E" w:rsidRDefault="00753D0E" w:rsidP="00753D0E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>
        <w:rPr>
          <w:i/>
          <w:sz w:val="20"/>
          <w:szCs w:val="20"/>
        </w:rPr>
        <w:t>20</w:t>
      </w:r>
    </w:p>
    <w:p w:rsidR="00753D0E" w:rsidRPr="00F94DDA" w:rsidRDefault="00753D0E" w:rsidP="00F94DDA">
      <w:pPr>
        <w:pStyle w:val="a3"/>
        <w:ind w:firstLine="641"/>
        <w:jc w:val="center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>В</w:t>
      </w:r>
      <w:r w:rsidR="00F94DDA" w:rsidRPr="00F94DDA">
        <w:rPr>
          <w:rFonts w:ascii="Times New Roman" w:hAnsi="Times New Roman" w:cs="Times New Roman"/>
        </w:rPr>
        <w:t xml:space="preserve"> «АЦК-Финансы»</w:t>
      </w:r>
      <w:r w:rsidR="00835921">
        <w:rPr>
          <w:rFonts w:ascii="Times New Roman" w:hAnsi="Times New Roman" w:cs="Times New Roman"/>
        </w:rPr>
        <w:t xml:space="preserve"> </w:t>
      </w:r>
      <w:r w:rsidRPr="00F94DDA">
        <w:rPr>
          <w:rFonts w:ascii="Times New Roman" w:hAnsi="Times New Roman" w:cs="Times New Roman"/>
        </w:rPr>
        <w:t>в меню Документы – Бюджетные обязательства – Факты поставки будет находиться выгруженный документ на статусе «Подготовлен» (Рисунок 21)</w:t>
      </w:r>
    </w:p>
    <w:p w:rsidR="00753D0E" w:rsidRPr="00753D0E" w:rsidRDefault="00753D0E" w:rsidP="00753D0E">
      <w:pPr>
        <w:pStyle w:val="a3"/>
        <w:jc w:val="center"/>
        <w:rPr>
          <w:sz w:val="20"/>
          <w:szCs w:val="20"/>
        </w:rPr>
      </w:pPr>
      <w:r>
        <w:rPr>
          <w:i/>
          <w:noProof/>
          <w:sz w:val="20"/>
          <w:szCs w:val="20"/>
          <w:lang w:eastAsia="ru-RU" w:bidi="ar-SA"/>
        </w:rPr>
        <w:lastRenderedPageBreak/>
        <w:drawing>
          <wp:inline distT="0" distB="0" distL="0" distR="0" wp14:anchorId="1D88275F" wp14:editId="0B5B18BE">
            <wp:extent cx="5939790" cy="4241800"/>
            <wp:effectExtent l="0" t="0" r="381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>Рисунок 21</w:t>
      </w:r>
      <w:r w:rsidRPr="009B4C68">
        <w:rPr>
          <w:i/>
          <w:sz w:val="20"/>
          <w:szCs w:val="20"/>
        </w:rPr>
        <w:t>.</w:t>
      </w:r>
    </w:p>
    <w:p w:rsidR="00340C32" w:rsidRDefault="00340C32" w:rsidP="00934D6D">
      <w:pPr>
        <w:pStyle w:val="a3"/>
      </w:pPr>
    </w:p>
    <w:p w:rsidR="00340C32" w:rsidRPr="00F94DDA" w:rsidRDefault="000E1C7F" w:rsidP="00F94DDA">
      <w:pPr>
        <w:pStyle w:val="a3"/>
        <w:ind w:firstLine="641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 xml:space="preserve">После выполнения действия «Принять», автоматически сформируется денежное обязательство. Далее выполняются штатные действия для проведения оплаты. После полной оплаты ЭД «Факт поставки» автоматически завершит обработку на стороне </w:t>
      </w:r>
      <w:r w:rsidR="00835921">
        <w:rPr>
          <w:rFonts w:ascii="Times New Roman" w:hAnsi="Times New Roman" w:cs="Times New Roman"/>
        </w:rPr>
        <w:t>«</w:t>
      </w:r>
      <w:r w:rsidRPr="00F94DDA">
        <w:rPr>
          <w:rFonts w:ascii="Times New Roman" w:hAnsi="Times New Roman" w:cs="Times New Roman"/>
        </w:rPr>
        <w:t>АЦК-Госзаказ</w:t>
      </w:r>
      <w:r w:rsidR="00835921">
        <w:rPr>
          <w:rFonts w:ascii="Times New Roman" w:hAnsi="Times New Roman" w:cs="Times New Roman"/>
        </w:rPr>
        <w:t>».</w:t>
      </w:r>
    </w:p>
    <w:p w:rsidR="000E1C7F" w:rsidRPr="00F94DDA" w:rsidRDefault="00F94DDA" w:rsidP="00F94DDA">
      <w:pPr>
        <w:pStyle w:val="a3"/>
        <w:ind w:firstLine="641"/>
        <w:rPr>
          <w:rFonts w:ascii="Times New Roman" w:hAnsi="Times New Roman" w:cs="Times New Roman"/>
        </w:rPr>
      </w:pPr>
      <w:r w:rsidRPr="00F94DDA">
        <w:rPr>
          <w:rFonts w:ascii="Times New Roman" w:hAnsi="Times New Roman" w:cs="Times New Roman"/>
        </w:rPr>
        <w:t>ЭД «Факт поставки» с признаком «</w:t>
      </w:r>
      <w:proofErr w:type="gramStart"/>
      <w:r w:rsidRPr="00F94DDA">
        <w:rPr>
          <w:rFonts w:ascii="Times New Roman" w:hAnsi="Times New Roman" w:cs="Times New Roman"/>
        </w:rPr>
        <w:t>Авансовая</w:t>
      </w:r>
      <w:proofErr w:type="gramEnd"/>
      <w:r w:rsidRPr="00F94DDA">
        <w:rPr>
          <w:rFonts w:ascii="Times New Roman" w:hAnsi="Times New Roman" w:cs="Times New Roman"/>
        </w:rPr>
        <w:t xml:space="preserve"> счет-фактура»</w:t>
      </w:r>
      <w:r w:rsidR="000E1C7F" w:rsidRPr="00F94DDA">
        <w:rPr>
          <w:rFonts w:ascii="Times New Roman" w:hAnsi="Times New Roman" w:cs="Times New Roman"/>
        </w:rPr>
        <w:t xml:space="preserve"> (Рисунок 22)</w:t>
      </w:r>
      <w:r w:rsidRPr="00F94DDA">
        <w:rPr>
          <w:rFonts w:ascii="Times New Roman" w:hAnsi="Times New Roman" w:cs="Times New Roman"/>
        </w:rPr>
        <w:t xml:space="preserve"> выгружается в систему «АЦК-Финансы» при установленном параметре «</w:t>
      </w:r>
      <w:r w:rsidRPr="00F94DDA">
        <w:rPr>
          <w:rFonts w:ascii="Times New Roman" w:hAnsi="Times New Roman" w:cs="Times New Roman"/>
          <w:i/>
          <w:color w:val="000000"/>
        </w:rPr>
        <w:t>Выгружать авансовую счет-фактуру в СКИБ</w:t>
      </w:r>
      <w:r w:rsidRPr="00F94DDA">
        <w:rPr>
          <w:rFonts w:ascii="Times New Roman" w:hAnsi="Times New Roman" w:cs="Times New Roman"/>
        </w:rPr>
        <w:t>».</w:t>
      </w:r>
    </w:p>
    <w:p w:rsidR="000E1C7F" w:rsidRDefault="000E1C7F" w:rsidP="00934D6D">
      <w:pPr>
        <w:pStyle w:val="a3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39790" cy="319659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7F" w:rsidRDefault="000E1C7F" w:rsidP="000E1C7F">
      <w:pPr>
        <w:pStyle w:val="a3"/>
        <w:jc w:val="center"/>
        <w:rPr>
          <w:i/>
        </w:rPr>
      </w:pPr>
      <w:r w:rsidRPr="000E1C7F">
        <w:rPr>
          <w:i/>
        </w:rPr>
        <w:t>Рисунок 22</w:t>
      </w:r>
    </w:p>
    <w:p w:rsidR="00C348F8" w:rsidRDefault="00C348F8" w:rsidP="000E1C7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«АЦК-Финансы»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ЭД</w:t>
      </w:r>
      <w:proofErr w:type="gramEnd"/>
      <w:r>
        <w:rPr>
          <w:rFonts w:ascii="Times New Roman" w:hAnsi="Times New Roman" w:cs="Times New Roman"/>
        </w:rPr>
        <w:t xml:space="preserve"> «Факт поставки» на статусе «Принят» необходимо перейти во вкладку «Денежные обязательства» и добавить информацию о ранее проведенной оплате (Рисун</w:t>
      </w:r>
      <w:r w:rsidR="00835921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к 23,24</w:t>
      </w:r>
      <w:r w:rsidR="00835921">
        <w:rPr>
          <w:rFonts w:ascii="Times New Roman" w:hAnsi="Times New Roman" w:cs="Times New Roman"/>
        </w:rPr>
        <w:t>,25,26,27</w:t>
      </w:r>
      <w:r>
        <w:rPr>
          <w:rFonts w:ascii="Times New Roman" w:hAnsi="Times New Roman" w:cs="Times New Roman"/>
        </w:rPr>
        <w:t>).</w:t>
      </w:r>
    </w:p>
    <w:p w:rsidR="00C348F8" w:rsidRDefault="00C348F8" w:rsidP="000E1C7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519116" cy="2835409"/>
            <wp:effectExtent l="0" t="0" r="571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84" cy="28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8F8" w:rsidRDefault="00C348F8" w:rsidP="00C348F8">
      <w:pPr>
        <w:pStyle w:val="a3"/>
        <w:jc w:val="center"/>
        <w:rPr>
          <w:i/>
        </w:rPr>
      </w:pPr>
      <w:r w:rsidRPr="000E1C7F">
        <w:rPr>
          <w:i/>
        </w:rPr>
        <w:t>Рисунок 2</w:t>
      </w:r>
      <w:r>
        <w:rPr>
          <w:i/>
        </w:rPr>
        <w:t>3</w:t>
      </w:r>
    </w:p>
    <w:p w:rsidR="00C348F8" w:rsidRDefault="00C348F8" w:rsidP="000E1C7F">
      <w:pPr>
        <w:pStyle w:val="a3"/>
        <w:jc w:val="center"/>
        <w:rPr>
          <w:rFonts w:ascii="Times New Roman" w:hAnsi="Times New Roman" w:cs="Times New Roman"/>
        </w:rPr>
      </w:pPr>
    </w:p>
    <w:p w:rsidR="00C348F8" w:rsidRDefault="00C348F8" w:rsidP="000E1C7F">
      <w:pPr>
        <w:pStyle w:val="a3"/>
        <w:jc w:val="center"/>
        <w:rPr>
          <w:rFonts w:ascii="Times New Roman" w:hAnsi="Times New Roman" w:cs="Times New Roman"/>
        </w:rPr>
      </w:pPr>
      <w:r>
        <w:rPr>
          <w:i/>
          <w:noProof/>
          <w:lang w:eastAsia="ru-RU" w:bidi="ar-SA"/>
        </w:rPr>
        <w:lastRenderedPageBreak/>
        <w:drawing>
          <wp:inline distT="0" distB="0" distL="0" distR="0" wp14:anchorId="6AECB476" wp14:editId="15D3F254">
            <wp:extent cx="5870602" cy="3904532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2_11_10T07_00_59_271Z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959" cy="39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921" w:rsidRDefault="00835921" w:rsidP="00835921">
      <w:pPr>
        <w:pStyle w:val="a3"/>
        <w:jc w:val="center"/>
        <w:rPr>
          <w:i/>
        </w:rPr>
      </w:pPr>
      <w:r w:rsidRPr="000E1C7F">
        <w:rPr>
          <w:i/>
        </w:rPr>
        <w:t>Рисунок 2</w:t>
      </w:r>
      <w:r>
        <w:rPr>
          <w:i/>
        </w:rPr>
        <w:t>4</w:t>
      </w:r>
    </w:p>
    <w:p w:rsidR="00835921" w:rsidRDefault="00835921" w:rsidP="00835921">
      <w:pPr>
        <w:pStyle w:val="a3"/>
        <w:jc w:val="center"/>
        <w:rPr>
          <w:i/>
        </w:rPr>
      </w:pPr>
      <w:r>
        <w:rPr>
          <w:i/>
          <w:noProof/>
          <w:lang w:eastAsia="ru-RU" w:bidi="ar-SA"/>
        </w:rPr>
        <w:drawing>
          <wp:inline distT="0" distB="0" distL="0" distR="0" wp14:anchorId="39ACF572" wp14:editId="3B50F473">
            <wp:extent cx="5822260" cy="382943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2_11_10T07_01_58_996Z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28" cy="383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921" w:rsidRDefault="00835921" w:rsidP="00835921">
      <w:pPr>
        <w:pStyle w:val="a3"/>
        <w:jc w:val="center"/>
        <w:rPr>
          <w:i/>
        </w:rPr>
      </w:pPr>
      <w:r w:rsidRPr="000E1C7F">
        <w:rPr>
          <w:i/>
        </w:rPr>
        <w:t>Рисунок 2</w:t>
      </w:r>
      <w:r>
        <w:rPr>
          <w:i/>
        </w:rPr>
        <w:t>5</w:t>
      </w:r>
    </w:p>
    <w:p w:rsidR="00835921" w:rsidRDefault="00835921" w:rsidP="000E1C7F">
      <w:pPr>
        <w:pStyle w:val="a3"/>
        <w:jc w:val="center"/>
        <w:rPr>
          <w:rFonts w:ascii="Times New Roman" w:hAnsi="Times New Roman" w:cs="Times New Roman"/>
        </w:rPr>
      </w:pPr>
    </w:p>
    <w:p w:rsidR="00835921" w:rsidRDefault="00835921" w:rsidP="000E1C7F">
      <w:pPr>
        <w:pStyle w:val="a3"/>
        <w:jc w:val="center"/>
        <w:rPr>
          <w:rFonts w:ascii="Times New Roman" w:hAnsi="Times New Roman" w:cs="Times New Roman"/>
        </w:rPr>
      </w:pPr>
      <w:r>
        <w:rPr>
          <w:i/>
          <w:noProof/>
          <w:lang w:eastAsia="ru-RU" w:bidi="ar-SA"/>
        </w:rPr>
        <w:lastRenderedPageBreak/>
        <w:drawing>
          <wp:inline distT="0" distB="0" distL="0" distR="0" wp14:anchorId="29C22C9A" wp14:editId="1935DEB3">
            <wp:extent cx="5818993" cy="42185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2_11_10T06_47_32_252Z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890" cy="422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921" w:rsidRDefault="00835921" w:rsidP="00835921">
      <w:pPr>
        <w:pStyle w:val="a3"/>
        <w:jc w:val="center"/>
        <w:rPr>
          <w:i/>
        </w:rPr>
      </w:pPr>
      <w:r w:rsidRPr="000E1C7F">
        <w:rPr>
          <w:i/>
        </w:rPr>
        <w:t>Рисунок 2</w:t>
      </w:r>
      <w:r>
        <w:rPr>
          <w:i/>
        </w:rPr>
        <w:t>6</w:t>
      </w:r>
    </w:p>
    <w:p w:rsidR="00C348F8" w:rsidRDefault="00C348F8" w:rsidP="000E1C7F">
      <w:pPr>
        <w:pStyle w:val="a3"/>
        <w:jc w:val="center"/>
        <w:rPr>
          <w:i/>
        </w:rPr>
      </w:pPr>
      <w:r>
        <w:rPr>
          <w:i/>
          <w:noProof/>
          <w:lang w:eastAsia="ru-RU" w:bidi="ar-SA"/>
        </w:rPr>
        <w:drawing>
          <wp:inline distT="0" distB="0" distL="0" distR="0">
            <wp:extent cx="5940425" cy="396176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2_11_10T06_49_37_255Z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56" w:rsidRPr="00F11C1B" w:rsidRDefault="00835921" w:rsidP="00835921">
      <w:pPr>
        <w:pStyle w:val="a3"/>
        <w:jc w:val="center"/>
        <w:rPr>
          <w:rFonts w:ascii="Times New Roman" w:hAnsi="Times New Roman" w:cs="Times New Roman"/>
        </w:rPr>
      </w:pPr>
      <w:r w:rsidRPr="000E1C7F">
        <w:rPr>
          <w:i/>
        </w:rPr>
        <w:t>Рисунок 2</w:t>
      </w:r>
      <w:r>
        <w:rPr>
          <w:i/>
        </w:rPr>
        <w:t>7</w:t>
      </w:r>
    </w:p>
    <w:sectPr w:rsidR="00E06C56" w:rsidRPr="00F11C1B" w:rsidSect="003E7770">
      <w:footerReference w:type="default" r:id="rId38"/>
      <w:headerReference w:type="first" r:id="rId39"/>
      <w:pgSz w:w="11906" w:h="16838"/>
      <w:pgMar w:top="1134" w:right="850" w:bottom="1134" w:left="170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A49" w:rsidRDefault="00005A49" w:rsidP="00F82FA4">
      <w:r>
        <w:separator/>
      </w:r>
    </w:p>
  </w:endnote>
  <w:endnote w:type="continuationSeparator" w:id="0">
    <w:p w:rsidR="00005A49" w:rsidRDefault="00005A49" w:rsidP="00F8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12" w:space="0" w:color="auto"/>
      </w:tblBorders>
      <w:tblLook w:val="04A0" w:firstRow="1" w:lastRow="0" w:firstColumn="1" w:lastColumn="0" w:noHBand="0" w:noVBand="1"/>
    </w:tblPr>
    <w:tblGrid>
      <w:gridCol w:w="4796"/>
      <w:gridCol w:w="4775"/>
    </w:tblGrid>
    <w:tr w:rsidR="003347B2" w:rsidRPr="003347B2" w:rsidTr="003347B2">
      <w:tc>
        <w:tcPr>
          <w:tcW w:w="5068" w:type="dxa"/>
        </w:tcPr>
        <w:p w:rsidR="003347B2" w:rsidRPr="003347B2" w:rsidRDefault="003347B2" w:rsidP="003347B2">
          <w:pPr>
            <w:spacing w:before="100" w:beforeAutospacing="1"/>
            <w:jc w:val="both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>Бюджетные и Финансовые Технологии</w:t>
          </w:r>
        </w:p>
      </w:tc>
      <w:tc>
        <w:tcPr>
          <w:tcW w:w="5069" w:type="dxa"/>
        </w:tcPr>
        <w:p w:rsidR="003347B2" w:rsidRPr="003347B2" w:rsidRDefault="003347B2" w:rsidP="003347B2">
          <w:pPr>
            <w:spacing w:before="100" w:beforeAutospacing="1"/>
            <w:jc w:val="right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Страница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PAGE 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7337EA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17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 из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NUMPAGES  \* Arabic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7337EA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22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</w:p>
      </w:tc>
    </w:tr>
  </w:tbl>
  <w:p w:rsidR="00F82FA4" w:rsidRDefault="00F82FA4" w:rsidP="003347B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A49" w:rsidRDefault="00005A49" w:rsidP="00F82FA4">
      <w:r>
        <w:separator/>
      </w:r>
    </w:p>
  </w:footnote>
  <w:footnote w:type="continuationSeparator" w:id="0">
    <w:p w:rsidR="00005A49" w:rsidRDefault="00005A49" w:rsidP="00F82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7B2" w:rsidRDefault="003347B2" w:rsidP="003347B2">
    <w:pPr>
      <w:pStyle w:val="af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F5DAC"/>
    <w:multiLevelType w:val="multilevel"/>
    <w:tmpl w:val="D29EB8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E41544C"/>
    <w:multiLevelType w:val="multilevel"/>
    <w:tmpl w:val="3B7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CB4D5E"/>
    <w:multiLevelType w:val="multilevel"/>
    <w:tmpl w:val="CD082EC6"/>
    <w:lvl w:ilvl="0">
      <w:start w:val="1"/>
      <w:numFmt w:val="decimal"/>
      <w:pStyle w:val="21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005397F"/>
    <w:multiLevelType w:val="multilevel"/>
    <w:tmpl w:val="731690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4D68564B"/>
    <w:multiLevelType w:val="multilevel"/>
    <w:tmpl w:val="608A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4BF6C32"/>
    <w:multiLevelType w:val="multilevel"/>
    <w:tmpl w:val="C1D80A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1"/>
      <w:lvlText w:val="%1.%2."/>
      <w:lvlJc w:val="left"/>
      <w:pPr>
        <w:ind w:left="355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D8E4206"/>
    <w:multiLevelType w:val="multilevel"/>
    <w:tmpl w:val="48FC5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64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58"/>
    <w:rsid w:val="00005156"/>
    <w:rsid w:val="00005A49"/>
    <w:rsid w:val="00011AF2"/>
    <w:rsid w:val="00012B41"/>
    <w:rsid w:val="00040423"/>
    <w:rsid w:val="000404E1"/>
    <w:rsid w:val="00041EC1"/>
    <w:rsid w:val="00054FE7"/>
    <w:rsid w:val="000643EE"/>
    <w:rsid w:val="00066C13"/>
    <w:rsid w:val="00071B9D"/>
    <w:rsid w:val="000A4FA2"/>
    <w:rsid w:val="000A6E40"/>
    <w:rsid w:val="000B1F7C"/>
    <w:rsid w:val="000B2283"/>
    <w:rsid w:val="000C6B98"/>
    <w:rsid w:val="000E1C7F"/>
    <w:rsid w:val="000F1EB5"/>
    <w:rsid w:val="000F4829"/>
    <w:rsid w:val="000F5B37"/>
    <w:rsid w:val="00104B04"/>
    <w:rsid w:val="00116FA8"/>
    <w:rsid w:val="00127047"/>
    <w:rsid w:val="00127C35"/>
    <w:rsid w:val="00136460"/>
    <w:rsid w:val="00154F05"/>
    <w:rsid w:val="0015501B"/>
    <w:rsid w:val="00156B35"/>
    <w:rsid w:val="00156F7E"/>
    <w:rsid w:val="00177BE6"/>
    <w:rsid w:val="00186E3E"/>
    <w:rsid w:val="001A19DA"/>
    <w:rsid w:val="001A213E"/>
    <w:rsid w:val="001B0F8B"/>
    <w:rsid w:val="001D3C90"/>
    <w:rsid w:val="001E5BC4"/>
    <w:rsid w:val="001E7816"/>
    <w:rsid w:val="0020475F"/>
    <w:rsid w:val="00204D26"/>
    <w:rsid w:val="0021406C"/>
    <w:rsid w:val="00220402"/>
    <w:rsid w:val="002342B6"/>
    <w:rsid w:val="0023678C"/>
    <w:rsid w:val="00247A8D"/>
    <w:rsid w:val="00274490"/>
    <w:rsid w:val="002805EA"/>
    <w:rsid w:val="00281F81"/>
    <w:rsid w:val="00283815"/>
    <w:rsid w:val="00285987"/>
    <w:rsid w:val="00290783"/>
    <w:rsid w:val="002B5B12"/>
    <w:rsid w:val="002C17AD"/>
    <w:rsid w:val="002D13BB"/>
    <w:rsid w:val="00307A0A"/>
    <w:rsid w:val="00307E6E"/>
    <w:rsid w:val="00311D72"/>
    <w:rsid w:val="0031277C"/>
    <w:rsid w:val="003134DB"/>
    <w:rsid w:val="00323DB7"/>
    <w:rsid w:val="00330757"/>
    <w:rsid w:val="003347B2"/>
    <w:rsid w:val="0033799C"/>
    <w:rsid w:val="00340C32"/>
    <w:rsid w:val="00344C5A"/>
    <w:rsid w:val="00362CD2"/>
    <w:rsid w:val="003630E0"/>
    <w:rsid w:val="00373628"/>
    <w:rsid w:val="00373A7D"/>
    <w:rsid w:val="00376FD0"/>
    <w:rsid w:val="003A1424"/>
    <w:rsid w:val="003C0A2E"/>
    <w:rsid w:val="003D40D7"/>
    <w:rsid w:val="003E7770"/>
    <w:rsid w:val="003F5219"/>
    <w:rsid w:val="00406EE4"/>
    <w:rsid w:val="00423EA2"/>
    <w:rsid w:val="00445DC3"/>
    <w:rsid w:val="0044655B"/>
    <w:rsid w:val="00466E70"/>
    <w:rsid w:val="00491E8D"/>
    <w:rsid w:val="004A2FD6"/>
    <w:rsid w:val="004C09CE"/>
    <w:rsid w:val="004F3730"/>
    <w:rsid w:val="004F6C25"/>
    <w:rsid w:val="005006B6"/>
    <w:rsid w:val="00500B92"/>
    <w:rsid w:val="00551983"/>
    <w:rsid w:val="00552AAF"/>
    <w:rsid w:val="0055475E"/>
    <w:rsid w:val="00594509"/>
    <w:rsid w:val="005A1701"/>
    <w:rsid w:val="005A2C77"/>
    <w:rsid w:val="005A3753"/>
    <w:rsid w:val="005A534F"/>
    <w:rsid w:val="005B04CF"/>
    <w:rsid w:val="005B42E8"/>
    <w:rsid w:val="005C4C2D"/>
    <w:rsid w:val="005C65DE"/>
    <w:rsid w:val="005D3F2C"/>
    <w:rsid w:val="005E7D88"/>
    <w:rsid w:val="0060205A"/>
    <w:rsid w:val="00610951"/>
    <w:rsid w:val="0061203A"/>
    <w:rsid w:val="0061336D"/>
    <w:rsid w:val="0061675F"/>
    <w:rsid w:val="0061726D"/>
    <w:rsid w:val="00630064"/>
    <w:rsid w:val="00630A85"/>
    <w:rsid w:val="00631B00"/>
    <w:rsid w:val="0063367E"/>
    <w:rsid w:val="00646902"/>
    <w:rsid w:val="00654C37"/>
    <w:rsid w:val="00663EB6"/>
    <w:rsid w:val="00692F46"/>
    <w:rsid w:val="00697286"/>
    <w:rsid w:val="006A0DD0"/>
    <w:rsid w:val="006C11A7"/>
    <w:rsid w:val="006D3407"/>
    <w:rsid w:val="006D6DEE"/>
    <w:rsid w:val="006D7151"/>
    <w:rsid w:val="006E4316"/>
    <w:rsid w:val="00701BB7"/>
    <w:rsid w:val="0070679E"/>
    <w:rsid w:val="007254CC"/>
    <w:rsid w:val="007317A9"/>
    <w:rsid w:val="007330AA"/>
    <w:rsid w:val="007337EA"/>
    <w:rsid w:val="00733B3F"/>
    <w:rsid w:val="00753402"/>
    <w:rsid w:val="00753D0E"/>
    <w:rsid w:val="00755139"/>
    <w:rsid w:val="00766C12"/>
    <w:rsid w:val="00767A66"/>
    <w:rsid w:val="00767BA2"/>
    <w:rsid w:val="0077124B"/>
    <w:rsid w:val="007716C2"/>
    <w:rsid w:val="0077247C"/>
    <w:rsid w:val="00774C39"/>
    <w:rsid w:val="00782E29"/>
    <w:rsid w:val="00783D01"/>
    <w:rsid w:val="00790243"/>
    <w:rsid w:val="00791258"/>
    <w:rsid w:val="007B4024"/>
    <w:rsid w:val="007F0239"/>
    <w:rsid w:val="007F30EB"/>
    <w:rsid w:val="008074E2"/>
    <w:rsid w:val="0081177B"/>
    <w:rsid w:val="00813D70"/>
    <w:rsid w:val="00821905"/>
    <w:rsid w:val="00826BB0"/>
    <w:rsid w:val="00835921"/>
    <w:rsid w:val="008508EA"/>
    <w:rsid w:val="008560BF"/>
    <w:rsid w:val="00876E26"/>
    <w:rsid w:val="00890990"/>
    <w:rsid w:val="00892CA4"/>
    <w:rsid w:val="00894D83"/>
    <w:rsid w:val="00897A4D"/>
    <w:rsid w:val="008B695E"/>
    <w:rsid w:val="008C0937"/>
    <w:rsid w:val="008C14E7"/>
    <w:rsid w:val="008C23FA"/>
    <w:rsid w:val="008C2F52"/>
    <w:rsid w:val="008C493D"/>
    <w:rsid w:val="008C4970"/>
    <w:rsid w:val="008D0713"/>
    <w:rsid w:val="008D4349"/>
    <w:rsid w:val="008E7ABB"/>
    <w:rsid w:val="008F0CA9"/>
    <w:rsid w:val="00912CDC"/>
    <w:rsid w:val="00914625"/>
    <w:rsid w:val="009170EA"/>
    <w:rsid w:val="009251AC"/>
    <w:rsid w:val="0093142B"/>
    <w:rsid w:val="00934D6D"/>
    <w:rsid w:val="0097429F"/>
    <w:rsid w:val="0097437D"/>
    <w:rsid w:val="009812F0"/>
    <w:rsid w:val="00983414"/>
    <w:rsid w:val="00983CEC"/>
    <w:rsid w:val="0099230A"/>
    <w:rsid w:val="009A29D8"/>
    <w:rsid w:val="009B2C19"/>
    <w:rsid w:val="009B4C68"/>
    <w:rsid w:val="009B7A1F"/>
    <w:rsid w:val="009C6CEF"/>
    <w:rsid w:val="009D3CBE"/>
    <w:rsid w:val="009E0928"/>
    <w:rsid w:val="009E4A6B"/>
    <w:rsid w:val="009E5450"/>
    <w:rsid w:val="009E622C"/>
    <w:rsid w:val="009E63E6"/>
    <w:rsid w:val="009F1881"/>
    <w:rsid w:val="00A01EF1"/>
    <w:rsid w:val="00A047F1"/>
    <w:rsid w:val="00A1616B"/>
    <w:rsid w:val="00A16FC0"/>
    <w:rsid w:val="00A24F1C"/>
    <w:rsid w:val="00A567F1"/>
    <w:rsid w:val="00A74155"/>
    <w:rsid w:val="00A842FA"/>
    <w:rsid w:val="00A86487"/>
    <w:rsid w:val="00A8659A"/>
    <w:rsid w:val="00AD0E6A"/>
    <w:rsid w:val="00AD3F48"/>
    <w:rsid w:val="00AF2901"/>
    <w:rsid w:val="00B10095"/>
    <w:rsid w:val="00B1037F"/>
    <w:rsid w:val="00B15E04"/>
    <w:rsid w:val="00B20784"/>
    <w:rsid w:val="00B3312C"/>
    <w:rsid w:val="00B37EE7"/>
    <w:rsid w:val="00B50DAA"/>
    <w:rsid w:val="00B51793"/>
    <w:rsid w:val="00B5696D"/>
    <w:rsid w:val="00B6364A"/>
    <w:rsid w:val="00B761EA"/>
    <w:rsid w:val="00B80133"/>
    <w:rsid w:val="00B86694"/>
    <w:rsid w:val="00BA6492"/>
    <w:rsid w:val="00BC2DDB"/>
    <w:rsid w:val="00BE23C5"/>
    <w:rsid w:val="00BE7B55"/>
    <w:rsid w:val="00BE7BE0"/>
    <w:rsid w:val="00BF31A9"/>
    <w:rsid w:val="00BF7194"/>
    <w:rsid w:val="00BF71A9"/>
    <w:rsid w:val="00C017EA"/>
    <w:rsid w:val="00C04BB3"/>
    <w:rsid w:val="00C0708D"/>
    <w:rsid w:val="00C113C1"/>
    <w:rsid w:val="00C21A46"/>
    <w:rsid w:val="00C26F15"/>
    <w:rsid w:val="00C348F8"/>
    <w:rsid w:val="00C40F4E"/>
    <w:rsid w:val="00C52B89"/>
    <w:rsid w:val="00C62411"/>
    <w:rsid w:val="00C64680"/>
    <w:rsid w:val="00C66878"/>
    <w:rsid w:val="00C82566"/>
    <w:rsid w:val="00C91FB2"/>
    <w:rsid w:val="00CA2AD5"/>
    <w:rsid w:val="00CC42A5"/>
    <w:rsid w:val="00CC5CA3"/>
    <w:rsid w:val="00CD2F54"/>
    <w:rsid w:val="00CE6B5A"/>
    <w:rsid w:val="00CF2691"/>
    <w:rsid w:val="00CF39DE"/>
    <w:rsid w:val="00D210C8"/>
    <w:rsid w:val="00D31158"/>
    <w:rsid w:val="00D475E5"/>
    <w:rsid w:val="00D507F7"/>
    <w:rsid w:val="00D563BA"/>
    <w:rsid w:val="00D67EB3"/>
    <w:rsid w:val="00D7009D"/>
    <w:rsid w:val="00D81CB3"/>
    <w:rsid w:val="00D82A48"/>
    <w:rsid w:val="00D908BA"/>
    <w:rsid w:val="00D94DB7"/>
    <w:rsid w:val="00DA6540"/>
    <w:rsid w:val="00DB1500"/>
    <w:rsid w:val="00DE5627"/>
    <w:rsid w:val="00DF4D0D"/>
    <w:rsid w:val="00DF7200"/>
    <w:rsid w:val="00E0582A"/>
    <w:rsid w:val="00E06C56"/>
    <w:rsid w:val="00E12619"/>
    <w:rsid w:val="00E24A1E"/>
    <w:rsid w:val="00E32866"/>
    <w:rsid w:val="00E34D92"/>
    <w:rsid w:val="00E545E2"/>
    <w:rsid w:val="00E6045C"/>
    <w:rsid w:val="00E613FD"/>
    <w:rsid w:val="00E76A28"/>
    <w:rsid w:val="00E8569E"/>
    <w:rsid w:val="00E960C0"/>
    <w:rsid w:val="00EA0416"/>
    <w:rsid w:val="00EC7EA3"/>
    <w:rsid w:val="00EF1EAD"/>
    <w:rsid w:val="00F013B8"/>
    <w:rsid w:val="00F03867"/>
    <w:rsid w:val="00F052D9"/>
    <w:rsid w:val="00F11C1B"/>
    <w:rsid w:val="00F3146E"/>
    <w:rsid w:val="00F73827"/>
    <w:rsid w:val="00F82FA4"/>
    <w:rsid w:val="00F8710D"/>
    <w:rsid w:val="00F93BAC"/>
    <w:rsid w:val="00F94DDA"/>
    <w:rsid w:val="00F94F71"/>
    <w:rsid w:val="00F96E12"/>
    <w:rsid w:val="00FA0E4E"/>
    <w:rsid w:val="00FA5617"/>
    <w:rsid w:val="00FA5F2A"/>
    <w:rsid w:val="00FA6643"/>
    <w:rsid w:val="00FB678B"/>
    <w:rsid w:val="00FD1244"/>
    <w:rsid w:val="00FF2404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58"/>
    <w:rPr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C91FB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B3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Heading"/>
    <w:next w:val="a3"/>
    <w:qFormat/>
    <w:rsid w:val="00D31158"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customStyle="1" w:styleId="21">
    <w:name w:val="Заголовок 21"/>
    <w:basedOn w:val="Heading"/>
    <w:next w:val="a3"/>
    <w:qFormat/>
    <w:rsid w:val="00066C13"/>
    <w:pPr>
      <w:numPr>
        <w:numId w:val="2"/>
      </w:numPr>
      <w:spacing w:before="0" w:after="0" w:line="36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31">
    <w:name w:val="Заголовок 31"/>
    <w:basedOn w:val="Heading"/>
    <w:next w:val="a3"/>
    <w:qFormat/>
    <w:rsid w:val="00CC5CA3"/>
    <w:pPr>
      <w:numPr>
        <w:ilvl w:val="1"/>
        <w:numId w:val="3"/>
      </w:numPr>
      <w:spacing w:before="140"/>
      <w:jc w:val="center"/>
      <w:outlineLvl w:val="2"/>
    </w:pPr>
    <w:rPr>
      <w:rFonts w:ascii="Times New Roman" w:hAnsi="Times New Roman" w:cs="Times New Roman"/>
      <w:b/>
      <w:bCs/>
    </w:rPr>
  </w:style>
  <w:style w:type="paragraph" w:customStyle="1" w:styleId="41">
    <w:name w:val="Заголовок 41"/>
    <w:basedOn w:val="Heading"/>
    <w:next w:val="a3"/>
    <w:qFormat/>
    <w:rsid w:val="00D31158"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character" w:customStyle="1" w:styleId="StrongEmphasis">
    <w:name w:val="Strong Emphasis"/>
    <w:qFormat/>
    <w:rsid w:val="00D31158"/>
    <w:rPr>
      <w:b/>
      <w:bCs/>
    </w:rPr>
  </w:style>
  <w:style w:type="character" w:customStyle="1" w:styleId="InternetLink">
    <w:name w:val="Internet Link"/>
    <w:rsid w:val="00D31158"/>
    <w:rPr>
      <w:color w:val="000080"/>
      <w:u w:val="single"/>
    </w:rPr>
  </w:style>
  <w:style w:type="paragraph" w:customStyle="1" w:styleId="Heading">
    <w:name w:val="Heading"/>
    <w:basedOn w:val="a"/>
    <w:next w:val="a3"/>
    <w:qFormat/>
    <w:rsid w:val="00D3115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link w:val="a4"/>
    <w:rsid w:val="00D31158"/>
    <w:pPr>
      <w:spacing w:after="140" w:line="288" w:lineRule="auto"/>
    </w:pPr>
  </w:style>
  <w:style w:type="paragraph" w:styleId="a5">
    <w:name w:val="List"/>
    <w:basedOn w:val="a3"/>
    <w:rsid w:val="00D31158"/>
  </w:style>
  <w:style w:type="paragraph" w:customStyle="1" w:styleId="12">
    <w:name w:val="Название объекта1"/>
    <w:basedOn w:val="a"/>
    <w:qFormat/>
    <w:rsid w:val="00D3115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D31158"/>
    <w:pPr>
      <w:suppressLineNumbers/>
    </w:pPr>
  </w:style>
  <w:style w:type="paragraph" w:customStyle="1" w:styleId="Quotations">
    <w:name w:val="Quotations"/>
    <w:basedOn w:val="a"/>
    <w:qFormat/>
    <w:rsid w:val="00D31158"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rsid w:val="00D31158"/>
    <w:pPr>
      <w:shd w:val="clear" w:color="auto" w:fill="CCCCCC"/>
      <w:spacing w:before="58" w:after="58" w:line="276" w:lineRule="auto"/>
    </w:pPr>
    <w:rPr>
      <w:rFonts w:ascii="Liberation Mono" w:hAnsi="Liberation Mono" w:cs="Liberation Mono"/>
      <w:sz w:val="20"/>
      <w:szCs w:val="20"/>
    </w:rPr>
  </w:style>
  <w:style w:type="character" w:styleId="a6">
    <w:name w:val="annotation reference"/>
    <w:uiPriority w:val="99"/>
    <w:semiHidden/>
    <w:unhideWhenUsed/>
    <w:rsid w:val="00C113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113C1"/>
    <w:rPr>
      <w:rFonts w:cs="Mangal"/>
      <w:sz w:val="20"/>
      <w:szCs w:val="18"/>
    </w:rPr>
  </w:style>
  <w:style w:type="character" w:customStyle="1" w:styleId="a8">
    <w:name w:val="Текст примечания Знак"/>
    <w:link w:val="a7"/>
    <w:uiPriority w:val="99"/>
    <w:semiHidden/>
    <w:rsid w:val="00C113C1"/>
    <w:rPr>
      <w:rFonts w:cs="Mangal"/>
      <w:kern w:val="2"/>
      <w:szCs w:val="18"/>
      <w:lang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113C1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C113C1"/>
    <w:rPr>
      <w:rFonts w:cs="Mangal"/>
      <w:b/>
      <w:bCs/>
      <w:kern w:val="2"/>
      <w:szCs w:val="18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C113C1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link w:val="ab"/>
    <w:uiPriority w:val="99"/>
    <w:semiHidden/>
    <w:rsid w:val="00C113C1"/>
    <w:rPr>
      <w:rFonts w:ascii="Tahoma" w:hAnsi="Tahoma" w:cs="Mangal"/>
      <w:kern w:val="2"/>
      <w:sz w:val="16"/>
      <w:szCs w:val="14"/>
      <w:lang w:eastAsia="zh-CN" w:bidi="hi-IN"/>
    </w:rPr>
  </w:style>
  <w:style w:type="character" w:styleId="ad">
    <w:name w:val="Hyperlink"/>
    <w:uiPriority w:val="99"/>
    <w:unhideWhenUsed/>
    <w:rsid w:val="00C66878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33075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">
    <w:name w:val="header"/>
    <w:basedOn w:val="a"/>
    <w:link w:val="af0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Верхний колонтитул Знак"/>
    <w:link w:val="af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paragraph" w:styleId="af1">
    <w:name w:val="footer"/>
    <w:basedOn w:val="a"/>
    <w:link w:val="af2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Нижний колонтитул Знак"/>
    <w:link w:val="af1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91FB2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f3">
    <w:name w:val="TOC Heading"/>
    <w:basedOn w:val="1"/>
    <w:next w:val="a"/>
    <w:uiPriority w:val="39"/>
    <w:unhideWhenUsed/>
    <w:qFormat/>
    <w:rsid w:val="00C91FB2"/>
    <w:pPr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qFormat/>
    <w:rsid w:val="00C91FB2"/>
    <w:pPr>
      <w:spacing w:after="100"/>
    </w:pPr>
    <w:rPr>
      <w:rFonts w:cs="Mangal"/>
      <w:szCs w:val="21"/>
    </w:rPr>
  </w:style>
  <w:style w:type="paragraph" w:styleId="2">
    <w:name w:val="toc 2"/>
    <w:basedOn w:val="a"/>
    <w:next w:val="a"/>
    <w:autoRedefine/>
    <w:uiPriority w:val="39"/>
    <w:unhideWhenUsed/>
    <w:qFormat/>
    <w:rsid w:val="00C91FB2"/>
    <w:pPr>
      <w:spacing w:after="100"/>
      <w:ind w:left="240"/>
    </w:pPr>
    <w:rPr>
      <w:rFonts w:cs="Mangal"/>
      <w:szCs w:val="21"/>
    </w:rPr>
  </w:style>
  <w:style w:type="paragraph" w:styleId="32">
    <w:name w:val="toc 3"/>
    <w:basedOn w:val="a"/>
    <w:next w:val="a"/>
    <w:autoRedefine/>
    <w:uiPriority w:val="39"/>
    <w:unhideWhenUsed/>
    <w:qFormat/>
    <w:rsid w:val="00774C39"/>
    <w:pPr>
      <w:tabs>
        <w:tab w:val="left" w:pos="1100"/>
        <w:tab w:val="right" w:leader="dot" w:pos="9627"/>
      </w:tabs>
      <w:spacing w:after="100"/>
      <w:ind w:left="480"/>
    </w:pPr>
    <w:rPr>
      <w:rFonts w:cs="Mangal"/>
      <w:szCs w:val="21"/>
    </w:rPr>
  </w:style>
  <w:style w:type="character" w:customStyle="1" w:styleId="a4">
    <w:name w:val="Основной текст Знак"/>
    <w:basedOn w:val="a0"/>
    <w:link w:val="a3"/>
    <w:rsid w:val="001A19DA"/>
    <w:rPr>
      <w:kern w:val="2"/>
      <w:sz w:val="24"/>
      <w:szCs w:val="24"/>
      <w:lang w:eastAsia="zh-CN" w:bidi="hi-IN"/>
    </w:rPr>
  </w:style>
  <w:style w:type="paragraph" w:customStyle="1" w:styleId="af4">
    <w:name w:val="Заголовки таблиц"/>
    <w:basedOn w:val="a"/>
    <w:qFormat/>
    <w:rsid w:val="00A74155"/>
    <w:pPr>
      <w:spacing w:before="100" w:beforeAutospacing="1"/>
      <w:jc w:val="both"/>
    </w:pPr>
    <w:rPr>
      <w:rFonts w:ascii="Calibri" w:eastAsia="Times New Roman" w:hAnsi="Calibri" w:cs="Times New Roman"/>
      <w:b/>
      <w:kern w:val="0"/>
      <w:sz w:val="22"/>
      <w:szCs w:val="22"/>
      <w:lang w:eastAsia="en-US" w:bidi="en-US"/>
    </w:rPr>
  </w:style>
  <w:style w:type="character" w:customStyle="1" w:styleId="af5">
    <w:name w:val="Табличный текст"/>
    <w:qFormat/>
    <w:rsid w:val="00A74155"/>
    <w:rPr>
      <w:rFonts w:ascii="Calibri" w:hAnsi="Calibri" w:cs="Calibri" w:hint="default"/>
      <w:sz w:val="20"/>
    </w:rPr>
  </w:style>
  <w:style w:type="paragraph" w:styleId="af6">
    <w:name w:val="Title"/>
    <w:basedOn w:val="a"/>
    <w:next w:val="a"/>
    <w:link w:val="af7"/>
    <w:uiPriority w:val="10"/>
    <w:qFormat/>
    <w:rsid w:val="001D3C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af7">
    <w:name w:val="Название Знак"/>
    <w:basedOn w:val="a0"/>
    <w:link w:val="af6"/>
    <w:uiPriority w:val="10"/>
    <w:rsid w:val="001D3C9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20">
    <w:name w:val="Титульный 2"/>
    <w:basedOn w:val="a"/>
    <w:link w:val="22"/>
    <w:qFormat/>
    <w:rsid w:val="00040423"/>
    <w:pPr>
      <w:spacing w:before="100" w:beforeAutospacing="1"/>
      <w:jc w:val="center"/>
    </w:pPr>
    <w:rPr>
      <w:rFonts w:ascii="Calibri" w:eastAsia="Times New Roman" w:hAnsi="Calibri" w:cs="Times New Roman"/>
      <w:color w:val="244061"/>
      <w:kern w:val="0"/>
      <w:sz w:val="22"/>
      <w:szCs w:val="22"/>
      <w:lang w:val="x-none" w:eastAsia="en-US" w:bidi="en-US"/>
    </w:rPr>
  </w:style>
  <w:style w:type="character" w:customStyle="1" w:styleId="22">
    <w:name w:val="Титульный 2 Знак"/>
    <w:link w:val="20"/>
    <w:rsid w:val="00040423"/>
    <w:rPr>
      <w:rFonts w:ascii="Calibri" w:eastAsia="Times New Roman" w:hAnsi="Calibri" w:cs="Times New Roman"/>
      <w:color w:val="244061"/>
      <w:sz w:val="22"/>
      <w:szCs w:val="22"/>
      <w:lang w:val="x-none" w:eastAsia="en-US" w:bidi="en-US"/>
    </w:rPr>
  </w:style>
  <w:style w:type="paragraph" w:styleId="af8">
    <w:name w:val="List Paragraph"/>
    <w:basedOn w:val="a"/>
    <w:uiPriority w:val="34"/>
    <w:qFormat/>
    <w:rsid w:val="00C0708D"/>
    <w:pPr>
      <w:ind w:left="720"/>
      <w:contextualSpacing/>
    </w:pPr>
    <w:rPr>
      <w:rFonts w:cs="Mangal"/>
      <w:szCs w:val="21"/>
    </w:rPr>
  </w:style>
  <w:style w:type="paragraph" w:styleId="af9">
    <w:name w:val="footnote text"/>
    <w:basedOn w:val="a"/>
    <w:link w:val="afa"/>
    <w:uiPriority w:val="99"/>
    <w:semiHidden/>
    <w:unhideWhenUsed/>
    <w:rsid w:val="00FD1244"/>
    <w:rPr>
      <w:rFonts w:cs="Mangal"/>
      <w:sz w:val="20"/>
      <w:szCs w:val="18"/>
    </w:rPr>
  </w:style>
  <w:style w:type="character" w:customStyle="1" w:styleId="afa">
    <w:name w:val="Текст сноски Знак"/>
    <w:basedOn w:val="a0"/>
    <w:link w:val="af9"/>
    <w:uiPriority w:val="99"/>
    <w:semiHidden/>
    <w:rsid w:val="00FD1244"/>
    <w:rPr>
      <w:rFonts w:cs="Mangal"/>
      <w:kern w:val="2"/>
      <w:szCs w:val="18"/>
      <w:lang w:eastAsia="zh-CN" w:bidi="hi-IN"/>
    </w:rPr>
  </w:style>
  <w:style w:type="character" w:styleId="afb">
    <w:name w:val="footnote reference"/>
    <w:basedOn w:val="a0"/>
    <w:uiPriority w:val="99"/>
    <w:semiHidden/>
    <w:unhideWhenUsed/>
    <w:rsid w:val="00FD1244"/>
    <w:rPr>
      <w:vertAlign w:val="superscript"/>
    </w:rPr>
  </w:style>
  <w:style w:type="character" w:styleId="afc">
    <w:name w:val="Book Title"/>
    <w:basedOn w:val="a0"/>
    <w:uiPriority w:val="33"/>
    <w:qFormat/>
    <w:rsid w:val="00066C13"/>
    <w:rPr>
      <w:b/>
      <w:bCs/>
      <w:smallCaps/>
      <w:spacing w:val="5"/>
    </w:rPr>
  </w:style>
  <w:style w:type="character" w:styleId="afd">
    <w:name w:val="Emphasis"/>
    <w:basedOn w:val="a0"/>
    <w:uiPriority w:val="20"/>
    <w:qFormat/>
    <w:rsid w:val="00E6045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F5B37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nobr">
    <w:name w:val="nobr"/>
    <w:basedOn w:val="a0"/>
    <w:rsid w:val="000F5B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58"/>
    <w:rPr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C91FB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B3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Heading"/>
    <w:next w:val="a3"/>
    <w:qFormat/>
    <w:rsid w:val="00D31158"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customStyle="1" w:styleId="21">
    <w:name w:val="Заголовок 21"/>
    <w:basedOn w:val="Heading"/>
    <w:next w:val="a3"/>
    <w:qFormat/>
    <w:rsid w:val="00066C13"/>
    <w:pPr>
      <w:numPr>
        <w:numId w:val="2"/>
      </w:numPr>
      <w:spacing w:before="0" w:after="0" w:line="36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31">
    <w:name w:val="Заголовок 31"/>
    <w:basedOn w:val="Heading"/>
    <w:next w:val="a3"/>
    <w:qFormat/>
    <w:rsid w:val="00CC5CA3"/>
    <w:pPr>
      <w:numPr>
        <w:ilvl w:val="1"/>
        <w:numId w:val="3"/>
      </w:numPr>
      <w:spacing w:before="140"/>
      <w:jc w:val="center"/>
      <w:outlineLvl w:val="2"/>
    </w:pPr>
    <w:rPr>
      <w:rFonts w:ascii="Times New Roman" w:hAnsi="Times New Roman" w:cs="Times New Roman"/>
      <w:b/>
      <w:bCs/>
    </w:rPr>
  </w:style>
  <w:style w:type="paragraph" w:customStyle="1" w:styleId="41">
    <w:name w:val="Заголовок 41"/>
    <w:basedOn w:val="Heading"/>
    <w:next w:val="a3"/>
    <w:qFormat/>
    <w:rsid w:val="00D31158"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character" w:customStyle="1" w:styleId="StrongEmphasis">
    <w:name w:val="Strong Emphasis"/>
    <w:qFormat/>
    <w:rsid w:val="00D31158"/>
    <w:rPr>
      <w:b/>
      <w:bCs/>
    </w:rPr>
  </w:style>
  <w:style w:type="character" w:customStyle="1" w:styleId="InternetLink">
    <w:name w:val="Internet Link"/>
    <w:rsid w:val="00D31158"/>
    <w:rPr>
      <w:color w:val="000080"/>
      <w:u w:val="single"/>
    </w:rPr>
  </w:style>
  <w:style w:type="paragraph" w:customStyle="1" w:styleId="Heading">
    <w:name w:val="Heading"/>
    <w:basedOn w:val="a"/>
    <w:next w:val="a3"/>
    <w:qFormat/>
    <w:rsid w:val="00D3115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link w:val="a4"/>
    <w:rsid w:val="00D31158"/>
    <w:pPr>
      <w:spacing w:after="140" w:line="288" w:lineRule="auto"/>
    </w:pPr>
  </w:style>
  <w:style w:type="paragraph" w:styleId="a5">
    <w:name w:val="List"/>
    <w:basedOn w:val="a3"/>
    <w:rsid w:val="00D31158"/>
  </w:style>
  <w:style w:type="paragraph" w:customStyle="1" w:styleId="12">
    <w:name w:val="Название объекта1"/>
    <w:basedOn w:val="a"/>
    <w:qFormat/>
    <w:rsid w:val="00D3115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D31158"/>
    <w:pPr>
      <w:suppressLineNumbers/>
    </w:pPr>
  </w:style>
  <w:style w:type="paragraph" w:customStyle="1" w:styleId="Quotations">
    <w:name w:val="Quotations"/>
    <w:basedOn w:val="a"/>
    <w:qFormat/>
    <w:rsid w:val="00D31158"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rsid w:val="00D31158"/>
    <w:pPr>
      <w:shd w:val="clear" w:color="auto" w:fill="CCCCCC"/>
      <w:spacing w:before="58" w:after="58" w:line="276" w:lineRule="auto"/>
    </w:pPr>
    <w:rPr>
      <w:rFonts w:ascii="Liberation Mono" w:hAnsi="Liberation Mono" w:cs="Liberation Mono"/>
      <w:sz w:val="20"/>
      <w:szCs w:val="20"/>
    </w:rPr>
  </w:style>
  <w:style w:type="character" w:styleId="a6">
    <w:name w:val="annotation reference"/>
    <w:uiPriority w:val="99"/>
    <w:semiHidden/>
    <w:unhideWhenUsed/>
    <w:rsid w:val="00C113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113C1"/>
    <w:rPr>
      <w:rFonts w:cs="Mangal"/>
      <w:sz w:val="20"/>
      <w:szCs w:val="18"/>
    </w:rPr>
  </w:style>
  <w:style w:type="character" w:customStyle="1" w:styleId="a8">
    <w:name w:val="Текст примечания Знак"/>
    <w:link w:val="a7"/>
    <w:uiPriority w:val="99"/>
    <w:semiHidden/>
    <w:rsid w:val="00C113C1"/>
    <w:rPr>
      <w:rFonts w:cs="Mangal"/>
      <w:kern w:val="2"/>
      <w:szCs w:val="18"/>
      <w:lang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113C1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C113C1"/>
    <w:rPr>
      <w:rFonts w:cs="Mangal"/>
      <w:b/>
      <w:bCs/>
      <w:kern w:val="2"/>
      <w:szCs w:val="18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C113C1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link w:val="ab"/>
    <w:uiPriority w:val="99"/>
    <w:semiHidden/>
    <w:rsid w:val="00C113C1"/>
    <w:rPr>
      <w:rFonts w:ascii="Tahoma" w:hAnsi="Tahoma" w:cs="Mangal"/>
      <w:kern w:val="2"/>
      <w:sz w:val="16"/>
      <w:szCs w:val="14"/>
      <w:lang w:eastAsia="zh-CN" w:bidi="hi-IN"/>
    </w:rPr>
  </w:style>
  <w:style w:type="character" w:styleId="ad">
    <w:name w:val="Hyperlink"/>
    <w:uiPriority w:val="99"/>
    <w:unhideWhenUsed/>
    <w:rsid w:val="00C66878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33075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">
    <w:name w:val="header"/>
    <w:basedOn w:val="a"/>
    <w:link w:val="af0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Верхний колонтитул Знак"/>
    <w:link w:val="af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paragraph" w:styleId="af1">
    <w:name w:val="footer"/>
    <w:basedOn w:val="a"/>
    <w:link w:val="af2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Нижний колонтитул Знак"/>
    <w:link w:val="af1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91FB2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f3">
    <w:name w:val="TOC Heading"/>
    <w:basedOn w:val="1"/>
    <w:next w:val="a"/>
    <w:uiPriority w:val="39"/>
    <w:unhideWhenUsed/>
    <w:qFormat/>
    <w:rsid w:val="00C91FB2"/>
    <w:pPr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qFormat/>
    <w:rsid w:val="00C91FB2"/>
    <w:pPr>
      <w:spacing w:after="100"/>
    </w:pPr>
    <w:rPr>
      <w:rFonts w:cs="Mangal"/>
      <w:szCs w:val="21"/>
    </w:rPr>
  </w:style>
  <w:style w:type="paragraph" w:styleId="2">
    <w:name w:val="toc 2"/>
    <w:basedOn w:val="a"/>
    <w:next w:val="a"/>
    <w:autoRedefine/>
    <w:uiPriority w:val="39"/>
    <w:unhideWhenUsed/>
    <w:qFormat/>
    <w:rsid w:val="00C91FB2"/>
    <w:pPr>
      <w:spacing w:after="100"/>
      <w:ind w:left="240"/>
    </w:pPr>
    <w:rPr>
      <w:rFonts w:cs="Mangal"/>
      <w:szCs w:val="21"/>
    </w:rPr>
  </w:style>
  <w:style w:type="paragraph" w:styleId="32">
    <w:name w:val="toc 3"/>
    <w:basedOn w:val="a"/>
    <w:next w:val="a"/>
    <w:autoRedefine/>
    <w:uiPriority w:val="39"/>
    <w:unhideWhenUsed/>
    <w:qFormat/>
    <w:rsid w:val="00774C39"/>
    <w:pPr>
      <w:tabs>
        <w:tab w:val="left" w:pos="1100"/>
        <w:tab w:val="right" w:leader="dot" w:pos="9627"/>
      </w:tabs>
      <w:spacing w:after="100"/>
      <w:ind w:left="480"/>
    </w:pPr>
    <w:rPr>
      <w:rFonts w:cs="Mangal"/>
      <w:szCs w:val="21"/>
    </w:rPr>
  </w:style>
  <w:style w:type="character" w:customStyle="1" w:styleId="a4">
    <w:name w:val="Основной текст Знак"/>
    <w:basedOn w:val="a0"/>
    <w:link w:val="a3"/>
    <w:rsid w:val="001A19DA"/>
    <w:rPr>
      <w:kern w:val="2"/>
      <w:sz w:val="24"/>
      <w:szCs w:val="24"/>
      <w:lang w:eastAsia="zh-CN" w:bidi="hi-IN"/>
    </w:rPr>
  </w:style>
  <w:style w:type="paragraph" w:customStyle="1" w:styleId="af4">
    <w:name w:val="Заголовки таблиц"/>
    <w:basedOn w:val="a"/>
    <w:qFormat/>
    <w:rsid w:val="00A74155"/>
    <w:pPr>
      <w:spacing w:before="100" w:beforeAutospacing="1"/>
      <w:jc w:val="both"/>
    </w:pPr>
    <w:rPr>
      <w:rFonts w:ascii="Calibri" w:eastAsia="Times New Roman" w:hAnsi="Calibri" w:cs="Times New Roman"/>
      <w:b/>
      <w:kern w:val="0"/>
      <w:sz w:val="22"/>
      <w:szCs w:val="22"/>
      <w:lang w:eastAsia="en-US" w:bidi="en-US"/>
    </w:rPr>
  </w:style>
  <w:style w:type="character" w:customStyle="1" w:styleId="af5">
    <w:name w:val="Табличный текст"/>
    <w:qFormat/>
    <w:rsid w:val="00A74155"/>
    <w:rPr>
      <w:rFonts w:ascii="Calibri" w:hAnsi="Calibri" w:cs="Calibri" w:hint="default"/>
      <w:sz w:val="20"/>
    </w:rPr>
  </w:style>
  <w:style w:type="paragraph" w:styleId="af6">
    <w:name w:val="Title"/>
    <w:basedOn w:val="a"/>
    <w:next w:val="a"/>
    <w:link w:val="af7"/>
    <w:uiPriority w:val="10"/>
    <w:qFormat/>
    <w:rsid w:val="001D3C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af7">
    <w:name w:val="Название Знак"/>
    <w:basedOn w:val="a0"/>
    <w:link w:val="af6"/>
    <w:uiPriority w:val="10"/>
    <w:rsid w:val="001D3C9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20">
    <w:name w:val="Титульный 2"/>
    <w:basedOn w:val="a"/>
    <w:link w:val="22"/>
    <w:qFormat/>
    <w:rsid w:val="00040423"/>
    <w:pPr>
      <w:spacing w:before="100" w:beforeAutospacing="1"/>
      <w:jc w:val="center"/>
    </w:pPr>
    <w:rPr>
      <w:rFonts w:ascii="Calibri" w:eastAsia="Times New Roman" w:hAnsi="Calibri" w:cs="Times New Roman"/>
      <w:color w:val="244061"/>
      <w:kern w:val="0"/>
      <w:sz w:val="22"/>
      <w:szCs w:val="22"/>
      <w:lang w:val="x-none" w:eastAsia="en-US" w:bidi="en-US"/>
    </w:rPr>
  </w:style>
  <w:style w:type="character" w:customStyle="1" w:styleId="22">
    <w:name w:val="Титульный 2 Знак"/>
    <w:link w:val="20"/>
    <w:rsid w:val="00040423"/>
    <w:rPr>
      <w:rFonts w:ascii="Calibri" w:eastAsia="Times New Roman" w:hAnsi="Calibri" w:cs="Times New Roman"/>
      <w:color w:val="244061"/>
      <w:sz w:val="22"/>
      <w:szCs w:val="22"/>
      <w:lang w:val="x-none" w:eastAsia="en-US" w:bidi="en-US"/>
    </w:rPr>
  </w:style>
  <w:style w:type="paragraph" w:styleId="af8">
    <w:name w:val="List Paragraph"/>
    <w:basedOn w:val="a"/>
    <w:uiPriority w:val="34"/>
    <w:qFormat/>
    <w:rsid w:val="00C0708D"/>
    <w:pPr>
      <w:ind w:left="720"/>
      <w:contextualSpacing/>
    </w:pPr>
    <w:rPr>
      <w:rFonts w:cs="Mangal"/>
      <w:szCs w:val="21"/>
    </w:rPr>
  </w:style>
  <w:style w:type="paragraph" w:styleId="af9">
    <w:name w:val="footnote text"/>
    <w:basedOn w:val="a"/>
    <w:link w:val="afa"/>
    <w:uiPriority w:val="99"/>
    <w:semiHidden/>
    <w:unhideWhenUsed/>
    <w:rsid w:val="00FD1244"/>
    <w:rPr>
      <w:rFonts w:cs="Mangal"/>
      <w:sz w:val="20"/>
      <w:szCs w:val="18"/>
    </w:rPr>
  </w:style>
  <w:style w:type="character" w:customStyle="1" w:styleId="afa">
    <w:name w:val="Текст сноски Знак"/>
    <w:basedOn w:val="a0"/>
    <w:link w:val="af9"/>
    <w:uiPriority w:val="99"/>
    <w:semiHidden/>
    <w:rsid w:val="00FD1244"/>
    <w:rPr>
      <w:rFonts w:cs="Mangal"/>
      <w:kern w:val="2"/>
      <w:szCs w:val="18"/>
      <w:lang w:eastAsia="zh-CN" w:bidi="hi-IN"/>
    </w:rPr>
  </w:style>
  <w:style w:type="character" w:styleId="afb">
    <w:name w:val="footnote reference"/>
    <w:basedOn w:val="a0"/>
    <w:uiPriority w:val="99"/>
    <w:semiHidden/>
    <w:unhideWhenUsed/>
    <w:rsid w:val="00FD1244"/>
    <w:rPr>
      <w:vertAlign w:val="superscript"/>
    </w:rPr>
  </w:style>
  <w:style w:type="character" w:styleId="afc">
    <w:name w:val="Book Title"/>
    <w:basedOn w:val="a0"/>
    <w:uiPriority w:val="33"/>
    <w:qFormat/>
    <w:rsid w:val="00066C13"/>
    <w:rPr>
      <w:b/>
      <w:bCs/>
      <w:smallCaps/>
      <w:spacing w:val="5"/>
    </w:rPr>
  </w:style>
  <w:style w:type="character" w:styleId="afd">
    <w:name w:val="Emphasis"/>
    <w:basedOn w:val="a0"/>
    <w:uiPriority w:val="20"/>
    <w:qFormat/>
    <w:rsid w:val="00E6045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F5B37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nobr">
    <w:name w:val="nobr"/>
    <w:basedOn w:val="a0"/>
    <w:rsid w:val="000F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21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895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88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46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2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585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88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72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9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147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65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970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816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553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606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472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5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2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39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762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409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63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hyperlink" Target="ftp://ftp.zakupki.gov.ru/fcs_regions/Amurskaja_obl/contracts/currMonth/).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C18ED-DB45-4C9D-A0AC-A7F22BD2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2269</Words>
  <Characters>12938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"БФТ"</Company>
  <LinksUpToDate>false</LinksUpToDate>
  <CharactersWithSpaces>15177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Грищенкова</dc:creator>
  <cp:lastModifiedBy>JS_Marina</cp:lastModifiedBy>
  <cp:revision>6</cp:revision>
  <cp:lastPrinted>2018-11-23T14:03:00Z</cp:lastPrinted>
  <dcterms:created xsi:type="dcterms:W3CDTF">2022-12-29T07:25:00Z</dcterms:created>
  <dcterms:modified xsi:type="dcterms:W3CDTF">2022-12-29T07:27:00Z</dcterms:modified>
  <dc:language>en-GB</dc:language>
</cp:coreProperties>
</file>