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0C" w:rsidRPr="003A5F0C" w:rsidRDefault="0080501B" w:rsidP="003A5F0C">
      <w:pPr>
        <w:spacing w:after="0"/>
        <w:jc w:val="center"/>
        <w:rPr>
          <w:rFonts w:ascii="Times New Roman" w:hAnsi="Times New Roman" w:cs="Times New Roman"/>
          <w:b/>
          <w:sz w:val="28"/>
          <w:szCs w:val="28"/>
        </w:rPr>
      </w:pPr>
      <w:r w:rsidRPr="003A5F0C">
        <w:rPr>
          <w:rFonts w:ascii="Times New Roman" w:hAnsi="Times New Roman" w:cs="Times New Roman"/>
          <w:b/>
          <w:sz w:val="28"/>
          <w:szCs w:val="28"/>
        </w:rPr>
        <w:t>Информационное сообщение</w:t>
      </w:r>
    </w:p>
    <w:p w:rsidR="003A5F0C" w:rsidRDefault="0080501B" w:rsidP="003A5F0C">
      <w:pPr>
        <w:spacing w:after="0"/>
        <w:jc w:val="center"/>
        <w:rPr>
          <w:rFonts w:ascii="Times New Roman" w:hAnsi="Times New Roman" w:cs="Times New Roman"/>
          <w:b/>
          <w:sz w:val="26"/>
          <w:szCs w:val="26"/>
        </w:rPr>
      </w:pPr>
      <w:r>
        <w:rPr>
          <w:rFonts w:ascii="Times New Roman" w:hAnsi="Times New Roman" w:cs="Times New Roman"/>
          <w:b/>
          <w:sz w:val="26"/>
          <w:szCs w:val="26"/>
        </w:rPr>
        <w:t>«</w:t>
      </w:r>
      <w:r w:rsidR="00762E33" w:rsidRPr="0080501B">
        <w:rPr>
          <w:rFonts w:ascii="Times New Roman" w:hAnsi="Times New Roman" w:cs="Times New Roman"/>
          <w:b/>
          <w:sz w:val="26"/>
          <w:szCs w:val="26"/>
        </w:rPr>
        <w:t xml:space="preserve">Особенности установления дополнительных требований к </w:t>
      </w:r>
      <w:r w:rsidRPr="0080501B">
        <w:rPr>
          <w:rFonts w:ascii="Times New Roman" w:hAnsi="Times New Roman" w:cs="Times New Roman"/>
          <w:b/>
          <w:sz w:val="26"/>
          <w:szCs w:val="26"/>
        </w:rPr>
        <w:t>участникам закупки о наличии опыта</w:t>
      </w:r>
    </w:p>
    <w:p w:rsidR="003D4765" w:rsidRPr="0080501B" w:rsidRDefault="003D4765" w:rsidP="003A5F0C">
      <w:pPr>
        <w:spacing w:after="0"/>
        <w:jc w:val="center"/>
        <w:rPr>
          <w:rFonts w:ascii="Times New Roman" w:hAnsi="Times New Roman" w:cs="Times New Roman"/>
          <w:b/>
          <w:sz w:val="26"/>
          <w:szCs w:val="26"/>
        </w:rPr>
      </w:pPr>
      <w:r w:rsidRPr="0080501B">
        <w:rPr>
          <w:rFonts w:ascii="Times New Roman" w:hAnsi="Times New Roman" w:cs="Times New Roman"/>
          <w:b/>
          <w:sz w:val="26"/>
          <w:szCs w:val="26"/>
        </w:rPr>
        <w:t xml:space="preserve">при проведении совместной закупки и </w:t>
      </w:r>
      <w:r w:rsidR="0080501B" w:rsidRPr="0080501B">
        <w:rPr>
          <w:rFonts w:ascii="Times New Roman" w:hAnsi="Times New Roman" w:cs="Times New Roman"/>
          <w:b/>
          <w:sz w:val="26"/>
          <w:szCs w:val="26"/>
        </w:rPr>
        <w:t xml:space="preserve">его </w:t>
      </w:r>
      <w:r w:rsidRPr="0080501B">
        <w:rPr>
          <w:rFonts w:ascii="Times New Roman" w:hAnsi="Times New Roman" w:cs="Times New Roman"/>
          <w:b/>
          <w:sz w:val="26"/>
          <w:szCs w:val="26"/>
        </w:rPr>
        <w:t>подтверждения контрактами, заключенн</w:t>
      </w:r>
      <w:r w:rsidR="0080501B">
        <w:rPr>
          <w:rFonts w:ascii="Times New Roman" w:hAnsi="Times New Roman" w:cs="Times New Roman"/>
          <w:b/>
          <w:sz w:val="26"/>
          <w:szCs w:val="26"/>
        </w:rPr>
        <w:t>ыми в рамках совместной закупки»</w:t>
      </w:r>
    </w:p>
    <w:tbl>
      <w:tblPr>
        <w:tblStyle w:val="a3"/>
        <w:tblpPr w:leftFromText="180" w:rightFromText="180" w:vertAnchor="text" w:horzAnchor="margin" w:tblpX="-176" w:tblpY="553"/>
        <w:tblW w:w="15559" w:type="dxa"/>
        <w:tblLayout w:type="fixed"/>
        <w:tblLook w:val="04A0" w:firstRow="1" w:lastRow="0" w:firstColumn="1" w:lastColumn="0" w:noHBand="0" w:noVBand="1"/>
      </w:tblPr>
      <w:tblGrid>
        <w:gridCol w:w="2376"/>
        <w:gridCol w:w="4678"/>
        <w:gridCol w:w="4110"/>
        <w:gridCol w:w="4395"/>
      </w:tblGrid>
      <w:tr w:rsidR="00EF6BCA" w:rsidRPr="00E22F21" w:rsidTr="003A5F0C">
        <w:tc>
          <w:tcPr>
            <w:tcW w:w="2376" w:type="dxa"/>
          </w:tcPr>
          <w:p w:rsidR="00EF6BCA" w:rsidRPr="00E22F21" w:rsidRDefault="00EF6BCA" w:rsidP="00041332">
            <w:pPr>
              <w:jc w:val="center"/>
              <w:rPr>
                <w:rFonts w:ascii="Times New Roman" w:hAnsi="Times New Roman" w:cs="Times New Roman"/>
                <w:b/>
                <w:sz w:val="23"/>
                <w:szCs w:val="23"/>
              </w:rPr>
            </w:pPr>
            <w:r w:rsidRPr="00E22F21">
              <w:rPr>
                <w:rFonts w:ascii="Times New Roman" w:hAnsi="Times New Roman" w:cs="Times New Roman"/>
                <w:b/>
                <w:sz w:val="23"/>
                <w:szCs w:val="23"/>
              </w:rPr>
              <w:t>Требование</w:t>
            </w:r>
          </w:p>
        </w:tc>
        <w:tc>
          <w:tcPr>
            <w:tcW w:w="4678" w:type="dxa"/>
          </w:tcPr>
          <w:p w:rsidR="00EF6BCA" w:rsidRPr="00E22F21" w:rsidRDefault="00EF6BCA" w:rsidP="00041332">
            <w:pPr>
              <w:jc w:val="center"/>
              <w:rPr>
                <w:rFonts w:ascii="Times New Roman" w:hAnsi="Times New Roman" w:cs="Times New Roman"/>
                <w:b/>
                <w:sz w:val="23"/>
                <w:szCs w:val="23"/>
              </w:rPr>
            </w:pPr>
            <w:r w:rsidRPr="00E22F21">
              <w:rPr>
                <w:rFonts w:ascii="Times New Roman" w:hAnsi="Times New Roman" w:cs="Times New Roman"/>
                <w:b/>
                <w:sz w:val="23"/>
                <w:szCs w:val="23"/>
              </w:rPr>
              <w:t>Формулировка нормы</w:t>
            </w:r>
          </w:p>
        </w:tc>
        <w:tc>
          <w:tcPr>
            <w:tcW w:w="4110" w:type="dxa"/>
          </w:tcPr>
          <w:p w:rsidR="00EF6BCA" w:rsidRPr="00E22F21" w:rsidRDefault="00EF6BCA" w:rsidP="00041332">
            <w:pPr>
              <w:jc w:val="center"/>
              <w:rPr>
                <w:rFonts w:ascii="Times New Roman" w:hAnsi="Times New Roman" w:cs="Times New Roman"/>
                <w:b/>
                <w:sz w:val="23"/>
                <w:szCs w:val="23"/>
              </w:rPr>
            </w:pPr>
            <w:r w:rsidRPr="00E22F21">
              <w:rPr>
                <w:rFonts w:ascii="Times New Roman" w:hAnsi="Times New Roman" w:cs="Times New Roman"/>
                <w:b/>
                <w:sz w:val="23"/>
                <w:szCs w:val="23"/>
              </w:rPr>
              <w:t>Вопрос</w:t>
            </w:r>
          </w:p>
        </w:tc>
        <w:tc>
          <w:tcPr>
            <w:tcW w:w="4395" w:type="dxa"/>
          </w:tcPr>
          <w:p w:rsidR="00EF6BCA" w:rsidRPr="00E22F21" w:rsidRDefault="00EF6BCA" w:rsidP="00041332">
            <w:pPr>
              <w:jc w:val="center"/>
              <w:rPr>
                <w:rFonts w:ascii="Times New Roman" w:hAnsi="Times New Roman" w:cs="Times New Roman"/>
                <w:b/>
                <w:sz w:val="23"/>
                <w:szCs w:val="23"/>
              </w:rPr>
            </w:pPr>
            <w:r w:rsidRPr="00E22F21">
              <w:rPr>
                <w:rFonts w:ascii="Times New Roman" w:hAnsi="Times New Roman" w:cs="Times New Roman"/>
                <w:b/>
                <w:sz w:val="23"/>
                <w:szCs w:val="23"/>
              </w:rPr>
              <w:t>Ответ</w:t>
            </w:r>
          </w:p>
        </w:tc>
      </w:tr>
      <w:tr w:rsidR="00EF6BCA" w:rsidRPr="00E22F21" w:rsidTr="003A5F0C">
        <w:tc>
          <w:tcPr>
            <w:tcW w:w="2376" w:type="dxa"/>
          </w:tcPr>
          <w:p w:rsidR="00EF6BCA" w:rsidRPr="00E22F21" w:rsidRDefault="00EF6BCA" w:rsidP="003A5F0C">
            <w:pPr>
              <w:jc w:val="both"/>
              <w:rPr>
                <w:rFonts w:ascii="Times New Roman" w:hAnsi="Times New Roman" w:cs="Times New Roman"/>
                <w:b/>
                <w:sz w:val="23"/>
                <w:szCs w:val="23"/>
              </w:rPr>
            </w:pPr>
            <w:r w:rsidRPr="00E22F21">
              <w:rPr>
                <w:rFonts w:ascii="Times New Roman" w:hAnsi="Times New Roman" w:cs="Times New Roman"/>
                <w:b/>
                <w:sz w:val="23"/>
                <w:szCs w:val="23"/>
              </w:rPr>
              <w:t>Часть 2.1 статьи 31 Федерального закона № 44-ФЗ «Универсальная предквалификация участника закупки»</w:t>
            </w:r>
          </w:p>
        </w:tc>
        <w:tc>
          <w:tcPr>
            <w:tcW w:w="4678" w:type="dxa"/>
          </w:tcPr>
          <w:p w:rsidR="00EF6BCA" w:rsidRPr="00E22F21" w:rsidRDefault="00EF6BCA" w:rsidP="003A5F0C">
            <w:pPr>
              <w:jc w:val="both"/>
              <w:rPr>
                <w:rFonts w:ascii="Times New Roman" w:hAnsi="Times New Roman" w:cs="Times New Roman"/>
                <w:b/>
                <w:sz w:val="23"/>
                <w:szCs w:val="23"/>
              </w:rPr>
            </w:pPr>
            <w:proofErr w:type="gramStart"/>
            <w:r w:rsidRPr="00E22F21">
              <w:rPr>
                <w:rFonts w:ascii="Times New Roman" w:hAnsi="Times New Roman" w:cs="Times New Roman"/>
                <w:sz w:val="23"/>
                <w:szCs w:val="23"/>
              </w:rPr>
              <w:t xml:space="preserve">Если при применении конкурентных способов начальная (максимальная) цена контракта, сумма начальных (максимальных) цен контрактов </w:t>
            </w:r>
            <w:r w:rsidR="0081731D">
              <w:rPr>
                <w:rFonts w:ascii="Times New Roman" w:hAnsi="Times New Roman" w:cs="Times New Roman"/>
                <w:sz w:val="23"/>
                <w:szCs w:val="23"/>
              </w:rPr>
              <w:t xml:space="preserve">                   </w:t>
            </w:r>
            <w:r w:rsidRPr="00E22F21">
              <w:rPr>
                <w:rFonts w:ascii="Times New Roman" w:hAnsi="Times New Roman" w:cs="Times New Roman"/>
                <w:sz w:val="23"/>
                <w:szCs w:val="23"/>
              </w:rPr>
              <w:t xml:space="preserve">(в случае проведения совместного конкурса </w:t>
            </w:r>
            <w:r w:rsidR="0081731D">
              <w:rPr>
                <w:rFonts w:ascii="Times New Roman" w:hAnsi="Times New Roman" w:cs="Times New Roman"/>
                <w:sz w:val="23"/>
                <w:szCs w:val="23"/>
              </w:rPr>
              <w:t xml:space="preserve">               </w:t>
            </w:r>
            <w:r w:rsidRPr="00E22F21">
              <w:rPr>
                <w:rFonts w:ascii="Times New Roman" w:hAnsi="Times New Roman" w:cs="Times New Roman"/>
                <w:sz w:val="23"/>
                <w:szCs w:val="23"/>
              </w:rPr>
              <w:t xml:space="preserve">или аукциона) составляет </w:t>
            </w:r>
            <w:r w:rsidRPr="00E22F21">
              <w:rPr>
                <w:rFonts w:ascii="Times New Roman" w:hAnsi="Times New Roman" w:cs="Times New Roman"/>
                <w:b/>
                <w:sz w:val="23"/>
                <w:szCs w:val="23"/>
              </w:rPr>
              <w:t>двадцать миллионов рублей и более</w:t>
            </w:r>
            <w:r w:rsidRPr="00E22F21">
              <w:rPr>
                <w:rFonts w:ascii="Times New Roman" w:hAnsi="Times New Roman" w:cs="Times New Roman"/>
                <w:sz w:val="23"/>
                <w:szCs w:val="23"/>
              </w:rPr>
              <w:t xml:space="preserve">, заказчик </w:t>
            </w:r>
            <w:r w:rsidRPr="00E22F21">
              <w:rPr>
                <w:rFonts w:ascii="Times New Roman" w:hAnsi="Times New Roman" w:cs="Times New Roman"/>
                <w:i/>
                <w:sz w:val="23"/>
                <w:szCs w:val="23"/>
              </w:rPr>
              <w:t xml:space="preserve">(за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w:t>
            </w:r>
            <w:r w:rsidR="00E22F21">
              <w:rPr>
                <w:rFonts w:ascii="Times New Roman" w:hAnsi="Times New Roman" w:cs="Times New Roman"/>
                <w:i/>
                <w:sz w:val="23"/>
                <w:szCs w:val="23"/>
              </w:rPr>
              <w:t xml:space="preserve"> </w:t>
            </w:r>
            <w:r w:rsidRPr="00E22F21">
              <w:rPr>
                <w:rFonts w:ascii="Times New Roman" w:hAnsi="Times New Roman" w:cs="Times New Roman"/>
                <w:i/>
                <w:sz w:val="23"/>
                <w:szCs w:val="23"/>
              </w:rPr>
              <w:t xml:space="preserve">в соответствии </w:t>
            </w:r>
            <w:r w:rsidR="0081731D">
              <w:rPr>
                <w:rFonts w:ascii="Times New Roman" w:hAnsi="Times New Roman" w:cs="Times New Roman"/>
                <w:i/>
                <w:sz w:val="23"/>
                <w:szCs w:val="23"/>
              </w:rPr>
              <w:t xml:space="preserve">                </w:t>
            </w:r>
            <w:r w:rsidRPr="00E22F21">
              <w:rPr>
                <w:rFonts w:ascii="Times New Roman" w:hAnsi="Times New Roman" w:cs="Times New Roman"/>
                <w:i/>
                <w:sz w:val="23"/>
                <w:szCs w:val="23"/>
              </w:rPr>
              <w:t>с частью 2 статьи 31 Федерального закона № 44-ФЗ)</w:t>
            </w:r>
            <w:r w:rsidRPr="00E22F21">
              <w:rPr>
                <w:rFonts w:ascii="Times New Roman" w:hAnsi="Times New Roman" w:cs="Times New Roman"/>
                <w:sz w:val="23"/>
                <w:szCs w:val="23"/>
              </w:rPr>
              <w:t xml:space="preserve"> устанавливает дополнительное требование об исполнении участником закупки</w:t>
            </w:r>
            <w:proofErr w:type="gramEnd"/>
            <w:r w:rsidRPr="00E22F21">
              <w:rPr>
                <w:rFonts w:ascii="Times New Roman" w:hAnsi="Times New Roman" w:cs="Times New Roman"/>
                <w:sz w:val="23"/>
                <w:szCs w:val="23"/>
              </w:rPr>
              <w:t xml:space="preserve"> (</w:t>
            </w:r>
            <w:proofErr w:type="gramStart"/>
            <w:r w:rsidRPr="00E22F21">
              <w:rPr>
                <w:rFonts w:ascii="Times New Roman" w:hAnsi="Times New Roman" w:cs="Times New Roman"/>
                <w:sz w:val="23"/>
                <w:szCs w:val="23"/>
              </w:rPr>
              <w:t xml:space="preserve">с учетом правопреемства) в течение трех лет </w:t>
            </w:r>
            <w:r w:rsidR="0081731D">
              <w:rPr>
                <w:rFonts w:ascii="Times New Roman" w:hAnsi="Times New Roman" w:cs="Times New Roman"/>
                <w:sz w:val="23"/>
                <w:szCs w:val="23"/>
              </w:rPr>
              <w:t xml:space="preserve">                          </w:t>
            </w:r>
            <w:r w:rsidRPr="00E22F21">
              <w:rPr>
                <w:rFonts w:ascii="Times New Roman" w:hAnsi="Times New Roman" w:cs="Times New Roman"/>
                <w:sz w:val="23"/>
                <w:szCs w:val="23"/>
              </w:rPr>
              <w:t xml:space="preserve">до даты подачи заявки на участие в закупке </w:t>
            </w:r>
            <w:r w:rsidRPr="00E22F21">
              <w:rPr>
                <w:rFonts w:ascii="Times New Roman" w:hAnsi="Times New Roman" w:cs="Times New Roman"/>
                <w:b/>
                <w:sz w:val="23"/>
                <w:szCs w:val="23"/>
              </w:rPr>
              <w:t>контракта или договора, заключенного в соответствии с Федеральным законом</w:t>
            </w:r>
            <w:r w:rsidR="0081731D">
              <w:rPr>
                <w:rFonts w:ascii="Times New Roman" w:hAnsi="Times New Roman" w:cs="Times New Roman"/>
                <w:b/>
                <w:sz w:val="23"/>
                <w:szCs w:val="23"/>
              </w:rPr>
              <w:t xml:space="preserve">                                  </w:t>
            </w:r>
            <w:r w:rsidRPr="00E22F21">
              <w:rPr>
                <w:rFonts w:ascii="Times New Roman" w:hAnsi="Times New Roman" w:cs="Times New Roman"/>
                <w:b/>
                <w:sz w:val="23"/>
                <w:szCs w:val="23"/>
              </w:rPr>
              <w:t xml:space="preserve"> от 18 июля 2011 года № 223-ФЗ </w:t>
            </w:r>
            <w:r w:rsidR="00E22F21">
              <w:rPr>
                <w:rFonts w:ascii="Times New Roman" w:hAnsi="Times New Roman" w:cs="Times New Roman"/>
                <w:b/>
                <w:sz w:val="23"/>
                <w:szCs w:val="23"/>
              </w:rPr>
              <w:t xml:space="preserve"> </w:t>
            </w:r>
            <w:r w:rsidRPr="00E22F21">
              <w:rPr>
                <w:rFonts w:ascii="Times New Roman" w:hAnsi="Times New Roman" w:cs="Times New Roman"/>
                <w:b/>
                <w:sz w:val="23"/>
                <w:szCs w:val="23"/>
              </w:rPr>
              <w:t>«О закупках товаров, работ, услуг отдельными видами юридических лиц»</w:t>
            </w:r>
            <w:r w:rsidRPr="00E22F21">
              <w:rPr>
                <w:rFonts w:ascii="Times New Roman" w:hAnsi="Times New Roman" w:cs="Times New Roman"/>
                <w:sz w:val="23"/>
                <w:szCs w:val="23"/>
              </w:rPr>
              <w:t xml:space="preserve"> при условии исполнения таким участником закупки требований об уплате неустоек (штрафов, пеней), предъявленных при исполнении таких контракта, договора.</w:t>
            </w:r>
            <w:proofErr w:type="gramEnd"/>
            <w:r w:rsidRPr="00E22F21">
              <w:rPr>
                <w:rFonts w:ascii="Times New Roman" w:hAnsi="Times New Roman" w:cs="Times New Roman"/>
                <w:sz w:val="23"/>
                <w:szCs w:val="23"/>
              </w:rPr>
              <w:t xml:space="preserve"> </w:t>
            </w:r>
            <w:r w:rsidRPr="00E22F21">
              <w:rPr>
                <w:rFonts w:ascii="Times New Roman" w:hAnsi="Times New Roman" w:cs="Times New Roman"/>
                <w:b/>
                <w:sz w:val="23"/>
                <w:szCs w:val="23"/>
              </w:rPr>
              <w:t>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r w:rsidRPr="00E22F21">
              <w:rPr>
                <w:rFonts w:ascii="Times New Roman" w:hAnsi="Times New Roman" w:cs="Times New Roman"/>
                <w:sz w:val="23"/>
                <w:szCs w:val="23"/>
              </w:rPr>
              <w:t>.</w:t>
            </w:r>
          </w:p>
        </w:tc>
        <w:tc>
          <w:tcPr>
            <w:tcW w:w="4110" w:type="dxa"/>
          </w:tcPr>
          <w:p w:rsidR="00EF6BCA" w:rsidRDefault="0080501B" w:rsidP="003A5F0C">
            <w:pPr>
              <w:jc w:val="both"/>
              <w:rPr>
                <w:rFonts w:ascii="Times New Roman" w:hAnsi="Times New Roman" w:cs="Times New Roman"/>
                <w:sz w:val="23"/>
                <w:szCs w:val="23"/>
              </w:rPr>
            </w:pPr>
            <w:proofErr w:type="gramStart"/>
            <w:r>
              <w:rPr>
                <w:rFonts w:ascii="Times New Roman" w:hAnsi="Times New Roman" w:cs="Times New Roman"/>
                <w:sz w:val="23"/>
                <w:szCs w:val="23"/>
              </w:rPr>
              <w:t xml:space="preserve">1) </w:t>
            </w:r>
            <w:r w:rsidR="00EF6BCA" w:rsidRPr="00E22F21">
              <w:rPr>
                <w:rFonts w:ascii="Times New Roman" w:hAnsi="Times New Roman" w:cs="Times New Roman"/>
                <w:sz w:val="23"/>
                <w:szCs w:val="23"/>
              </w:rPr>
              <w:t xml:space="preserve">Может ли в качестве документов, подтверждающих соответствие участника закупки требованиям «универсальной предквалификации», являться </w:t>
            </w:r>
            <w:r w:rsidR="00EF6BCA" w:rsidRPr="00205A14">
              <w:rPr>
                <w:rFonts w:ascii="Times New Roman" w:hAnsi="Times New Roman" w:cs="Times New Roman"/>
                <w:b/>
                <w:sz w:val="23"/>
                <w:szCs w:val="23"/>
              </w:rPr>
              <w:t>несколько контрактов</w:t>
            </w:r>
            <w:r w:rsidR="00EF6BCA" w:rsidRPr="00554145">
              <w:rPr>
                <w:rFonts w:ascii="Times New Roman" w:hAnsi="Times New Roman" w:cs="Times New Roman"/>
                <w:sz w:val="23"/>
                <w:szCs w:val="23"/>
              </w:rPr>
              <w:t xml:space="preserve">, заключенных в соответствии с </w:t>
            </w:r>
            <w:r w:rsidR="00E22F21" w:rsidRPr="00554145">
              <w:rPr>
                <w:rFonts w:ascii="Times New Roman" w:hAnsi="Times New Roman" w:cs="Times New Roman"/>
                <w:sz w:val="23"/>
                <w:szCs w:val="23"/>
              </w:rPr>
              <w:t>Федеральным законом № 44-ФЗ</w:t>
            </w:r>
            <w:r w:rsidR="00EF6BCA" w:rsidRPr="00554145">
              <w:rPr>
                <w:rFonts w:ascii="Times New Roman" w:hAnsi="Times New Roman" w:cs="Times New Roman"/>
                <w:sz w:val="23"/>
                <w:szCs w:val="23"/>
              </w:rPr>
              <w:t xml:space="preserve"> </w:t>
            </w:r>
            <w:r w:rsidR="00EF6BCA" w:rsidRPr="003A5F0C">
              <w:rPr>
                <w:rFonts w:ascii="Times New Roman" w:hAnsi="Times New Roman" w:cs="Times New Roman"/>
                <w:b/>
                <w:sz w:val="23"/>
                <w:szCs w:val="23"/>
              </w:rPr>
              <w:t>по результатам проведения совместного конкурса или аукциона</w:t>
            </w:r>
            <w:r w:rsidR="00EF6BCA" w:rsidRPr="00554145">
              <w:rPr>
                <w:rFonts w:ascii="Times New Roman" w:hAnsi="Times New Roman" w:cs="Times New Roman"/>
                <w:sz w:val="23"/>
                <w:szCs w:val="23"/>
              </w:rPr>
              <w:t>, в случае, если сумма цен товаров, работ, услуг</w:t>
            </w:r>
            <w:r w:rsidR="00EF6BCA" w:rsidRPr="00E22F21">
              <w:rPr>
                <w:rFonts w:ascii="Times New Roman" w:hAnsi="Times New Roman" w:cs="Times New Roman"/>
                <w:sz w:val="23"/>
                <w:szCs w:val="23"/>
              </w:rPr>
              <w:t>, поставленных, выполненных, оказанных по таким контрактам составляет двадцать и более процентов начальной (максимальной) цены контракта</w:t>
            </w:r>
            <w:r w:rsidR="00E22F21" w:rsidRPr="00E22F21">
              <w:rPr>
                <w:rFonts w:ascii="Times New Roman" w:hAnsi="Times New Roman" w:cs="Times New Roman"/>
                <w:sz w:val="23"/>
                <w:szCs w:val="23"/>
              </w:rPr>
              <w:t>?</w:t>
            </w:r>
            <w:proofErr w:type="gramEnd"/>
          </w:p>
          <w:p w:rsidR="0080501B" w:rsidRDefault="0080501B" w:rsidP="003A5F0C">
            <w:pPr>
              <w:jc w:val="both"/>
              <w:rPr>
                <w:rFonts w:ascii="Times New Roman" w:hAnsi="Times New Roman" w:cs="Times New Roman"/>
                <w:sz w:val="23"/>
                <w:szCs w:val="23"/>
              </w:rPr>
            </w:pPr>
          </w:p>
          <w:p w:rsidR="0080501B" w:rsidRPr="00E22F21" w:rsidRDefault="0080501B" w:rsidP="003A5F0C">
            <w:pPr>
              <w:jc w:val="both"/>
              <w:rPr>
                <w:rFonts w:ascii="Times New Roman" w:hAnsi="Times New Roman" w:cs="Times New Roman"/>
                <w:sz w:val="23"/>
                <w:szCs w:val="23"/>
              </w:rPr>
            </w:pPr>
            <w:r>
              <w:rPr>
                <w:rFonts w:ascii="Times New Roman" w:hAnsi="Times New Roman" w:cs="Times New Roman"/>
                <w:sz w:val="23"/>
                <w:szCs w:val="23"/>
              </w:rPr>
              <w:t>2) Должен ли контракт или договор, представленный в качестве подтверждения опыта, быть сопоставимым с предметом закупки?</w:t>
            </w:r>
          </w:p>
        </w:tc>
        <w:tc>
          <w:tcPr>
            <w:tcW w:w="4395" w:type="dxa"/>
          </w:tcPr>
          <w:p w:rsidR="00E22F21" w:rsidRPr="00E22F21" w:rsidRDefault="0080501B" w:rsidP="003A5F0C">
            <w:pPr>
              <w:jc w:val="both"/>
              <w:rPr>
                <w:rFonts w:ascii="Times New Roman" w:hAnsi="Times New Roman" w:cs="Times New Roman"/>
                <w:b/>
                <w:sz w:val="23"/>
                <w:szCs w:val="23"/>
              </w:rPr>
            </w:pPr>
            <w:r w:rsidRPr="0080501B">
              <w:rPr>
                <w:rFonts w:ascii="Times New Roman" w:hAnsi="Times New Roman" w:cs="Times New Roman"/>
                <w:sz w:val="23"/>
                <w:szCs w:val="23"/>
              </w:rPr>
              <w:t>1)</w:t>
            </w:r>
            <w:r>
              <w:rPr>
                <w:rFonts w:ascii="Times New Roman" w:hAnsi="Times New Roman" w:cs="Times New Roman"/>
                <w:b/>
                <w:sz w:val="23"/>
                <w:szCs w:val="23"/>
              </w:rPr>
              <w:t xml:space="preserve"> </w:t>
            </w:r>
            <w:r w:rsidR="00E22F21" w:rsidRPr="00E22F21">
              <w:rPr>
                <w:rFonts w:ascii="Times New Roman" w:hAnsi="Times New Roman" w:cs="Times New Roman"/>
                <w:b/>
                <w:sz w:val="23"/>
                <w:szCs w:val="23"/>
              </w:rPr>
              <w:t>Нет, не может.</w:t>
            </w:r>
          </w:p>
          <w:p w:rsidR="00EF6BCA" w:rsidRDefault="00E22F21" w:rsidP="003A5F0C">
            <w:pPr>
              <w:jc w:val="both"/>
              <w:rPr>
                <w:rFonts w:ascii="Times New Roman" w:hAnsi="Times New Roman" w:cs="Times New Roman"/>
                <w:sz w:val="23"/>
                <w:szCs w:val="23"/>
              </w:rPr>
            </w:pPr>
            <w:r>
              <w:rPr>
                <w:rFonts w:ascii="Times New Roman" w:hAnsi="Times New Roman" w:cs="Times New Roman"/>
                <w:sz w:val="23"/>
                <w:szCs w:val="23"/>
              </w:rPr>
              <w:t>О</w:t>
            </w:r>
            <w:r w:rsidRPr="00E22F21">
              <w:rPr>
                <w:rFonts w:ascii="Times New Roman" w:hAnsi="Times New Roman" w:cs="Times New Roman"/>
                <w:sz w:val="23"/>
                <w:szCs w:val="23"/>
              </w:rPr>
              <w:t xml:space="preserve">пыт должен подтверждаться </w:t>
            </w:r>
            <w:r w:rsidRPr="0080501B">
              <w:rPr>
                <w:rFonts w:ascii="Times New Roman" w:hAnsi="Times New Roman" w:cs="Times New Roman"/>
                <w:b/>
                <w:sz w:val="23"/>
                <w:szCs w:val="23"/>
                <w:u w:val="single"/>
              </w:rPr>
              <w:t>исключительно одним контрактом</w:t>
            </w:r>
            <w:r w:rsidRPr="00E22F21">
              <w:rPr>
                <w:rFonts w:ascii="Times New Roman" w:hAnsi="Times New Roman" w:cs="Times New Roman"/>
                <w:sz w:val="23"/>
                <w:szCs w:val="23"/>
              </w:rPr>
              <w:t xml:space="preserve">, заключенным в соответствии с </w:t>
            </w:r>
            <w:r>
              <w:rPr>
                <w:rFonts w:ascii="Times New Roman" w:hAnsi="Times New Roman" w:cs="Times New Roman"/>
                <w:sz w:val="23"/>
                <w:szCs w:val="23"/>
              </w:rPr>
              <w:t>Федеральным законом № 44-ФЗ</w:t>
            </w:r>
            <w:r w:rsidRPr="00E22F21">
              <w:rPr>
                <w:rFonts w:ascii="Times New Roman" w:hAnsi="Times New Roman" w:cs="Times New Roman"/>
                <w:sz w:val="23"/>
                <w:szCs w:val="23"/>
              </w:rPr>
              <w:t xml:space="preserve">, </w:t>
            </w:r>
            <w:r w:rsidRPr="0080501B">
              <w:rPr>
                <w:rFonts w:ascii="Times New Roman" w:hAnsi="Times New Roman" w:cs="Times New Roman"/>
                <w:b/>
                <w:sz w:val="23"/>
                <w:szCs w:val="23"/>
                <w:u w:val="single"/>
              </w:rPr>
              <w:t>или одним договором</w:t>
            </w:r>
            <w:r w:rsidRPr="00E22F21">
              <w:rPr>
                <w:rFonts w:ascii="Times New Roman" w:hAnsi="Times New Roman" w:cs="Times New Roman"/>
                <w:sz w:val="23"/>
                <w:szCs w:val="23"/>
              </w:rPr>
              <w:t xml:space="preserve">, заключенным в </w:t>
            </w:r>
            <w:r>
              <w:rPr>
                <w:rFonts w:ascii="Times New Roman" w:hAnsi="Times New Roman" w:cs="Times New Roman"/>
                <w:sz w:val="23"/>
                <w:szCs w:val="23"/>
              </w:rPr>
              <w:t xml:space="preserve">соответствии с Федеральным законом </w:t>
            </w:r>
            <w:r w:rsidR="009432C1">
              <w:rPr>
                <w:rFonts w:ascii="Times New Roman" w:hAnsi="Times New Roman" w:cs="Times New Roman"/>
                <w:sz w:val="23"/>
                <w:szCs w:val="23"/>
              </w:rPr>
              <w:t xml:space="preserve">             </w:t>
            </w:r>
            <w:r>
              <w:rPr>
                <w:rFonts w:ascii="Times New Roman" w:hAnsi="Times New Roman" w:cs="Times New Roman"/>
                <w:sz w:val="23"/>
                <w:szCs w:val="23"/>
              </w:rPr>
              <w:t>№ 223-ФЗ</w:t>
            </w:r>
            <w:r w:rsidRPr="00E22F21">
              <w:rPr>
                <w:rFonts w:ascii="Times New Roman" w:hAnsi="Times New Roman" w:cs="Times New Roman"/>
                <w:sz w:val="23"/>
                <w:szCs w:val="23"/>
              </w:rPr>
              <w:t>, стоимость исполненных обязательств по которому составляет не менее двадцати процентов начальной (максимальной) цены контракта</w:t>
            </w:r>
            <w:r w:rsidR="0080501B">
              <w:rPr>
                <w:rFonts w:ascii="Times New Roman" w:hAnsi="Times New Roman" w:cs="Times New Roman"/>
                <w:sz w:val="23"/>
                <w:szCs w:val="23"/>
              </w:rPr>
              <w:t>.</w:t>
            </w:r>
          </w:p>
          <w:p w:rsidR="00330829" w:rsidRDefault="00330829" w:rsidP="003A5F0C">
            <w:pPr>
              <w:jc w:val="both"/>
              <w:rPr>
                <w:rFonts w:ascii="Times New Roman" w:hAnsi="Times New Roman" w:cs="Times New Roman"/>
                <w:sz w:val="23"/>
                <w:szCs w:val="23"/>
              </w:rPr>
            </w:pPr>
          </w:p>
          <w:p w:rsidR="003A5F0C" w:rsidRDefault="003A5F0C" w:rsidP="003A5F0C">
            <w:pPr>
              <w:jc w:val="both"/>
              <w:rPr>
                <w:rFonts w:ascii="Times New Roman" w:hAnsi="Times New Roman" w:cs="Times New Roman"/>
                <w:sz w:val="23"/>
                <w:szCs w:val="23"/>
              </w:rPr>
            </w:pPr>
          </w:p>
          <w:p w:rsidR="003A5F0C" w:rsidRDefault="003A5F0C" w:rsidP="003A5F0C">
            <w:pPr>
              <w:jc w:val="both"/>
              <w:rPr>
                <w:rFonts w:ascii="Times New Roman" w:hAnsi="Times New Roman" w:cs="Times New Roman"/>
                <w:sz w:val="23"/>
                <w:szCs w:val="23"/>
              </w:rPr>
            </w:pPr>
          </w:p>
          <w:p w:rsidR="003A5F0C" w:rsidRDefault="003A5F0C" w:rsidP="003A5F0C">
            <w:pPr>
              <w:jc w:val="both"/>
              <w:rPr>
                <w:rFonts w:ascii="Times New Roman" w:hAnsi="Times New Roman" w:cs="Times New Roman"/>
                <w:sz w:val="23"/>
                <w:szCs w:val="23"/>
              </w:rPr>
            </w:pPr>
          </w:p>
          <w:p w:rsidR="003A5F0C" w:rsidRDefault="003A5F0C" w:rsidP="003A5F0C">
            <w:pPr>
              <w:jc w:val="both"/>
              <w:rPr>
                <w:rFonts w:ascii="Times New Roman" w:hAnsi="Times New Roman" w:cs="Times New Roman"/>
                <w:sz w:val="23"/>
                <w:szCs w:val="23"/>
              </w:rPr>
            </w:pPr>
          </w:p>
          <w:p w:rsidR="0080501B" w:rsidRDefault="0080501B" w:rsidP="003A5F0C">
            <w:pPr>
              <w:jc w:val="both"/>
              <w:rPr>
                <w:rFonts w:ascii="Times New Roman" w:hAnsi="Times New Roman" w:cs="Times New Roman"/>
                <w:b/>
                <w:sz w:val="23"/>
                <w:szCs w:val="23"/>
                <w:u w:val="single"/>
              </w:rPr>
            </w:pPr>
            <w:r>
              <w:rPr>
                <w:rFonts w:ascii="Times New Roman" w:hAnsi="Times New Roman" w:cs="Times New Roman"/>
                <w:sz w:val="23"/>
                <w:szCs w:val="23"/>
              </w:rPr>
              <w:t xml:space="preserve">2) </w:t>
            </w:r>
            <w:r w:rsidRPr="0080501B">
              <w:rPr>
                <w:rFonts w:ascii="Times New Roman" w:hAnsi="Times New Roman" w:cs="Times New Roman"/>
                <w:b/>
                <w:sz w:val="23"/>
                <w:szCs w:val="23"/>
              </w:rPr>
              <w:t>Нет, не должен.</w:t>
            </w:r>
            <w:r>
              <w:rPr>
                <w:rFonts w:ascii="Times New Roman" w:hAnsi="Times New Roman" w:cs="Times New Roman"/>
                <w:sz w:val="23"/>
                <w:szCs w:val="23"/>
              </w:rPr>
              <w:t xml:space="preserve"> </w:t>
            </w:r>
            <w:r>
              <w:t>Д</w:t>
            </w:r>
            <w:r w:rsidRPr="0080501B">
              <w:rPr>
                <w:rFonts w:ascii="Times New Roman" w:hAnsi="Times New Roman" w:cs="Times New Roman"/>
                <w:sz w:val="23"/>
                <w:szCs w:val="23"/>
              </w:rPr>
              <w:t xml:space="preserve">окументом, подтверждающим соответствие участника закупки указанному дополнительному требованию, является контракт, заключенный в соответствии с </w:t>
            </w:r>
            <w:r>
              <w:rPr>
                <w:rFonts w:ascii="Times New Roman" w:hAnsi="Times New Roman" w:cs="Times New Roman"/>
                <w:sz w:val="23"/>
                <w:szCs w:val="23"/>
              </w:rPr>
              <w:t>Федеральным законом №</w:t>
            </w:r>
            <w:r w:rsidRPr="0080501B">
              <w:rPr>
                <w:rFonts w:ascii="Times New Roman" w:hAnsi="Times New Roman" w:cs="Times New Roman"/>
                <w:sz w:val="23"/>
                <w:szCs w:val="23"/>
              </w:rPr>
              <w:t xml:space="preserve"> 44-ФЗ, или договор, заключенный в соответствии с </w:t>
            </w:r>
            <w:r>
              <w:rPr>
                <w:rFonts w:ascii="Times New Roman" w:hAnsi="Times New Roman" w:cs="Times New Roman"/>
                <w:sz w:val="23"/>
                <w:szCs w:val="23"/>
              </w:rPr>
              <w:t>Федеральным законом №</w:t>
            </w:r>
            <w:r w:rsidRPr="0080501B">
              <w:rPr>
                <w:rFonts w:ascii="Times New Roman" w:hAnsi="Times New Roman" w:cs="Times New Roman"/>
                <w:sz w:val="23"/>
                <w:szCs w:val="23"/>
              </w:rPr>
              <w:t xml:space="preserve"> 223-ФЗ, </w:t>
            </w:r>
            <w:r w:rsidRPr="0080501B">
              <w:rPr>
                <w:rFonts w:ascii="Times New Roman" w:hAnsi="Times New Roman" w:cs="Times New Roman"/>
                <w:b/>
                <w:sz w:val="23"/>
                <w:szCs w:val="23"/>
                <w:u w:val="single"/>
              </w:rPr>
              <w:t>независимо от предмета закупки</w:t>
            </w:r>
            <w:r w:rsidR="00330829">
              <w:rPr>
                <w:rFonts w:ascii="Times New Roman" w:hAnsi="Times New Roman" w:cs="Times New Roman"/>
                <w:b/>
                <w:sz w:val="23"/>
                <w:szCs w:val="23"/>
                <w:u w:val="single"/>
              </w:rPr>
              <w:t>.</w:t>
            </w:r>
          </w:p>
          <w:p w:rsidR="00330829" w:rsidRDefault="00330829" w:rsidP="003A5F0C">
            <w:pPr>
              <w:jc w:val="both"/>
              <w:rPr>
                <w:rFonts w:ascii="Times New Roman" w:hAnsi="Times New Roman" w:cs="Times New Roman"/>
                <w:b/>
                <w:sz w:val="23"/>
                <w:szCs w:val="23"/>
                <w:u w:val="single"/>
              </w:rPr>
            </w:pPr>
          </w:p>
          <w:p w:rsidR="00330829" w:rsidRPr="00D93ACD" w:rsidRDefault="00330829" w:rsidP="003A5F0C">
            <w:pPr>
              <w:jc w:val="both"/>
              <w:rPr>
                <w:rFonts w:ascii="Times New Roman" w:hAnsi="Times New Roman" w:cs="Times New Roman"/>
                <w:i/>
                <w:sz w:val="23"/>
                <w:szCs w:val="23"/>
              </w:rPr>
            </w:pPr>
            <w:r w:rsidRPr="00D93ACD">
              <w:rPr>
                <w:rFonts w:ascii="Times New Roman" w:hAnsi="Times New Roman" w:cs="Times New Roman"/>
                <w:i/>
                <w:sz w:val="23"/>
                <w:szCs w:val="23"/>
              </w:rPr>
              <w:t xml:space="preserve">Соответствующие разъяснения даны Минфином России в письмах </w:t>
            </w:r>
            <w:r w:rsidRPr="00D93ACD">
              <w:rPr>
                <w:i/>
              </w:rPr>
              <w:t xml:space="preserve"> </w:t>
            </w:r>
            <w:r w:rsidRPr="00D93ACD">
              <w:rPr>
                <w:rFonts w:ascii="Times New Roman" w:hAnsi="Times New Roman" w:cs="Times New Roman"/>
                <w:i/>
                <w:sz w:val="23"/>
                <w:szCs w:val="23"/>
              </w:rPr>
              <w:t xml:space="preserve">от 18 февраля 2022 г. № 24-03-06/11632,  от 18 января 2023 г. </w:t>
            </w:r>
            <w:r w:rsidR="00554145" w:rsidRPr="00D93ACD">
              <w:rPr>
                <w:rFonts w:ascii="Times New Roman" w:hAnsi="Times New Roman" w:cs="Times New Roman"/>
                <w:i/>
                <w:sz w:val="23"/>
                <w:szCs w:val="23"/>
              </w:rPr>
              <w:t xml:space="preserve"> </w:t>
            </w:r>
            <w:r w:rsidR="00CA22CB" w:rsidRPr="00D93ACD">
              <w:rPr>
                <w:rFonts w:ascii="Times New Roman" w:hAnsi="Times New Roman" w:cs="Times New Roman"/>
                <w:i/>
                <w:sz w:val="23"/>
                <w:szCs w:val="23"/>
              </w:rPr>
              <w:t>№ </w:t>
            </w:r>
            <w:r w:rsidRPr="00D93ACD">
              <w:rPr>
                <w:rFonts w:ascii="Times New Roman" w:hAnsi="Times New Roman" w:cs="Times New Roman"/>
                <w:i/>
                <w:sz w:val="23"/>
                <w:szCs w:val="23"/>
              </w:rPr>
              <w:t>24-06-06/</w:t>
            </w:r>
            <w:r w:rsidR="00554145" w:rsidRPr="00D93ACD">
              <w:rPr>
                <w:rFonts w:ascii="Times New Roman" w:hAnsi="Times New Roman" w:cs="Times New Roman"/>
                <w:i/>
                <w:sz w:val="23"/>
                <w:szCs w:val="23"/>
              </w:rPr>
              <w:t xml:space="preserve">3195 ссылка: </w:t>
            </w:r>
            <w:r w:rsidR="00554145" w:rsidRPr="00D93ACD">
              <w:rPr>
                <w:i/>
              </w:rPr>
              <w:t xml:space="preserve"> </w:t>
            </w:r>
            <w:hyperlink r:id="rId6" w:history="1">
              <w:r w:rsidR="00554145" w:rsidRPr="00D93ACD">
                <w:rPr>
                  <w:rStyle w:val="a5"/>
                  <w:rFonts w:ascii="Times New Roman" w:hAnsi="Times New Roman" w:cs="Times New Roman"/>
                  <w:i/>
                  <w:sz w:val="23"/>
                  <w:szCs w:val="23"/>
                  <w:u w:val="none"/>
                </w:rPr>
                <w:t>http://belgoszakaz.ru/zakupki/metodologiya-</w:t>
              </w:r>
              <w:r w:rsidR="00554145" w:rsidRPr="00D93ACD">
                <w:rPr>
                  <w:rStyle w:val="a5"/>
                  <w:rFonts w:ascii="Times New Roman" w:hAnsi="Times New Roman" w:cs="Times New Roman"/>
                  <w:i/>
                  <w:sz w:val="23"/>
                  <w:szCs w:val="23"/>
                  <w:u w:val="none"/>
                </w:rPr>
                <w:lastRenderedPageBreak/>
                <w:t>zakupok/razyasneniya-44-fz/pisma-upravleniya/o-podtverzhdenii-opyta-po-universalnoj-predkvalifikacii/</w:t>
              </w:r>
            </w:hyperlink>
          </w:p>
          <w:p w:rsidR="009432C1" w:rsidRDefault="0081731D" w:rsidP="003A5F0C">
            <w:pPr>
              <w:jc w:val="both"/>
              <w:rPr>
                <w:rFonts w:ascii="Times New Roman" w:hAnsi="Times New Roman" w:cs="Times New Roman"/>
                <w:sz w:val="23"/>
                <w:szCs w:val="23"/>
              </w:rPr>
            </w:pPr>
            <w:r w:rsidRPr="0081731D">
              <w:rPr>
                <w:rFonts w:ascii="Times New Roman" w:hAnsi="Times New Roman" w:cs="Times New Roman"/>
                <w:sz w:val="23"/>
                <w:szCs w:val="23"/>
              </w:rPr>
              <w:t xml:space="preserve">В соответствии с частью 3 статьи 31 </w:t>
            </w:r>
            <w:r>
              <w:rPr>
                <w:rFonts w:ascii="Times New Roman" w:hAnsi="Times New Roman" w:cs="Times New Roman"/>
                <w:sz w:val="23"/>
                <w:szCs w:val="23"/>
              </w:rPr>
              <w:t xml:space="preserve">Федерального закона </w:t>
            </w:r>
            <w:r w:rsidRPr="0081731D">
              <w:rPr>
                <w:rFonts w:ascii="Times New Roman" w:hAnsi="Times New Roman" w:cs="Times New Roman"/>
                <w:sz w:val="23"/>
                <w:szCs w:val="23"/>
              </w:rPr>
              <w:t xml:space="preserve"> 44-ФЗ перечень информации и документов, подтверждающих соответствие участников закупок указанному в части 2.1 статьи 31 </w:t>
            </w:r>
            <w:r>
              <w:rPr>
                <w:rFonts w:ascii="Times New Roman" w:hAnsi="Times New Roman" w:cs="Times New Roman"/>
                <w:sz w:val="23"/>
                <w:szCs w:val="23"/>
              </w:rPr>
              <w:t xml:space="preserve">Федерального закона </w:t>
            </w:r>
            <w:r w:rsidR="003A5F0C">
              <w:rPr>
                <w:rFonts w:ascii="Times New Roman" w:hAnsi="Times New Roman" w:cs="Times New Roman"/>
                <w:sz w:val="23"/>
                <w:szCs w:val="23"/>
              </w:rPr>
              <w:t xml:space="preserve">             </w:t>
            </w:r>
            <w:r>
              <w:rPr>
                <w:rFonts w:ascii="Times New Roman" w:hAnsi="Times New Roman" w:cs="Times New Roman"/>
                <w:sz w:val="23"/>
                <w:szCs w:val="23"/>
              </w:rPr>
              <w:t>№</w:t>
            </w:r>
            <w:r w:rsidRPr="0081731D">
              <w:rPr>
                <w:rFonts w:ascii="Times New Roman" w:hAnsi="Times New Roman" w:cs="Times New Roman"/>
                <w:sz w:val="23"/>
                <w:szCs w:val="23"/>
              </w:rPr>
              <w:t xml:space="preserve"> 44-ФЗ дополнит</w:t>
            </w:r>
            <w:r>
              <w:rPr>
                <w:rFonts w:ascii="Times New Roman" w:hAnsi="Times New Roman" w:cs="Times New Roman"/>
                <w:sz w:val="23"/>
                <w:szCs w:val="23"/>
              </w:rPr>
              <w:t>ельному требованию, установлен П</w:t>
            </w:r>
            <w:r w:rsidRPr="0081731D">
              <w:rPr>
                <w:rFonts w:ascii="Times New Roman" w:hAnsi="Times New Roman" w:cs="Times New Roman"/>
                <w:sz w:val="23"/>
                <w:szCs w:val="23"/>
              </w:rPr>
              <w:t xml:space="preserve">остановлением Правительства </w:t>
            </w:r>
            <w:r>
              <w:rPr>
                <w:rFonts w:ascii="Times New Roman" w:hAnsi="Times New Roman" w:cs="Times New Roman"/>
                <w:sz w:val="23"/>
                <w:szCs w:val="23"/>
              </w:rPr>
              <w:t>РФ от 29.12.2021 № 2571</w:t>
            </w:r>
          </w:p>
          <w:p w:rsidR="009432C1" w:rsidRDefault="009432C1" w:rsidP="003A5F0C">
            <w:pPr>
              <w:jc w:val="both"/>
              <w:rPr>
                <w:rFonts w:ascii="Times New Roman" w:hAnsi="Times New Roman" w:cs="Times New Roman"/>
                <w:sz w:val="23"/>
                <w:szCs w:val="23"/>
              </w:rPr>
            </w:pPr>
            <w:r>
              <w:rPr>
                <w:rFonts w:ascii="Times New Roman" w:hAnsi="Times New Roman" w:cs="Times New Roman"/>
                <w:sz w:val="23"/>
                <w:szCs w:val="23"/>
              </w:rPr>
              <w:t>«</w:t>
            </w:r>
            <w:r w:rsidRPr="009432C1">
              <w:rPr>
                <w:rFonts w:ascii="Times New Roman" w:hAnsi="Times New Roman" w:cs="Times New Roman"/>
                <w:sz w:val="23"/>
                <w:szCs w:val="23"/>
              </w:rPr>
              <w:t xml:space="preserve">О требованиях к участникам закупки товаров, работ, услуг для обеспечения государственных и муниципальных нужд </w:t>
            </w:r>
            <w:r>
              <w:rPr>
                <w:rFonts w:ascii="Times New Roman" w:hAnsi="Times New Roman" w:cs="Times New Roman"/>
                <w:sz w:val="23"/>
                <w:szCs w:val="23"/>
              </w:rPr>
              <w:t>…».</w:t>
            </w:r>
          </w:p>
          <w:p w:rsidR="009432C1" w:rsidRPr="0081731D" w:rsidRDefault="0081731D" w:rsidP="003A5F0C">
            <w:pPr>
              <w:jc w:val="both"/>
              <w:rPr>
                <w:rFonts w:ascii="Times New Roman" w:hAnsi="Times New Roman" w:cs="Times New Roman"/>
                <w:sz w:val="23"/>
                <w:szCs w:val="23"/>
              </w:rPr>
            </w:pPr>
            <w:r w:rsidRPr="0081731D">
              <w:rPr>
                <w:rFonts w:ascii="Times New Roman" w:hAnsi="Times New Roman" w:cs="Times New Roman"/>
                <w:sz w:val="23"/>
                <w:szCs w:val="23"/>
              </w:rPr>
              <w:t>Так, с</w:t>
            </w:r>
            <w:r w:rsidR="00CA22CB">
              <w:rPr>
                <w:rFonts w:ascii="Times New Roman" w:hAnsi="Times New Roman" w:cs="Times New Roman"/>
                <w:sz w:val="23"/>
                <w:szCs w:val="23"/>
              </w:rPr>
              <w:t>огласно пункту 4 данного постановления</w:t>
            </w:r>
            <w:r w:rsidRPr="0081731D">
              <w:rPr>
                <w:rFonts w:ascii="Times New Roman" w:hAnsi="Times New Roman" w:cs="Times New Roman"/>
                <w:sz w:val="23"/>
                <w:szCs w:val="23"/>
              </w:rPr>
              <w:t xml:space="preserve"> такими информацией и документами являются</w:t>
            </w:r>
            <w:r w:rsidR="003A5F0C">
              <w:rPr>
                <w:rFonts w:ascii="Times New Roman" w:hAnsi="Times New Roman" w:cs="Times New Roman"/>
                <w:sz w:val="23"/>
                <w:szCs w:val="23"/>
              </w:rPr>
              <w:t xml:space="preserve"> </w:t>
            </w:r>
            <w:r w:rsidR="003A5F0C" w:rsidRPr="003A5F0C">
              <w:rPr>
                <w:rFonts w:ascii="Times New Roman" w:hAnsi="Times New Roman" w:cs="Times New Roman"/>
                <w:sz w:val="23"/>
                <w:szCs w:val="23"/>
              </w:rPr>
              <w:t>информация и документы, предусмотренные хотя бы одним из следующих подпунктов</w:t>
            </w:r>
            <w:r w:rsidRPr="0081731D">
              <w:rPr>
                <w:rFonts w:ascii="Times New Roman" w:hAnsi="Times New Roman" w:cs="Times New Roman"/>
                <w:sz w:val="23"/>
                <w:szCs w:val="23"/>
              </w:rPr>
              <w:t>:</w:t>
            </w:r>
          </w:p>
          <w:p w:rsidR="0081731D" w:rsidRPr="0081731D" w:rsidRDefault="0081731D" w:rsidP="003A5F0C">
            <w:pPr>
              <w:jc w:val="both"/>
              <w:rPr>
                <w:rFonts w:ascii="Times New Roman" w:hAnsi="Times New Roman" w:cs="Times New Roman"/>
                <w:sz w:val="23"/>
                <w:szCs w:val="23"/>
              </w:rPr>
            </w:pPr>
            <w:r w:rsidRPr="0081731D">
              <w:rPr>
                <w:rFonts w:ascii="Times New Roman" w:hAnsi="Times New Roman" w:cs="Times New Roman"/>
                <w:sz w:val="23"/>
                <w:szCs w:val="23"/>
              </w:rPr>
              <w:t xml:space="preserve">а) номер реестровой записи в предусмотренном </w:t>
            </w:r>
            <w:r w:rsidR="00CA22CB">
              <w:rPr>
                <w:rFonts w:ascii="Times New Roman" w:hAnsi="Times New Roman" w:cs="Times New Roman"/>
                <w:sz w:val="23"/>
                <w:szCs w:val="23"/>
              </w:rPr>
              <w:t>Федеральном законе</w:t>
            </w:r>
            <w:r w:rsidRPr="0081731D">
              <w:rPr>
                <w:rFonts w:ascii="Times New Roman" w:hAnsi="Times New Roman" w:cs="Times New Roman"/>
                <w:sz w:val="23"/>
                <w:szCs w:val="23"/>
              </w:rPr>
              <w:t xml:space="preserve"> 44-ФЗ реестре контрактов, заключенных заказчиками (в случае исполнения участником закупки контракта, информация и </w:t>
            </w:r>
            <w:proofErr w:type="gramStart"/>
            <w:r w:rsidRPr="0081731D">
              <w:rPr>
                <w:rFonts w:ascii="Times New Roman" w:hAnsi="Times New Roman" w:cs="Times New Roman"/>
                <w:sz w:val="23"/>
                <w:szCs w:val="23"/>
              </w:rPr>
              <w:t>документы</w:t>
            </w:r>
            <w:proofErr w:type="gramEnd"/>
            <w:r w:rsidRPr="0081731D">
              <w:rPr>
                <w:rFonts w:ascii="Times New Roman" w:hAnsi="Times New Roman" w:cs="Times New Roman"/>
                <w:sz w:val="23"/>
                <w:szCs w:val="23"/>
              </w:rPr>
              <w:t xml:space="preserve">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81731D" w:rsidRPr="0081731D" w:rsidRDefault="0081731D" w:rsidP="003A5F0C">
            <w:pPr>
              <w:jc w:val="both"/>
              <w:rPr>
                <w:rFonts w:ascii="Times New Roman" w:hAnsi="Times New Roman" w:cs="Times New Roman"/>
                <w:sz w:val="23"/>
                <w:szCs w:val="23"/>
              </w:rPr>
            </w:pPr>
            <w:r w:rsidRPr="0081731D">
              <w:rPr>
                <w:rFonts w:ascii="Times New Roman" w:hAnsi="Times New Roman" w:cs="Times New Roman"/>
                <w:sz w:val="23"/>
                <w:szCs w:val="23"/>
              </w:rPr>
              <w:t xml:space="preserve">б) выписка из предусмотренного </w:t>
            </w:r>
            <w:r w:rsidR="00CA22CB">
              <w:rPr>
                <w:rFonts w:ascii="Times New Roman" w:hAnsi="Times New Roman" w:cs="Times New Roman"/>
                <w:sz w:val="23"/>
                <w:szCs w:val="23"/>
              </w:rPr>
              <w:t>Федеральным законом №</w:t>
            </w:r>
            <w:r w:rsidRPr="0081731D">
              <w:rPr>
                <w:rFonts w:ascii="Times New Roman" w:hAnsi="Times New Roman" w:cs="Times New Roman"/>
                <w:sz w:val="23"/>
                <w:szCs w:val="23"/>
              </w:rPr>
              <w:t xml:space="preserve"> 44-ФЗ реестра контрактов, содержащего сведения, составляющие государственную тайну (в случае исполнения участником закупки </w:t>
            </w:r>
            <w:r w:rsidRPr="0081731D">
              <w:rPr>
                <w:rFonts w:ascii="Times New Roman" w:hAnsi="Times New Roman" w:cs="Times New Roman"/>
                <w:sz w:val="23"/>
                <w:szCs w:val="23"/>
              </w:rPr>
              <w:lastRenderedPageBreak/>
              <w:t>контракта, информация о котором включена в установленном порядке в такой реестр);</w:t>
            </w:r>
          </w:p>
          <w:p w:rsidR="00554145" w:rsidRDefault="0081731D" w:rsidP="003A5F0C">
            <w:pPr>
              <w:jc w:val="both"/>
              <w:rPr>
                <w:rFonts w:ascii="Times New Roman" w:hAnsi="Times New Roman" w:cs="Times New Roman"/>
                <w:sz w:val="23"/>
                <w:szCs w:val="23"/>
              </w:rPr>
            </w:pPr>
            <w:r w:rsidRPr="0081731D">
              <w:rPr>
                <w:rFonts w:ascii="Times New Roman" w:hAnsi="Times New Roman" w:cs="Times New Roman"/>
                <w:sz w:val="23"/>
                <w:szCs w:val="23"/>
              </w:rPr>
              <w:t xml:space="preserve">в) исполненный контракт, заключенный в соответствии с </w:t>
            </w:r>
            <w:r w:rsidR="00165DCE">
              <w:rPr>
                <w:rFonts w:ascii="Times New Roman" w:hAnsi="Times New Roman" w:cs="Times New Roman"/>
                <w:sz w:val="23"/>
                <w:szCs w:val="23"/>
              </w:rPr>
              <w:t>Федеральным законом</w:t>
            </w:r>
            <w:r w:rsidRPr="0081731D">
              <w:rPr>
                <w:rFonts w:ascii="Times New Roman" w:hAnsi="Times New Roman" w:cs="Times New Roman"/>
                <w:sz w:val="23"/>
                <w:szCs w:val="23"/>
              </w:rPr>
              <w:t xml:space="preserve"> 44-ФЗ, или договор, заключенный в соответствии с </w:t>
            </w:r>
            <w:r w:rsidR="00165DCE">
              <w:rPr>
                <w:rFonts w:ascii="Times New Roman" w:hAnsi="Times New Roman" w:cs="Times New Roman"/>
                <w:sz w:val="23"/>
                <w:szCs w:val="23"/>
              </w:rPr>
              <w:t>Федеральным законом               №</w:t>
            </w:r>
            <w:r w:rsidRPr="0081731D">
              <w:rPr>
                <w:rFonts w:ascii="Times New Roman" w:hAnsi="Times New Roman" w:cs="Times New Roman"/>
                <w:sz w:val="23"/>
                <w:szCs w:val="23"/>
              </w:rPr>
              <w:t xml:space="preserve"> 223-ФЗ,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642210" w:rsidRPr="00330829" w:rsidRDefault="00642210" w:rsidP="003A5F0C">
            <w:pPr>
              <w:jc w:val="both"/>
              <w:rPr>
                <w:rFonts w:ascii="Times New Roman" w:hAnsi="Times New Roman" w:cs="Times New Roman"/>
                <w:sz w:val="23"/>
                <w:szCs w:val="23"/>
              </w:rPr>
            </w:pPr>
          </w:p>
        </w:tc>
      </w:tr>
      <w:tr w:rsidR="00EF6BCA" w:rsidRPr="00E22F21" w:rsidTr="003A5F0C">
        <w:tc>
          <w:tcPr>
            <w:tcW w:w="2376" w:type="dxa"/>
          </w:tcPr>
          <w:p w:rsidR="00EF6BCA" w:rsidRPr="00E22F21" w:rsidRDefault="00302878" w:rsidP="003A5F0C">
            <w:pPr>
              <w:jc w:val="both"/>
              <w:rPr>
                <w:rFonts w:ascii="Times New Roman" w:hAnsi="Times New Roman" w:cs="Times New Roman"/>
                <w:b/>
                <w:sz w:val="23"/>
                <w:szCs w:val="23"/>
              </w:rPr>
            </w:pPr>
            <w:r>
              <w:rPr>
                <w:rFonts w:ascii="Times New Roman" w:hAnsi="Times New Roman" w:cs="Times New Roman"/>
                <w:b/>
                <w:sz w:val="23"/>
                <w:szCs w:val="23"/>
              </w:rPr>
              <w:lastRenderedPageBreak/>
              <w:t xml:space="preserve">Часть 2 статьи 31 Федерального закона № 44-ФЗ «Дополнительные требования  о наличии опыта в соответствии с Постановлением Правительства РФ  № 2571» </w:t>
            </w:r>
          </w:p>
        </w:tc>
        <w:tc>
          <w:tcPr>
            <w:tcW w:w="4678" w:type="dxa"/>
          </w:tcPr>
          <w:p w:rsidR="00302878" w:rsidRDefault="00302878" w:rsidP="003A5F0C">
            <w:pPr>
              <w:jc w:val="both"/>
              <w:rPr>
                <w:rFonts w:ascii="Times New Roman" w:hAnsi="Times New Roman" w:cs="Times New Roman"/>
                <w:sz w:val="23"/>
                <w:szCs w:val="23"/>
              </w:rPr>
            </w:pPr>
            <w:r>
              <w:rPr>
                <w:rFonts w:ascii="Times New Roman" w:hAnsi="Times New Roman" w:cs="Times New Roman"/>
                <w:sz w:val="23"/>
                <w:szCs w:val="23"/>
              </w:rPr>
              <w:t xml:space="preserve">Согласно пункту 3 части 2 статьи 31 Федерального закона № 44-ФЗ </w:t>
            </w:r>
            <w:r w:rsidRPr="00302878">
              <w:rPr>
                <w:rFonts w:ascii="Times New Roman" w:hAnsi="Times New Roman" w:cs="Times New Roman"/>
                <w:sz w:val="23"/>
                <w:szCs w:val="23"/>
              </w:rPr>
              <w:t xml:space="preserve">Правительство </w:t>
            </w:r>
            <w:r>
              <w:rPr>
                <w:rFonts w:ascii="Times New Roman" w:hAnsi="Times New Roman" w:cs="Times New Roman"/>
                <w:sz w:val="23"/>
                <w:szCs w:val="23"/>
              </w:rPr>
              <w:t>РФ</w:t>
            </w:r>
            <w:r w:rsidRPr="00302878">
              <w:rPr>
                <w:rFonts w:ascii="Times New Roman" w:hAnsi="Times New Roman" w:cs="Times New Roman"/>
                <w:sz w:val="23"/>
                <w:szCs w:val="23"/>
              </w:rPr>
              <w:t xml:space="preserve">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w:t>
            </w:r>
            <w:r>
              <w:rPr>
                <w:rFonts w:ascii="Times New Roman" w:hAnsi="Times New Roman" w:cs="Times New Roman"/>
                <w:sz w:val="23"/>
                <w:szCs w:val="23"/>
              </w:rPr>
              <w:t xml:space="preserve"> </w:t>
            </w:r>
            <w:r w:rsidRPr="00302878">
              <w:rPr>
                <w:rFonts w:ascii="Times New Roman" w:hAnsi="Times New Roman" w:cs="Times New Roman"/>
                <w:sz w:val="23"/>
                <w:szCs w:val="23"/>
              </w:rPr>
              <w:t xml:space="preserve">опыта работы, связанного с предметом </w:t>
            </w:r>
            <w:r>
              <w:rPr>
                <w:rFonts w:ascii="Times New Roman" w:hAnsi="Times New Roman" w:cs="Times New Roman"/>
                <w:sz w:val="23"/>
                <w:szCs w:val="23"/>
              </w:rPr>
              <w:t>контракта.</w:t>
            </w:r>
          </w:p>
          <w:p w:rsidR="00302878" w:rsidRDefault="00302878" w:rsidP="003A5F0C">
            <w:pPr>
              <w:jc w:val="both"/>
              <w:rPr>
                <w:rFonts w:ascii="Times New Roman" w:hAnsi="Times New Roman" w:cs="Times New Roman"/>
                <w:sz w:val="23"/>
                <w:szCs w:val="23"/>
              </w:rPr>
            </w:pPr>
            <w:r>
              <w:rPr>
                <w:rFonts w:ascii="Times New Roman" w:hAnsi="Times New Roman" w:cs="Times New Roman"/>
                <w:sz w:val="23"/>
                <w:szCs w:val="23"/>
              </w:rPr>
              <w:t>Соответствующие требования утверждены Постановлением Правительства РФ от 29.12.2021 № 2571 «</w:t>
            </w:r>
            <w:r w:rsidRPr="00302878">
              <w:rPr>
                <w:rFonts w:ascii="Times New Roman" w:hAnsi="Times New Roman" w:cs="Times New Roman"/>
                <w:sz w:val="23"/>
                <w:szCs w:val="23"/>
              </w:rPr>
              <w:t xml:space="preserve">О требованиях к участникам закупки товаров, работ, услуг для обеспечения государственных и муниципальных нужд </w:t>
            </w:r>
            <w:r>
              <w:rPr>
                <w:rFonts w:ascii="Times New Roman" w:hAnsi="Times New Roman" w:cs="Times New Roman"/>
                <w:sz w:val="23"/>
                <w:szCs w:val="23"/>
              </w:rPr>
              <w:t>…»</w:t>
            </w:r>
          </w:p>
          <w:p w:rsidR="00302878" w:rsidRDefault="00302878" w:rsidP="003A5F0C">
            <w:pPr>
              <w:jc w:val="both"/>
              <w:rPr>
                <w:rFonts w:ascii="Times New Roman" w:hAnsi="Times New Roman" w:cs="Times New Roman"/>
                <w:sz w:val="23"/>
                <w:szCs w:val="23"/>
              </w:rPr>
            </w:pPr>
          </w:p>
          <w:p w:rsidR="00302878" w:rsidRDefault="00302878" w:rsidP="003A5F0C">
            <w:pPr>
              <w:jc w:val="both"/>
              <w:rPr>
                <w:rFonts w:ascii="Times New Roman" w:hAnsi="Times New Roman" w:cs="Times New Roman"/>
                <w:sz w:val="23"/>
                <w:szCs w:val="23"/>
              </w:rPr>
            </w:pPr>
          </w:p>
          <w:p w:rsidR="00EF6BCA" w:rsidRPr="00E22F21" w:rsidRDefault="00EF6BCA" w:rsidP="003A5F0C">
            <w:pPr>
              <w:jc w:val="both"/>
              <w:rPr>
                <w:rFonts w:ascii="Times New Roman" w:hAnsi="Times New Roman" w:cs="Times New Roman"/>
                <w:b/>
                <w:sz w:val="23"/>
                <w:szCs w:val="23"/>
              </w:rPr>
            </w:pPr>
          </w:p>
        </w:tc>
        <w:tc>
          <w:tcPr>
            <w:tcW w:w="4110" w:type="dxa"/>
          </w:tcPr>
          <w:p w:rsidR="00302878" w:rsidRDefault="00302878" w:rsidP="003A5F0C">
            <w:pPr>
              <w:jc w:val="both"/>
              <w:rPr>
                <w:rFonts w:ascii="Times New Roman" w:hAnsi="Times New Roman" w:cs="Times New Roman"/>
                <w:sz w:val="23"/>
                <w:szCs w:val="23"/>
              </w:rPr>
            </w:pPr>
            <w:proofErr w:type="gramStart"/>
            <w:r>
              <w:rPr>
                <w:rFonts w:ascii="Times New Roman" w:hAnsi="Times New Roman" w:cs="Times New Roman"/>
                <w:sz w:val="23"/>
                <w:szCs w:val="23"/>
              </w:rPr>
              <w:t xml:space="preserve">1) </w:t>
            </w:r>
            <w:r w:rsidRPr="00E22F21">
              <w:rPr>
                <w:rFonts w:ascii="Times New Roman" w:hAnsi="Times New Roman" w:cs="Times New Roman"/>
                <w:sz w:val="23"/>
                <w:szCs w:val="23"/>
              </w:rPr>
              <w:t xml:space="preserve">Может ли в качестве документов, подтверждающих соответствие участника закупки требованиям </w:t>
            </w:r>
            <w:r>
              <w:rPr>
                <w:rFonts w:ascii="Times New Roman" w:hAnsi="Times New Roman" w:cs="Times New Roman"/>
                <w:sz w:val="23"/>
                <w:szCs w:val="23"/>
              </w:rPr>
              <w:t xml:space="preserve"> пункта 3 части 2 статьи 31 Федерального закона № 44-ФЗ, Постановления № 2571, </w:t>
            </w:r>
            <w:r w:rsidRPr="00E22F21">
              <w:rPr>
                <w:rFonts w:ascii="Times New Roman" w:hAnsi="Times New Roman" w:cs="Times New Roman"/>
                <w:sz w:val="23"/>
                <w:szCs w:val="23"/>
              </w:rPr>
              <w:t xml:space="preserve">являться </w:t>
            </w:r>
            <w:r w:rsidRPr="00205A14">
              <w:rPr>
                <w:rFonts w:ascii="Times New Roman" w:hAnsi="Times New Roman" w:cs="Times New Roman"/>
                <w:b/>
                <w:sz w:val="23"/>
                <w:szCs w:val="23"/>
              </w:rPr>
              <w:t>несколько контрактов</w:t>
            </w:r>
            <w:r w:rsidRPr="00554145">
              <w:rPr>
                <w:rFonts w:ascii="Times New Roman" w:hAnsi="Times New Roman" w:cs="Times New Roman"/>
                <w:sz w:val="23"/>
                <w:szCs w:val="23"/>
              </w:rPr>
              <w:t xml:space="preserve">, заключенных в соответствии с Федеральным законом № 44-ФЗ </w:t>
            </w:r>
            <w:r w:rsidRPr="002604AA">
              <w:rPr>
                <w:rFonts w:ascii="Times New Roman" w:hAnsi="Times New Roman" w:cs="Times New Roman"/>
                <w:b/>
                <w:sz w:val="23"/>
                <w:szCs w:val="23"/>
              </w:rPr>
              <w:t>по результатам проведения совместного конкурса или аукциона</w:t>
            </w:r>
            <w:r w:rsidRPr="00554145">
              <w:rPr>
                <w:rFonts w:ascii="Times New Roman" w:hAnsi="Times New Roman" w:cs="Times New Roman"/>
                <w:sz w:val="23"/>
                <w:szCs w:val="23"/>
              </w:rPr>
              <w:t>, в случае, если сумма цен товаров, работ, услуг</w:t>
            </w:r>
            <w:r w:rsidRPr="00E22F21">
              <w:rPr>
                <w:rFonts w:ascii="Times New Roman" w:hAnsi="Times New Roman" w:cs="Times New Roman"/>
                <w:sz w:val="23"/>
                <w:szCs w:val="23"/>
              </w:rPr>
              <w:t xml:space="preserve">, поставленных, выполненных, оказанных по таким контрактам составляет </w:t>
            </w:r>
            <w:r w:rsidR="0081731D">
              <w:rPr>
                <w:rFonts w:ascii="Times New Roman" w:hAnsi="Times New Roman" w:cs="Times New Roman"/>
                <w:sz w:val="23"/>
                <w:szCs w:val="23"/>
              </w:rPr>
              <w:t xml:space="preserve">требуемый Постановлением № 2571 процент </w:t>
            </w:r>
            <w:r w:rsidRPr="00E22F21">
              <w:rPr>
                <w:rFonts w:ascii="Times New Roman" w:hAnsi="Times New Roman" w:cs="Times New Roman"/>
                <w:sz w:val="23"/>
                <w:szCs w:val="23"/>
              </w:rPr>
              <w:t>начальной (максимальной</w:t>
            </w:r>
            <w:proofErr w:type="gramEnd"/>
            <w:r w:rsidRPr="00E22F21">
              <w:rPr>
                <w:rFonts w:ascii="Times New Roman" w:hAnsi="Times New Roman" w:cs="Times New Roman"/>
                <w:sz w:val="23"/>
                <w:szCs w:val="23"/>
              </w:rPr>
              <w:t>) цены контракта?</w:t>
            </w:r>
          </w:p>
          <w:p w:rsidR="00302878" w:rsidRDefault="00302878" w:rsidP="003A5F0C">
            <w:pPr>
              <w:jc w:val="both"/>
              <w:rPr>
                <w:rFonts w:ascii="Times New Roman" w:hAnsi="Times New Roman" w:cs="Times New Roman"/>
                <w:sz w:val="23"/>
                <w:szCs w:val="23"/>
              </w:rPr>
            </w:pPr>
          </w:p>
          <w:p w:rsidR="00651687" w:rsidRDefault="00651687" w:rsidP="003A5F0C">
            <w:pPr>
              <w:jc w:val="both"/>
              <w:rPr>
                <w:rFonts w:ascii="Times New Roman" w:hAnsi="Times New Roman" w:cs="Times New Roman"/>
                <w:sz w:val="23"/>
                <w:szCs w:val="23"/>
              </w:rPr>
            </w:pPr>
          </w:p>
          <w:p w:rsidR="00651687" w:rsidRDefault="00651687" w:rsidP="003A5F0C">
            <w:pPr>
              <w:jc w:val="both"/>
              <w:rPr>
                <w:rFonts w:ascii="Times New Roman" w:hAnsi="Times New Roman" w:cs="Times New Roman"/>
                <w:sz w:val="23"/>
                <w:szCs w:val="23"/>
              </w:rPr>
            </w:pPr>
          </w:p>
          <w:p w:rsidR="00651687" w:rsidRDefault="00651687" w:rsidP="003A5F0C">
            <w:pPr>
              <w:jc w:val="both"/>
              <w:rPr>
                <w:rFonts w:ascii="Times New Roman" w:hAnsi="Times New Roman" w:cs="Times New Roman"/>
                <w:sz w:val="23"/>
                <w:szCs w:val="23"/>
              </w:rPr>
            </w:pPr>
          </w:p>
          <w:p w:rsidR="00651687" w:rsidRDefault="00651687" w:rsidP="003A5F0C">
            <w:pPr>
              <w:jc w:val="both"/>
              <w:rPr>
                <w:rFonts w:ascii="Times New Roman" w:hAnsi="Times New Roman" w:cs="Times New Roman"/>
                <w:sz w:val="23"/>
                <w:szCs w:val="23"/>
              </w:rPr>
            </w:pPr>
          </w:p>
          <w:p w:rsidR="00651687" w:rsidRDefault="00651687" w:rsidP="003A5F0C">
            <w:pPr>
              <w:jc w:val="both"/>
              <w:rPr>
                <w:rFonts w:ascii="Times New Roman" w:hAnsi="Times New Roman" w:cs="Times New Roman"/>
                <w:sz w:val="23"/>
                <w:szCs w:val="23"/>
              </w:rPr>
            </w:pPr>
          </w:p>
          <w:p w:rsidR="00651687" w:rsidRDefault="00651687" w:rsidP="003A5F0C">
            <w:pPr>
              <w:jc w:val="both"/>
              <w:rPr>
                <w:rFonts w:ascii="Times New Roman" w:hAnsi="Times New Roman" w:cs="Times New Roman"/>
                <w:sz w:val="23"/>
                <w:szCs w:val="23"/>
              </w:rPr>
            </w:pPr>
          </w:p>
          <w:p w:rsidR="00651687" w:rsidRDefault="00651687" w:rsidP="003A5F0C">
            <w:pPr>
              <w:jc w:val="both"/>
              <w:rPr>
                <w:rFonts w:ascii="Times New Roman" w:hAnsi="Times New Roman" w:cs="Times New Roman"/>
                <w:sz w:val="23"/>
                <w:szCs w:val="23"/>
              </w:rPr>
            </w:pPr>
          </w:p>
          <w:p w:rsidR="00651687" w:rsidRDefault="00651687" w:rsidP="003A5F0C">
            <w:pPr>
              <w:jc w:val="both"/>
              <w:rPr>
                <w:rFonts w:ascii="Times New Roman" w:hAnsi="Times New Roman" w:cs="Times New Roman"/>
                <w:sz w:val="23"/>
                <w:szCs w:val="23"/>
              </w:rPr>
            </w:pPr>
          </w:p>
          <w:p w:rsidR="00651687" w:rsidRDefault="00651687" w:rsidP="003A5F0C">
            <w:pPr>
              <w:jc w:val="both"/>
              <w:rPr>
                <w:rFonts w:ascii="Times New Roman" w:hAnsi="Times New Roman" w:cs="Times New Roman"/>
                <w:sz w:val="23"/>
                <w:szCs w:val="23"/>
              </w:rPr>
            </w:pPr>
          </w:p>
          <w:p w:rsidR="00651687" w:rsidRDefault="00651687"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2604AA" w:rsidRDefault="002604AA" w:rsidP="003A5F0C">
            <w:pPr>
              <w:jc w:val="both"/>
              <w:rPr>
                <w:rFonts w:ascii="Times New Roman" w:hAnsi="Times New Roman" w:cs="Times New Roman"/>
                <w:sz w:val="23"/>
                <w:szCs w:val="23"/>
              </w:rPr>
            </w:pPr>
          </w:p>
          <w:p w:rsidR="00EF6BCA" w:rsidRPr="00E22F21" w:rsidRDefault="00302878" w:rsidP="003A5F0C">
            <w:pPr>
              <w:jc w:val="both"/>
              <w:rPr>
                <w:rFonts w:ascii="Times New Roman" w:hAnsi="Times New Roman" w:cs="Times New Roman"/>
                <w:b/>
                <w:sz w:val="23"/>
                <w:szCs w:val="23"/>
              </w:rPr>
            </w:pPr>
            <w:r>
              <w:rPr>
                <w:rFonts w:ascii="Times New Roman" w:hAnsi="Times New Roman" w:cs="Times New Roman"/>
                <w:sz w:val="23"/>
                <w:szCs w:val="23"/>
              </w:rPr>
              <w:t>2) Должен ли контракт или договор, представленный в качестве подтверждения опыта, быть сопоставимым с предметом закупки?</w:t>
            </w:r>
          </w:p>
        </w:tc>
        <w:tc>
          <w:tcPr>
            <w:tcW w:w="4395" w:type="dxa"/>
          </w:tcPr>
          <w:p w:rsidR="0081731D" w:rsidRDefault="00302878" w:rsidP="003A5F0C">
            <w:pPr>
              <w:jc w:val="both"/>
              <w:rPr>
                <w:rFonts w:ascii="Times New Roman" w:hAnsi="Times New Roman" w:cs="Times New Roman"/>
                <w:bCs/>
                <w:sz w:val="23"/>
                <w:szCs w:val="23"/>
              </w:rPr>
            </w:pPr>
            <w:r w:rsidRPr="00205A14">
              <w:rPr>
                <w:rFonts w:ascii="Times New Roman" w:hAnsi="Times New Roman" w:cs="Times New Roman"/>
                <w:sz w:val="23"/>
                <w:szCs w:val="23"/>
              </w:rPr>
              <w:lastRenderedPageBreak/>
              <w:t>1)</w:t>
            </w:r>
            <w:r>
              <w:rPr>
                <w:rFonts w:ascii="Times New Roman" w:hAnsi="Times New Roman" w:cs="Times New Roman"/>
                <w:b/>
                <w:sz w:val="23"/>
                <w:szCs w:val="23"/>
              </w:rPr>
              <w:t xml:space="preserve"> Да. Может. </w:t>
            </w:r>
            <w:r w:rsidRPr="00302878">
              <w:rPr>
                <w:rFonts w:ascii="Times New Roman" w:hAnsi="Times New Roman" w:cs="Times New Roman"/>
                <w:sz w:val="23"/>
                <w:szCs w:val="23"/>
              </w:rPr>
              <w:t xml:space="preserve">Согласно </w:t>
            </w:r>
            <w:proofErr w:type="spellStart"/>
            <w:r w:rsidR="0081731D">
              <w:rPr>
                <w:rFonts w:ascii="Times New Roman" w:hAnsi="Times New Roman" w:cs="Times New Roman"/>
                <w:sz w:val="23"/>
                <w:szCs w:val="23"/>
              </w:rPr>
              <w:t>абз</w:t>
            </w:r>
            <w:proofErr w:type="spellEnd"/>
            <w:r w:rsidR="0081731D">
              <w:rPr>
                <w:rFonts w:ascii="Times New Roman" w:hAnsi="Times New Roman" w:cs="Times New Roman"/>
                <w:sz w:val="23"/>
                <w:szCs w:val="23"/>
              </w:rPr>
              <w:t xml:space="preserve">. 14 подпункта «б» пункта 3 Требований к участникам </w:t>
            </w:r>
            <w:r w:rsidR="0081731D" w:rsidRPr="0081731D">
              <w:rPr>
                <w:rFonts w:ascii="Times New Roman" w:hAnsi="Times New Roman" w:cs="Times New Roman"/>
                <w:sz w:val="23"/>
                <w:szCs w:val="23"/>
              </w:rPr>
              <w:t xml:space="preserve">закупки </w:t>
            </w:r>
            <w:r w:rsidR="0081731D" w:rsidRPr="0081731D">
              <w:rPr>
                <w:rFonts w:ascii="Times New Roman" w:hAnsi="Times New Roman" w:cs="Times New Roman"/>
                <w:bCs/>
                <w:sz w:val="23"/>
                <w:szCs w:val="23"/>
              </w:rPr>
              <w:t>товаров, работ, услуг для обеспечения государственных и мун</w:t>
            </w:r>
            <w:r w:rsidR="0081731D">
              <w:rPr>
                <w:rFonts w:ascii="Times New Roman" w:hAnsi="Times New Roman" w:cs="Times New Roman"/>
                <w:bCs/>
                <w:sz w:val="23"/>
                <w:szCs w:val="23"/>
              </w:rPr>
              <w:t xml:space="preserve">иципальных нужд, утвержденных Постановлением № 2571, </w:t>
            </w:r>
            <w:r w:rsidR="0081731D" w:rsidRPr="0081731D">
              <w:rPr>
                <w:rFonts w:ascii="Times New Roman" w:hAnsi="Times New Roman" w:cs="Times New Roman"/>
                <w:bCs/>
                <w:sz w:val="23"/>
                <w:szCs w:val="23"/>
              </w:rPr>
              <w:t>опытом исполнения договора, преду</w:t>
            </w:r>
            <w:r w:rsidR="0081731D">
              <w:rPr>
                <w:rFonts w:ascii="Times New Roman" w:hAnsi="Times New Roman" w:cs="Times New Roman"/>
                <w:bCs/>
                <w:sz w:val="23"/>
                <w:szCs w:val="23"/>
              </w:rPr>
              <w:t>смотренным приложением в графе «</w:t>
            </w:r>
            <w:r w:rsidR="0081731D" w:rsidRPr="0081731D">
              <w:rPr>
                <w:rFonts w:ascii="Times New Roman" w:hAnsi="Times New Roman" w:cs="Times New Roman"/>
                <w:bCs/>
                <w:sz w:val="23"/>
                <w:szCs w:val="23"/>
              </w:rPr>
              <w:t xml:space="preserve">Дополнительные </w:t>
            </w:r>
            <w:r w:rsidR="0081731D">
              <w:rPr>
                <w:rFonts w:ascii="Times New Roman" w:hAnsi="Times New Roman" w:cs="Times New Roman"/>
                <w:bCs/>
                <w:sz w:val="23"/>
                <w:szCs w:val="23"/>
              </w:rPr>
              <w:t>требования к участникам закупки»</w:t>
            </w:r>
            <w:r w:rsidR="0081731D" w:rsidRPr="0081731D">
              <w:rPr>
                <w:rFonts w:ascii="Times New Roman" w:hAnsi="Times New Roman" w:cs="Times New Roman"/>
                <w:bCs/>
                <w:sz w:val="23"/>
                <w:szCs w:val="23"/>
              </w:rPr>
              <w:t xml:space="preserve">, также считается </w:t>
            </w:r>
            <w:r w:rsidR="0081731D" w:rsidRPr="00642210">
              <w:rPr>
                <w:rFonts w:ascii="Times New Roman" w:hAnsi="Times New Roman" w:cs="Times New Roman"/>
                <w:b/>
                <w:bCs/>
                <w:sz w:val="23"/>
                <w:szCs w:val="23"/>
                <w:u w:val="single"/>
              </w:rPr>
              <w:t>опыт исполнения контрактов, исполненных участником закупки по результатам проведения совместного конкурса или аукциона</w:t>
            </w:r>
            <w:r w:rsidR="0081731D" w:rsidRPr="0081731D">
              <w:rPr>
                <w:rFonts w:ascii="Times New Roman" w:hAnsi="Times New Roman" w:cs="Times New Roman"/>
                <w:bCs/>
                <w:sz w:val="23"/>
                <w:szCs w:val="23"/>
              </w:rPr>
              <w:t>. При этом ценой поставленных товаров, выполненных работ, оказанных услуг считается сумма цен товаров, работ, услуг, поставленных, выполненных</w:t>
            </w:r>
            <w:r w:rsidR="0081731D">
              <w:rPr>
                <w:rFonts w:ascii="Times New Roman" w:hAnsi="Times New Roman" w:cs="Times New Roman"/>
                <w:bCs/>
                <w:sz w:val="23"/>
                <w:szCs w:val="23"/>
              </w:rPr>
              <w:t>, оказанных по таким контрактам.</w:t>
            </w:r>
          </w:p>
          <w:p w:rsidR="00651687" w:rsidRPr="00D93ACD" w:rsidRDefault="00651687" w:rsidP="003A5F0C">
            <w:pPr>
              <w:jc w:val="both"/>
              <w:rPr>
                <w:rFonts w:ascii="Times New Roman" w:hAnsi="Times New Roman" w:cs="Times New Roman"/>
                <w:i/>
                <w:sz w:val="23"/>
                <w:szCs w:val="23"/>
              </w:rPr>
            </w:pPr>
            <w:r w:rsidRPr="00D93ACD">
              <w:rPr>
                <w:rFonts w:ascii="Times New Roman" w:hAnsi="Times New Roman" w:cs="Times New Roman"/>
                <w:i/>
                <w:sz w:val="23"/>
                <w:szCs w:val="23"/>
              </w:rPr>
              <w:t xml:space="preserve">Соответствующие разъяснения даны Минфином России в письмах </w:t>
            </w:r>
            <w:r w:rsidRPr="00D93ACD">
              <w:rPr>
                <w:i/>
              </w:rPr>
              <w:t xml:space="preserve"> </w:t>
            </w:r>
            <w:r w:rsidRPr="00D93ACD">
              <w:rPr>
                <w:rFonts w:ascii="Times New Roman" w:hAnsi="Times New Roman" w:cs="Times New Roman"/>
                <w:i/>
                <w:sz w:val="23"/>
                <w:szCs w:val="23"/>
              </w:rPr>
              <w:t xml:space="preserve">от 18 февраля 2022 г. № 24-03-06/11632,  от 18 января 2023 г.  № 24-06-06/3195 ссылка: </w:t>
            </w:r>
            <w:r w:rsidRPr="00D93ACD">
              <w:rPr>
                <w:i/>
              </w:rPr>
              <w:t xml:space="preserve"> </w:t>
            </w:r>
            <w:hyperlink r:id="rId7" w:history="1">
              <w:r w:rsidRPr="00D93ACD">
                <w:rPr>
                  <w:rStyle w:val="a5"/>
                  <w:rFonts w:ascii="Times New Roman" w:hAnsi="Times New Roman" w:cs="Times New Roman"/>
                  <w:i/>
                  <w:sz w:val="23"/>
                  <w:szCs w:val="23"/>
                  <w:u w:val="none"/>
                </w:rPr>
                <w:t>http://belgoszakaz.ru/zakupki/metodologiya-zakupok/razyasneniya-44-fz/pisma-upravleniya/o-podtverzhdenii-opyta-po-</w:t>
              </w:r>
              <w:r w:rsidRPr="00D93ACD">
                <w:rPr>
                  <w:rStyle w:val="a5"/>
                  <w:rFonts w:ascii="Times New Roman" w:hAnsi="Times New Roman" w:cs="Times New Roman"/>
                  <w:i/>
                  <w:sz w:val="23"/>
                  <w:szCs w:val="23"/>
                  <w:u w:val="none"/>
                </w:rPr>
                <w:lastRenderedPageBreak/>
                <w:t>universalnoj-predkvalifikacii/</w:t>
              </w:r>
            </w:hyperlink>
          </w:p>
          <w:p w:rsidR="00651687" w:rsidRDefault="00651687" w:rsidP="003A5F0C">
            <w:pPr>
              <w:jc w:val="both"/>
              <w:rPr>
                <w:rFonts w:ascii="Times New Roman" w:hAnsi="Times New Roman" w:cs="Times New Roman"/>
                <w:bCs/>
                <w:sz w:val="23"/>
                <w:szCs w:val="23"/>
              </w:rPr>
            </w:pPr>
          </w:p>
          <w:p w:rsidR="002604AA" w:rsidRDefault="006E7E31" w:rsidP="003A5F0C">
            <w:pPr>
              <w:jc w:val="both"/>
              <w:rPr>
                <w:rFonts w:ascii="Times New Roman" w:hAnsi="Times New Roman" w:cs="Times New Roman"/>
                <w:bCs/>
                <w:sz w:val="23"/>
                <w:szCs w:val="23"/>
              </w:rPr>
            </w:pPr>
            <w:r>
              <w:rPr>
                <w:rFonts w:ascii="Times New Roman" w:hAnsi="Times New Roman" w:cs="Times New Roman"/>
                <w:bCs/>
                <w:sz w:val="23"/>
                <w:szCs w:val="23"/>
              </w:rPr>
              <w:t xml:space="preserve">При этом </w:t>
            </w:r>
            <w:r w:rsidR="001E7B13">
              <w:t xml:space="preserve"> </w:t>
            </w:r>
            <w:r w:rsidR="001E7B13" w:rsidRPr="001E7B13">
              <w:rPr>
                <w:rFonts w:ascii="Times New Roman" w:hAnsi="Times New Roman" w:cs="Times New Roman"/>
                <w:bCs/>
                <w:sz w:val="23"/>
                <w:szCs w:val="23"/>
              </w:rPr>
              <w:t xml:space="preserve">Постановлением № 2571 не оговаривается, что в качестве подтверждения соответствия дополнительным требованиям участником закупки должны быть представлены все заключенные и исполненные контракты по результатам совместной закупки. Таким образом, </w:t>
            </w:r>
            <w:r w:rsidR="001E7B13" w:rsidRPr="00CC6173">
              <w:rPr>
                <w:rFonts w:ascii="Times New Roman" w:hAnsi="Times New Roman" w:cs="Times New Roman"/>
                <w:b/>
                <w:bCs/>
                <w:sz w:val="23"/>
                <w:szCs w:val="23"/>
                <w:u w:val="single"/>
              </w:rPr>
              <w:t>достаточно представить несколько контрактов, заключенных по результат</w:t>
            </w:r>
            <w:r w:rsidR="002604AA">
              <w:rPr>
                <w:rFonts w:ascii="Times New Roman" w:hAnsi="Times New Roman" w:cs="Times New Roman"/>
                <w:b/>
                <w:bCs/>
                <w:sz w:val="23"/>
                <w:szCs w:val="23"/>
                <w:u w:val="single"/>
              </w:rPr>
              <w:t>а</w:t>
            </w:r>
            <w:r w:rsidR="001E7B13" w:rsidRPr="00CC6173">
              <w:rPr>
                <w:rFonts w:ascii="Times New Roman" w:hAnsi="Times New Roman" w:cs="Times New Roman"/>
                <w:b/>
                <w:bCs/>
                <w:sz w:val="23"/>
                <w:szCs w:val="23"/>
                <w:u w:val="single"/>
              </w:rPr>
              <w:t>м совместной закупки, которые в сумме обеспечивают необходимый процент</w:t>
            </w:r>
            <w:r w:rsidR="001E7B13" w:rsidRPr="001E7B13">
              <w:rPr>
                <w:rFonts w:ascii="Times New Roman" w:hAnsi="Times New Roman" w:cs="Times New Roman"/>
                <w:bCs/>
                <w:sz w:val="23"/>
                <w:szCs w:val="23"/>
              </w:rPr>
              <w:t xml:space="preserve"> </w:t>
            </w:r>
          </w:p>
          <w:p w:rsidR="001E7B13" w:rsidRDefault="001E7B13" w:rsidP="003A5F0C">
            <w:pPr>
              <w:jc w:val="both"/>
              <w:rPr>
                <w:rFonts w:ascii="Times New Roman" w:hAnsi="Times New Roman" w:cs="Times New Roman"/>
                <w:bCs/>
                <w:sz w:val="23"/>
                <w:szCs w:val="23"/>
              </w:rPr>
            </w:pPr>
            <w:proofErr w:type="gramStart"/>
            <w:r>
              <w:rPr>
                <w:rFonts w:ascii="Times New Roman" w:hAnsi="Times New Roman" w:cs="Times New Roman"/>
                <w:bCs/>
                <w:sz w:val="23"/>
                <w:szCs w:val="23"/>
              </w:rPr>
              <w:t>(</w:t>
            </w:r>
            <w:r w:rsidR="002604AA">
              <w:rPr>
                <w:rFonts w:ascii="Times New Roman" w:hAnsi="Times New Roman" w:cs="Times New Roman"/>
                <w:bCs/>
                <w:sz w:val="23"/>
                <w:szCs w:val="23"/>
              </w:rPr>
              <w:t>Например, р</w:t>
            </w:r>
            <w:r>
              <w:rPr>
                <w:rFonts w:ascii="Times New Roman" w:hAnsi="Times New Roman" w:cs="Times New Roman"/>
                <w:bCs/>
                <w:sz w:val="23"/>
                <w:szCs w:val="23"/>
              </w:rPr>
              <w:t xml:space="preserve">ешение Белгородского УФАС </w:t>
            </w:r>
            <w:r>
              <w:t xml:space="preserve"> </w:t>
            </w:r>
            <w:r>
              <w:rPr>
                <w:rFonts w:ascii="Times New Roman" w:hAnsi="Times New Roman" w:cs="Times New Roman"/>
                <w:bCs/>
                <w:sz w:val="23"/>
                <w:szCs w:val="23"/>
              </w:rPr>
              <w:t>по делу</w:t>
            </w:r>
            <w:r w:rsidRPr="001E7B13">
              <w:rPr>
                <w:rFonts w:ascii="Times New Roman" w:hAnsi="Times New Roman" w:cs="Times New Roman"/>
                <w:bCs/>
                <w:sz w:val="23"/>
                <w:szCs w:val="23"/>
              </w:rPr>
              <w:t xml:space="preserve"> № 031/06/48-284/2022</w:t>
            </w:r>
            <w:r>
              <w:rPr>
                <w:rFonts w:ascii="Times New Roman" w:hAnsi="Times New Roman" w:cs="Times New Roman"/>
                <w:bCs/>
                <w:sz w:val="23"/>
                <w:szCs w:val="23"/>
              </w:rPr>
              <w:t xml:space="preserve"> </w:t>
            </w:r>
            <w:r>
              <w:t xml:space="preserve"> </w:t>
            </w:r>
            <w:r w:rsidRPr="001E7B13">
              <w:rPr>
                <w:rFonts w:ascii="Times New Roman" w:hAnsi="Times New Roman" w:cs="Times New Roman"/>
                <w:bCs/>
                <w:sz w:val="23"/>
                <w:szCs w:val="23"/>
              </w:rPr>
              <w:t>исх.№3260/2 от 09.06.2022</w:t>
            </w:r>
            <w:r>
              <w:rPr>
                <w:rFonts w:ascii="Times New Roman" w:hAnsi="Times New Roman" w:cs="Times New Roman"/>
                <w:bCs/>
                <w:sz w:val="23"/>
                <w:szCs w:val="23"/>
              </w:rPr>
              <w:t xml:space="preserve">, номер закупки: </w:t>
            </w:r>
            <w:r>
              <w:t xml:space="preserve"> </w:t>
            </w:r>
            <w:r w:rsidRPr="001E7B13">
              <w:rPr>
                <w:rFonts w:ascii="Times New Roman" w:hAnsi="Times New Roman" w:cs="Times New Roman"/>
                <w:bCs/>
                <w:sz w:val="23"/>
                <w:szCs w:val="23"/>
              </w:rPr>
              <w:t>№0826500000002810</w:t>
            </w:r>
            <w:r>
              <w:rPr>
                <w:rFonts w:ascii="Times New Roman" w:hAnsi="Times New Roman" w:cs="Times New Roman"/>
                <w:bCs/>
                <w:sz w:val="23"/>
                <w:szCs w:val="23"/>
              </w:rPr>
              <w:t>, ссылка:</w:t>
            </w:r>
            <w:proofErr w:type="gramEnd"/>
          </w:p>
          <w:p w:rsidR="00651687" w:rsidRPr="00272B3C" w:rsidRDefault="009C3F89" w:rsidP="003A5F0C">
            <w:pPr>
              <w:jc w:val="both"/>
              <w:rPr>
                <w:rFonts w:ascii="Times New Roman" w:hAnsi="Times New Roman" w:cs="Times New Roman"/>
                <w:bCs/>
                <w:i/>
                <w:sz w:val="23"/>
                <w:szCs w:val="23"/>
              </w:rPr>
            </w:pPr>
            <w:hyperlink r:id="rId8" w:history="1">
              <w:r w:rsidR="001E7B13" w:rsidRPr="00272B3C">
                <w:rPr>
                  <w:rStyle w:val="a5"/>
                  <w:rFonts w:ascii="Times New Roman" w:hAnsi="Times New Roman" w:cs="Times New Roman"/>
                  <w:bCs/>
                  <w:i/>
                  <w:sz w:val="23"/>
                  <w:szCs w:val="23"/>
                  <w:u w:val="none"/>
                </w:rPr>
                <w:t>https://zakupki.gov.ru/epz/complaint/search/search_eis.html?searchString=0826500000922002810&amp;strictEqual=on&amp;fz94=on&amp;published=on&amp;regarded=on&amp;considered=on&amp;returned=on&amp;cancelled=on</w:t>
              </w:r>
            </w:hyperlink>
            <w:r w:rsidR="001E7B13" w:rsidRPr="00272B3C">
              <w:rPr>
                <w:rFonts w:ascii="Times New Roman" w:hAnsi="Times New Roman" w:cs="Times New Roman"/>
                <w:bCs/>
                <w:i/>
                <w:sz w:val="23"/>
                <w:szCs w:val="23"/>
              </w:rPr>
              <w:t>)</w:t>
            </w:r>
          </w:p>
          <w:p w:rsidR="00651687" w:rsidRDefault="00651687" w:rsidP="003A5F0C">
            <w:pPr>
              <w:jc w:val="both"/>
              <w:rPr>
                <w:rFonts w:ascii="Times New Roman" w:hAnsi="Times New Roman" w:cs="Times New Roman"/>
                <w:bCs/>
                <w:sz w:val="23"/>
                <w:szCs w:val="23"/>
              </w:rPr>
            </w:pPr>
          </w:p>
          <w:p w:rsidR="00D93ACD" w:rsidRDefault="00651687" w:rsidP="003A5F0C">
            <w:pPr>
              <w:jc w:val="both"/>
              <w:rPr>
                <w:rFonts w:ascii="Times New Roman" w:hAnsi="Times New Roman" w:cs="Times New Roman"/>
                <w:bCs/>
                <w:sz w:val="23"/>
                <w:szCs w:val="23"/>
              </w:rPr>
            </w:pPr>
            <w:r w:rsidRPr="00205A14">
              <w:rPr>
                <w:rFonts w:ascii="Times New Roman" w:hAnsi="Times New Roman" w:cs="Times New Roman"/>
                <w:bCs/>
                <w:sz w:val="23"/>
                <w:szCs w:val="23"/>
              </w:rPr>
              <w:t>2)</w:t>
            </w:r>
            <w:r w:rsidRPr="00205A14">
              <w:rPr>
                <w:rFonts w:ascii="Times New Roman" w:hAnsi="Times New Roman" w:cs="Times New Roman"/>
                <w:b/>
                <w:bCs/>
                <w:sz w:val="23"/>
                <w:szCs w:val="23"/>
              </w:rPr>
              <w:t xml:space="preserve"> </w:t>
            </w:r>
            <w:r w:rsidR="00D93ACD" w:rsidRPr="00205A14">
              <w:rPr>
                <w:rFonts w:ascii="Times New Roman" w:hAnsi="Times New Roman" w:cs="Times New Roman"/>
                <w:b/>
                <w:bCs/>
                <w:sz w:val="23"/>
                <w:szCs w:val="23"/>
              </w:rPr>
              <w:t>Да, должен.</w:t>
            </w:r>
            <w:r w:rsidR="00D93ACD">
              <w:rPr>
                <w:rFonts w:ascii="Times New Roman" w:hAnsi="Times New Roman" w:cs="Times New Roman"/>
                <w:bCs/>
                <w:sz w:val="23"/>
                <w:szCs w:val="23"/>
              </w:rPr>
              <w:t xml:space="preserve"> Условия сопоставимости определяются положениями Постановления № 2571. </w:t>
            </w:r>
          </w:p>
          <w:p w:rsidR="00D93ACD" w:rsidRDefault="00651687" w:rsidP="003A5F0C">
            <w:pPr>
              <w:jc w:val="both"/>
              <w:rPr>
                <w:rFonts w:ascii="Times New Roman" w:hAnsi="Times New Roman" w:cs="Times New Roman"/>
                <w:bCs/>
                <w:sz w:val="23"/>
                <w:szCs w:val="23"/>
              </w:rPr>
            </w:pPr>
            <w:r w:rsidRPr="00651687">
              <w:rPr>
                <w:rFonts w:ascii="Times New Roman" w:hAnsi="Times New Roman" w:cs="Times New Roman"/>
                <w:sz w:val="23"/>
                <w:szCs w:val="23"/>
              </w:rPr>
              <w:t>Отдельными позици</w:t>
            </w:r>
            <w:r>
              <w:rPr>
                <w:rFonts w:ascii="Times New Roman" w:hAnsi="Times New Roman" w:cs="Times New Roman"/>
                <w:sz w:val="23"/>
                <w:szCs w:val="23"/>
              </w:rPr>
              <w:t>ями Приложения к Постановлению № 2571 в графе «</w:t>
            </w:r>
            <w:r w:rsidRPr="00651687">
              <w:rPr>
                <w:rFonts w:ascii="Times New Roman" w:hAnsi="Times New Roman" w:cs="Times New Roman"/>
                <w:sz w:val="23"/>
                <w:szCs w:val="23"/>
              </w:rPr>
              <w:t xml:space="preserve">Дополнительные </w:t>
            </w:r>
            <w:r>
              <w:rPr>
                <w:rFonts w:ascii="Times New Roman" w:hAnsi="Times New Roman" w:cs="Times New Roman"/>
                <w:sz w:val="23"/>
                <w:szCs w:val="23"/>
              </w:rPr>
              <w:t>требования к участникам закупки»</w:t>
            </w:r>
            <w:r w:rsidRPr="00651687">
              <w:rPr>
                <w:rFonts w:ascii="Times New Roman" w:hAnsi="Times New Roman" w:cs="Times New Roman"/>
                <w:sz w:val="23"/>
                <w:szCs w:val="23"/>
              </w:rPr>
              <w:t xml:space="preserve"> предусмотрено дополнительное требование о налич</w:t>
            </w:r>
            <w:proofErr w:type="gramStart"/>
            <w:r w:rsidRPr="00651687">
              <w:rPr>
                <w:rFonts w:ascii="Times New Roman" w:hAnsi="Times New Roman" w:cs="Times New Roman"/>
                <w:sz w:val="23"/>
                <w:szCs w:val="23"/>
              </w:rPr>
              <w:t>ии у у</w:t>
            </w:r>
            <w:proofErr w:type="gramEnd"/>
            <w:r w:rsidRPr="00651687">
              <w:rPr>
                <w:rFonts w:ascii="Times New Roman" w:hAnsi="Times New Roman" w:cs="Times New Roman"/>
                <w:sz w:val="23"/>
                <w:szCs w:val="23"/>
              </w:rPr>
              <w:t xml:space="preserve">частника закупки </w:t>
            </w:r>
            <w:r w:rsidR="002604AA">
              <w:rPr>
                <w:rFonts w:ascii="Times New Roman" w:hAnsi="Times New Roman" w:cs="Times New Roman"/>
                <w:sz w:val="23"/>
                <w:szCs w:val="23"/>
              </w:rPr>
              <w:t xml:space="preserve">одного из </w:t>
            </w:r>
            <w:r w:rsidRPr="00651687">
              <w:rPr>
                <w:rFonts w:ascii="Times New Roman" w:hAnsi="Times New Roman" w:cs="Times New Roman"/>
                <w:sz w:val="23"/>
                <w:szCs w:val="23"/>
              </w:rPr>
              <w:t>нескольких видов опыта выполнения работ.</w:t>
            </w:r>
          </w:p>
          <w:p w:rsidR="00651687" w:rsidRPr="00D93ACD" w:rsidRDefault="00651687" w:rsidP="003A5F0C">
            <w:pPr>
              <w:jc w:val="both"/>
              <w:rPr>
                <w:rFonts w:ascii="Times New Roman" w:hAnsi="Times New Roman" w:cs="Times New Roman"/>
                <w:bCs/>
                <w:sz w:val="23"/>
                <w:szCs w:val="23"/>
              </w:rPr>
            </w:pPr>
            <w:r w:rsidRPr="00651687">
              <w:rPr>
                <w:rFonts w:ascii="Times New Roman" w:hAnsi="Times New Roman" w:cs="Times New Roman"/>
                <w:sz w:val="23"/>
                <w:szCs w:val="23"/>
              </w:rPr>
              <w:t>В таких позиция</w:t>
            </w:r>
            <w:r>
              <w:rPr>
                <w:rFonts w:ascii="Times New Roman" w:hAnsi="Times New Roman" w:cs="Times New Roman"/>
                <w:sz w:val="23"/>
                <w:szCs w:val="23"/>
              </w:rPr>
              <w:t>х в графе «</w:t>
            </w:r>
            <w:r w:rsidRPr="00651687">
              <w:rPr>
                <w:rFonts w:ascii="Times New Roman" w:hAnsi="Times New Roman" w:cs="Times New Roman"/>
                <w:sz w:val="23"/>
                <w:szCs w:val="23"/>
              </w:rPr>
              <w:t>Информация и документы, подтверждающие соответствие участников зак</w:t>
            </w:r>
            <w:r>
              <w:rPr>
                <w:rFonts w:ascii="Times New Roman" w:hAnsi="Times New Roman" w:cs="Times New Roman"/>
                <w:sz w:val="23"/>
                <w:szCs w:val="23"/>
              </w:rPr>
              <w:t xml:space="preserve">упки </w:t>
            </w:r>
            <w:r>
              <w:rPr>
                <w:rFonts w:ascii="Times New Roman" w:hAnsi="Times New Roman" w:cs="Times New Roman"/>
                <w:sz w:val="23"/>
                <w:szCs w:val="23"/>
              </w:rPr>
              <w:lastRenderedPageBreak/>
              <w:t>дополнительным требованиям»</w:t>
            </w:r>
            <w:r w:rsidRPr="00651687">
              <w:rPr>
                <w:rFonts w:ascii="Times New Roman" w:hAnsi="Times New Roman" w:cs="Times New Roman"/>
                <w:sz w:val="23"/>
                <w:szCs w:val="23"/>
              </w:rPr>
              <w:t xml:space="preserve"> предусмотрены разные подтверждающие информация и документы для разных случаев наличия одного из видов опыта выполнения работ.</w:t>
            </w:r>
          </w:p>
          <w:p w:rsidR="00EF6BCA" w:rsidRPr="002604AA" w:rsidRDefault="00651687" w:rsidP="003A5F0C">
            <w:pPr>
              <w:jc w:val="both"/>
              <w:rPr>
                <w:rFonts w:ascii="Times New Roman" w:hAnsi="Times New Roman" w:cs="Times New Roman"/>
                <w:b/>
                <w:sz w:val="23"/>
                <w:szCs w:val="23"/>
              </w:rPr>
            </w:pPr>
            <w:r>
              <w:rPr>
                <w:rFonts w:ascii="Times New Roman" w:hAnsi="Times New Roman" w:cs="Times New Roman"/>
                <w:sz w:val="23"/>
                <w:szCs w:val="23"/>
              </w:rPr>
              <w:t>Е</w:t>
            </w:r>
            <w:r w:rsidRPr="00651687">
              <w:rPr>
                <w:rFonts w:ascii="Times New Roman" w:hAnsi="Times New Roman" w:cs="Times New Roman"/>
                <w:sz w:val="23"/>
                <w:szCs w:val="23"/>
              </w:rPr>
              <w:t>с</w:t>
            </w:r>
            <w:r>
              <w:rPr>
                <w:rFonts w:ascii="Times New Roman" w:hAnsi="Times New Roman" w:cs="Times New Roman"/>
                <w:sz w:val="23"/>
                <w:szCs w:val="23"/>
              </w:rPr>
              <w:t xml:space="preserve">ли Приложением к Постановлению </w:t>
            </w:r>
            <w:r w:rsidR="00D93ACD">
              <w:rPr>
                <w:rFonts w:ascii="Times New Roman" w:hAnsi="Times New Roman" w:cs="Times New Roman"/>
                <w:sz w:val="23"/>
                <w:szCs w:val="23"/>
              </w:rPr>
              <w:t xml:space="preserve">                     </w:t>
            </w:r>
            <w:r>
              <w:rPr>
                <w:rFonts w:ascii="Times New Roman" w:hAnsi="Times New Roman" w:cs="Times New Roman"/>
                <w:sz w:val="23"/>
                <w:szCs w:val="23"/>
              </w:rPr>
              <w:t>№ 2571 в графе «</w:t>
            </w:r>
            <w:r w:rsidRPr="00651687">
              <w:rPr>
                <w:rFonts w:ascii="Times New Roman" w:hAnsi="Times New Roman" w:cs="Times New Roman"/>
                <w:sz w:val="23"/>
                <w:szCs w:val="23"/>
              </w:rPr>
              <w:t xml:space="preserve">Дополнительные </w:t>
            </w:r>
            <w:r>
              <w:rPr>
                <w:rFonts w:ascii="Times New Roman" w:hAnsi="Times New Roman" w:cs="Times New Roman"/>
                <w:sz w:val="23"/>
                <w:szCs w:val="23"/>
              </w:rPr>
              <w:t>требования к участникам закупки»</w:t>
            </w:r>
            <w:r w:rsidRPr="00651687">
              <w:rPr>
                <w:rFonts w:ascii="Times New Roman" w:hAnsi="Times New Roman" w:cs="Times New Roman"/>
                <w:sz w:val="23"/>
                <w:szCs w:val="23"/>
              </w:rPr>
              <w:t xml:space="preserve">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w:t>
            </w:r>
            <w:r w:rsidRPr="002604AA">
              <w:rPr>
                <w:rFonts w:ascii="Times New Roman" w:hAnsi="Times New Roman" w:cs="Times New Roman"/>
                <w:b/>
                <w:sz w:val="23"/>
                <w:szCs w:val="23"/>
              </w:rPr>
              <w:t>хотя бы одним из таких видов опыта.</w:t>
            </w:r>
          </w:p>
          <w:p w:rsidR="00D93ACD" w:rsidRDefault="00D93ACD" w:rsidP="003A5F0C">
            <w:pPr>
              <w:jc w:val="both"/>
              <w:rPr>
                <w:rFonts w:ascii="Times New Roman" w:hAnsi="Times New Roman" w:cs="Times New Roman"/>
                <w:i/>
                <w:sz w:val="23"/>
                <w:szCs w:val="23"/>
              </w:rPr>
            </w:pPr>
            <w:r w:rsidRPr="00D93ACD">
              <w:rPr>
                <w:rFonts w:ascii="Times New Roman" w:hAnsi="Times New Roman" w:cs="Times New Roman"/>
                <w:i/>
                <w:sz w:val="23"/>
                <w:szCs w:val="23"/>
              </w:rPr>
              <w:t>Подробнее в разъяснениях Минфина России от 14.02.2022 № 24-01-09/10138 «О направлении информации о применении Федерального закона от 5 апреля 2013 г. № 44-ФЗ в редакции Федерального закона от 2 июля 2021 г.            № 360-ФЗ»</w:t>
            </w:r>
          </w:p>
          <w:p w:rsidR="00D93ACD" w:rsidRPr="0081731D" w:rsidRDefault="00D93ACD" w:rsidP="003A5F0C">
            <w:pPr>
              <w:jc w:val="both"/>
              <w:rPr>
                <w:rFonts w:ascii="Times New Roman" w:hAnsi="Times New Roman" w:cs="Times New Roman"/>
                <w:sz w:val="23"/>
                <w:szCs w:val="23"/>
              </w:rPr>
            </w:pPr>
          </w:p>
        </w:tc>
      </w:tr>
      <w:tr w:rsidR="00EC5AB4" w:rsidRPr="00E22F21" w:rsidTr="003A5F0C">
        <w:tc>
          <w:tcPr>
            <w:tcW w:w="2376" w:type="dxa"/>
          </w:tcPr>
          <w:p w:rsidR="00EC5AB4" w:rsidRPr="00E22F21" w:rsidRDefault="00EC5AB4" w:rsidP="002F5942">
            <w:pPr>
              <w:rPr>
                <w:rFonts w:ascii="Times New Roman" w:hAnsi="Times New Roman" w:cs="Times New Roman"/>
                <w:b/>
                <w:sz w:val="23"/>
                <w:szCs w:val="23"/>
              </w:rPr>
            </w:pPr>
            <w:r w:rsidRPr="00E22F21">
              <w:rPr>
                <w:rFonts w:ascii="Times New Roman" w:hAnsi="Times New Roman" w:cs="Times New Roman"/>
                <w:b/>
                <w:sz w:val="23"/>
                <w:szCs w:val="23"/>
              </w:rPr>
              <w:lastRenderedPageBreak/>
              <w:t>Часть 2.1 статьи 31 Федерального закона  № 44-ФЗ «Универсальная предквалификация участника закупки»</w:t>
            </w:r>
          </w:p>
        </w:tc>
        <w:tc>
          <w:tcPr>
            <w:tcW w:w="4678" w:type="dxa"/>
          </w:tcPr>
          <w:p w:rsidR="00EC5AB4" w:rsidRDefault="00EC5AB4" w:rsidP="002604AA">
            <w:pPr>
              <w:jc w:val="both"/>
              <w:rPr>
                <w:rFonts w:ascii="Times New Roman" w:hAnsi="Times New Roman" w:cs="Times New Roman"/>
                <w:sz w:val="23"/>
                <w:szCs w:val="23"/>
              </w:rPr>
            </w:pPr>
            <w:r w:rsidRPr="00E22F21">
              <w:rPr>
                <w:rFonts w:ascii="Times New Roman" w:hAnsi="Times New Roman" w:cs="Times New Roman"/>
                <w:sz w:val="23"/>
                <w:szCs w:val="23"/>
              </w:rPr>
              <w:t xml:space="preserve">Если при применении конкурентных способов </w:t>
            </w:r>
            <w:r w:rsidRPr="00EC5AB4">
              <w:rPr>
                <w:rFonts w:ascii="Times New Roman" w:hAnsi="Times New Roman" w:cs="Times New Roman"/>
                <w:b/>
                <w:sz w:val="23"/>
                <w:szCs w:val="23"/>
              </w:rPr>
              <w:t>начальная (максимальная) цена контракта, сумма начальных (максимальных) цен контрактов   (в случае проведения совместного конкурса или аукциона)</w:t>
            </w:r>
            <w:r w:rsidRPr="00EC5AB4">
              <w:rPr>
                <w:rFonts w:ascii="Times New Roman" w:hAnsi="Times New Roman" w:cs="Times New Roman"/>
                <w:sz w:val="23"/>
                <w:szCs w:val="23"/>
              </w:rPr>
              <w:t xml:space="preserve"> составляет двадцать миллионов рублей и более, заказчик </w:t>
            </w:r>
            <w:r w:rsidRPr="00EC5AB4">
              <w:rPr>
                <w:rFonts w:ascii="Times New Roman" w:hAnsi="Times New Roman" w:cs="Times New Roman"/>
                <w:i/>
                <w:sz w:val="23"/>
                <w:szCs w:val="23"/>
              </w:rPr>
              <w:t>(за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статьи 31 Федерального закона № 44-ФЗ)</w:t>
            </w:r>
            <w:r w:rsidRPr="00EC5AB4">
              <w:rPr>
                <w:rFonts w:ascii="Times New Roman" w:hAnsi="Times New Roman" w:cs="Times New Roman"/>
                <w:sz w:val="23"/>
                <w:szCs w:val="23"/>
              </w:rPr>
              <w:t xml:space="preserve"> устанавливает дополнительное требование об исполнении участником закупки (с учетом правопреемства) в течение трех лет  </w:t>
            </w:r>
            <w:r w:rsidRPr="00EC5AB4">
              <w:rPr>
                <w:rFonts w:ascii="Times New Roman" w:hAnsi="Times New Roman" w:cs="Times New Roman"/>
                <w:sz w:val="23"/>
                <w:szCs w:val="23"/>
              </w:rPr>
              <w:lastRenderedPageBreak/>
              <w:t>до даты подачи заявки на участие в закупке контракта или договора, заключенного в соответствии с Федеральным законом от 18 июля 2011 года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A46FD8" w:rsidRPr="00E22F21" w:rsidRDefault="00A46FD8" w:rsidP="002604AA">
            <w:pPr>
              <w:jc w:val="both"/>
              <w:rPr>
                <w:rFonts w:ascii="Times New Roman" w:hAnsi="Times New Roman" w:cs="Times New Roman"/>
                <w:b/>
                <w:sz w:val="23"/>
                <w:szCs w:val="23"/>
              </w:rPr>
            </w:pPr>
          </w:p>
        </w:tc>
        <w:tc>
          <w:tcPr>
            <w:tcW w:w="4110" w:type="dxa"/>
          </w:tcPr>
          <w:p w:rsidR="00EE7246" w:rsidRDefault="00837D6B" w:rsidP="002604AA">
            <w:pPr>
              <w:jc w:val="both"/>
              <w:rPr>
                <w:rFonts w:ascii="Times New Roman" w:hAnsi="Times New Roman" w:cs="Times New Roman"/>
                <w:sz w:val="23"/>
                <w:szCs w:val="23"/>
              </w:rPr>
            </w:pPr>
            <w:r>
              <w:rPr>
                <w:rFonts w:ascii="Times New Roman" w:hAnsi="Times New Roman" w:cs="Times New Roman"/>
                <w:sz w:val="23"/>
                <w:szCs w:val="23"/>
              </w:rPr>
              <w:lastRenderedPageBreak/>
              <w:t xml:space="preserve">1) </w:t>
            </w:r>
            <w:r w:rsidR="00041332">
              <w:rPr>
                <w:rFonts w:ascii="Times New Roman" w:hAnsi="Times New Roman" w:cs="Times New Roman"/>
                <w:sz w:val="23"/>
                <w:szCs w:val="23"/>
              </w:rPr>
              <w:t xml:space="preserve">Нужно ли устанавливать требование о </w:t>
            </w:r>
            <w:r w:rsidR="00EE7246">
              <w:rPr>
                <w:rFonts w:ascii="Times New Roman" w:hAnsi="Times New Roman" w:cs="Times New Roman"/>
                <w:sz w:val="23"/>
                <w:szCs w:val="23"/>
              </w:rPr>
              <w:t xml:space="preserve">соответствии участников закупок части 2.1 статьи 31 Федерального закона </w:t>
            </w:r>
            <w:r w:rsidR="009036FD">
              <w:rPr>
                <w:rFonts w:ascii="Times New Roman" w:hAnsi="Times New Roman" w:cs="Times New Roman"/>
                <w:sz w:val="23"/>
                <w:szCs w:val="23"/>
              </w:rPr>
              <w:t>№44-ФЗ о</w:t>
            </w:r>
            <w:r w:rsidR="007D15D4">
              <w:rPr>
                <w:rFonts w:ascii="Times New Roman" w:hAnsi="Times New Roman" w:cs="Times New Roman"/>
                <w:sz w:val="23"/>
                <w:szCs w:val="23"/>
              </w:rPr>
              <w:t>б</w:t>
            </w:r>
            <w:r w:rsidR="009036FD">
              <w:rPr>
                <w:rFonts w:ascii="Times New Roman" w:hAnsi="Times New Roman" w:cs="Times New Roman"/>
                <w:sz w:val="23"/>
                <w:szCs w:val="23"/>
              </w:rPr>
              <w:t xml:space="preserve"> универсальной предквалификации в случае, если проводится совместный электронный аукцион/конкурс и при этом начальная (максимальная) цена </w:t>
            </w:r>
            <w:r w:rsidR="00D23A9D">
              <w:rPr>
                <w:rFonts w:ascii="Times New Roman" w:hAnsi="Times New Roman" w:cs="Times New Roman"/>
                <w:sz w:val="23"/>
                <w:szCs w:val="23"/>
              </w:rPr>
              <w:t>каждого отдельного контракта, объединенного в совместную закупку</w:t>
            </w:r>
            <w:r w:rsidR="007D15D4">
              <w:rPr>
                <w:rFonts w:ascii="Times New Roman" w:hAnsi="Times New Roman" w:cs="Times New Roman"/>
                <w:sz w:val="23"/>
                <w:szCs w:val="23"/>
              </w:rPr>
              <w:t xml:space="preserve">,  не превышает </w:t>
            </w:r>
            <w:r w:rsidR="00392F2B">
              <w:rPr>
                <w:rFonts w:ascii="Times New Roman" w:hAnsi="Times New Roman" w:cs="Times New Roman"/>
                <w:sz w:val="23"/>
                <w:szCs w:val="23"/>
              </w:rPr>
              <w:t xml:space="preserve"> </w:t>
            </w:r>
            <w:r w:rsidR="007D15D4">
              <w:rPr>
                <w:rFonts w:ascii="Times New Roman" w:hAnsi="Times New Roman" w:cs="Times New Roman"/>
                <w:sz w:val="23"/>
                <w:szCs w:val="23"/>
              </w:rPr>
              <w:t xml:space="preserve">двадцать миллионов рублей, а сумма всех начальных (максимальных) цен будет более двадцати миллионов рублей? </w:t>
            </w:r>
          </w:p>
          <w:p w:rsidR="00272B3C" w:rsidRDefault="00272B3C" w:rsidP="002604AA">
            <w:pPr>
              <w:jc w:val="both"/>
              <w:rPr>
                <w:rFonts w:ascii="Times New Roman" w:hAnsi="Times New Roman" w:cs="Times New Roman"/>
                <w:sz w:val="23"/>
                <w:szCs w:val="23"/>
              </w:rPr>
            </w:pPr>
          </w:p>
          <w:p w:rsidR="00837D6B" w:rsidRDefault="00837D6B" w:rsidP="002604AA">
            <w:pPr>
              <w:jc w:val="both"/>
              <w:rPr>
                <w:rFonts w:ascii="Times New Roman" w:hAnsi="Times New Roman" w:cs="Times New Roman"/>
                <w:sz w:val="23"/>
                <w:szCs w:val="23"/>
              </w:rPr>
            </w:pPr>
            <w:r>
              <w:rPr>
                <w:rFonts w:ascii="Times New Roman" w:hAnsi="Times New Roman" w:cs="Times New Roman"/>
                <w:sz w:val="23"/>
                <w:szCs w:val="23"/>
              </w:rPr>
              <w:t xml:space="preserve">2) </w:t>
            </w:r>
            <w:r w:rsidRPr="00837D6B">
              <w:rPr>
                <w:rFonts w:ascii="Times New Roman" w:hAnsi="Times New Roman" w:cs="Times New Roman"/>
                <w:sz w:val="23"/>
                <w:szCs w:val="23"/>
              </w:rPr>
              <w:t xml:space="preserve">При проведении совместной </w:t>
            </w:r>
            <w:proofErr w:type="gramStart"/>
            <w:r w:rsidRPr="00837D6B">
              <w:rPr>
                <w:rFonts w:ascii="Times New Roman" w:hAnsi="Times New Roman" w:cs="Times New Roman"/>
                <w:sz w:val="23"/>
                <w:szCs w:val="23"/>
              </w:rPr>
              <w:t>закупки</w:t>
            </w:r>
            <w:proofErr w:type="gramEnd"/>
            <w:r w:rsidRPr="00837D6B">
              <w:rPr>
                <w:rFonts w:ascii="Times New Roman" w:hAnsi="Times New Roman" w:cs="Times New Roman"/>
                <w:sz w:val="23"/>
                <w:szCs w:val="23"/>
              </w:rPr>
              <w:t xml:space="preserve"> </w:t>
            </w:r>
            <w:r w:rsidRPr="00837D6B">
              <w:rPr>
                <w:rFonts w:ascii="Times New Roman" w:hAnsi="Times New Roman" w:cs="Times New Roman"/>
                <w:sz w:val="23"/>
                <w:szCs w:val="23"/>
              </w:rPr>
              <w:lastRenderedPageBreak/>
              <w:t xml:space="preserve">от какой суммы считается </w:t>
            </w:r>
            <w:r>
              <w:rPr>
                <w:rFonts w:ascii="Times New Roman" w:hAnsi="Times New Roman" w:cs="Times New Roman"/>
                <w:sz w:val="23"/>
                <w:szCs w:val="23"/>
              </w:rPr>
              <w:t>20</w:t>
            </w:r>
            <w:r w:rsidRPr="00837D6B">
              <w:rPr>
                <w:rFonts w:ascii="Times New Roman" w:hAnsi="Times New Roman" w:cs="Times New Roman"/>
                <w:sz w:val="23"/>
                <w:szCs w:val="23"/>
              </w:rPr>
              <w:t xml:space="preserve">  </w:t>
            </w:r>
            <w:r w:rsidR="00392F2B">
              <w:rPr>
                <w:rFonts w:ascii="Times New Roman" w:hAnsi="Times New Roman" w:cs="Times New Roman"/>
                <w:sz w:val="23"/>
                <w:szCs w:val="23"/>
              </w:rPr>
              <w:t xml:space="preserve">(двадцать) процентов </w:t>
            </w:r>
            <w:r w:rsidRPr="00837D6B">
              <w:rPr>
                <w:rFonts w:ascii="Times New Roman" w:hAnsi="Times New Roman" w:cs="Times New Roman"/>
                <w:sz w:val="23"/>
                <w:szCs w:val="23"/>
              </w:rPr>
              <w:t xml:space="preserve">начальной (максимальной) цены контракта, прилагаемого в качестве подтверждения опыта в соответствии с </w:t>
            </w:r>
            <w:r w:rsidR="00AB7AB5">
              <w:rPr>
                <w:rFonts w:ascii="Times New Roman" w:hAnsi="Times New Roman" w:cs="Times New Roman"/>
                <w:sz w:val="23"/>
                <w:szCs w:val="23"/>
              </w:rPr>
              <w:t>частью 2.1 статьи 31 Федерального закона № 44-ФЗ?</w:t>
            </w:r>
          </w:p>
          <w:p w:rsidR="00EE7246" w:rsidRDefault="00EE7246" w:rsidP="002604AA">
            <w:pPr>
              <w:jc w:val="both"/>
              <w:rPr>
                <w:rFonts w:ascii="Times New Roman" w:hAnsi="Times New Roman" w:cs="Times New Roman"/>
                <w:sz w:val="23"/>
                <w:szCs w:val="23"/>
              </w:rPr>
            </w:pPr>
          </w:p>
          <w:p w:rsidR="00EC5AB4" w:rsidRDefault="009C4DE2" w:rsidP="002604AA">
            <w:pPr>
              <w:jc w:val="both"/>
              <w:rPr>
                <w:rFonts w:ascii="Times New Roman" w:hAnsi="Times New Roman" w:cs="Times New Roman"/>
                <w:sz w:val="23"/>
                <w:szCs w:val="23"/>
              </w:rPr>
            </w:pPr>
            <w:r>
              <w:rPr>
                <w:rFonts w:ascii="Times New Roman" w:hAnsi="Times New Roman" w:cs="Times New Roman"/>
                <w:sz w:val="23"/>
                <w:szCs w:val="23"/>
              </w:rPr>
              <w:t xml:space="preserve"> </w:t>
            </w:r>
          </w:p>
        </w:tc>
        <w:tc>
          <w:tcPr>
            <w:tcW w:w="4395" w:type="dxa"/>
          </w:tcPr>
          <w:p w:rsidR="007D15D4" w:rsidRPr="007D15D4" w:rsidRDefault="00837D6B" w:rsidP="000E56CB">
            <w:pPr>
              <w:jc w:val="both"/>
              <w:rPr>
                <w:rFonts w:ascii="Times New Roman" w:hAnsi="Times New Roman" w:cs="Times New Roman"/>
                <w:b/>
                <w:sz w:val="23"/>
                <w:szCs w:val="23"/>
              </w:rPr>
            </w:pPr>
            <w:r>
              <w:rPr>
                <w:rFonts w:ascii="Times New Roman" w:hAnsi="Times New Roman" w:cs="Times New Roman"/>
                <w:b/>
                <w:sz w:val="23"/>
                <w:szCs w:val="23"/>
              </w:rPr>
              <w:lastRenderedPageBreak/>
              <w:t xml:space="preserve">1) </w:t>
            </w:r>
            <w:r w:rsidR="007D15D4" w:rsidRPr="007D15D4">
              <w:rPr>
                <w:rFonts w:ascii="Times New Roman" w:hAnsi="Times New Roman" w:cs="Times New Roman"/>
                <w:b/>
                <w:sz w:val="23"/>
                <w:szCs w:val="23"/>
              </w:rPr>
              <w:t>Да, нужно.</w:t>
            </w:r>
          </w:p>
          <w:p w:rsidR="00EE7246" w:rsidRDefault="00EE7246" w:rsidP="000E56CB">
            <w:pPr>
              <w:jc w:val="both"/>
              <w:rPr>
                <w:rFonts w:ascii="Times New Roman" w:hAnsi="Times New Roman" w:cs="Times New Roman"/>
                <w:sz w:val="23"/>
                <w:szCs w:val="23"/>
              </w:rPr>
            </w:pPr>
            <w:r>
              <w:rPr>
                <w:rFonts w:ascii="Times New Roman" w:hAnsi="Times New Roman" w:cs="Times New Roman"/>
                <w:sz w:val="23"/>
                <w:szCs w:val="23"/>
              </w:rPr>
              <w:t>В</w:t>
            </w:r>
            <w:r w:rsidRPr="00EE7246">
              <w:rPr>
                <w:rFonts w:ascii="Times New Roman" w:hAnsi="Times New Roman" w:cs="Times New Roman"/>
                <w:sz w:val="23"/>
                <w:szCs w:val="23"/>
              </w:rPr>
              <w:t xml:space="preserve"> действующей редакции статьи 25 Федерального закона №</w:t>
            </w:r>
            <w:r w:rsidR="00441025">
              <w:rPr>
                <w:rFonts w:ascii="Times New Roman" w:hAnsi="Times New Roman" w:cs="Times New Roman"/>
                <w:sz w:val="23"/>
                <w:szCs w:val="23"/>
              </w:rPr>
              <w:t> </w:t>
            </w:r>
            <w:r w:rsidRPr="00EE7246">
              <w:rPr>
                <w:rFonts w:ascii="Times New Roman" w:hAnsi="Times New Roman" w:cs="Times New Roman"/>
                <w:sz w:val="23"/>
                <w:szCs w:val="23"/>
              </w:rPr>
              <w:t xml:space="preserve">44-ФЗ при проведении совместной закупки начальная (максимальная) цена представляет собой сумму </w:t>
            </w:r>
            <w:r w:rsidR="009036FD">
              <w:rPr>
                <w:rFonts w:ascii="Times New Roman" w:hAnsi="Times New Roman" w:cs="Times New Roman"/>
                <w:sz w:val="23"/>
                <w:szCs w:val="23"/>
              </w:rPr>
              <w:t xml:space="preserve">начальных (максимальны) </w:t>
            </w:r>
            <w:r w:rsidRPr="00EE7246">
              <w:rPr>
                <w:rFonts w:ascii="Times New Roman" w:hAnsi="Times New Roman" w:cs="Times New Roman"/>
                <w:sz w:val="23"/>
                <w:szCs w:val="23"/>
              </w:rPr>
              <w:t xml:space="preserve">цен всех контрактов </w:t>
            </w:r>
            <w:r>
              <w:rPr>
                <w:rFonts w:ascii="Times New Roman" w:hAnsi="Times New Roman" w:cs="Times New Roman"/>
                <w:sz w:val="23"/>
                <w:szCs w:val="23"/>
              </w:rPr>
              <w:t>заказчиков</w:t>
            </w:r>
            <w:r w:rsidRPr="00EE7246">
              <w:rPr>
                <w:rFonts w:ascii="Times New Roman" w:hAnsi="Times New Roman" w:cs="Times New Roman"/>
                <w:sz w:val="23"/>
                <w:szCs w:val="23"/>
              </w:rPr>
              <w:t xml:space="preserve">. </w:t>
            </w:r>
            <w:r w:rsidR="007D15D4">
              <w:rPr>
                <w:rFonts w:ascii="Times New Roman" w:hAnsi="Times New Roman" w:cs="Times New Roman"/>
                <w:sz w:val="23"/>
                <w:szCs w:val="23"/>
              </w:rPr>
              <w:t>Следовательно, норма о со</w:t>
            </w:r>
            <w:r w:rsidR="00821920">
              <w:rPr>
                <w:rFonts w:ascii="Times New Roman" w:hAnsi="Times New Roman" w:cs="Times New Roman"/>
                <w:sz w:val="23"/>
                <w:szCs w:val="23"/>
              </w:rPr>
              <w:t xml:space="preserve">ответствующей предельной сумме в </w:t>
            </w:r>
            <w:r w:rsidR="00392F2B">
              <w:rPr>
                <w:rFonts w:ascii="Times New Roman" w:hAnsi="Times New Roman" w:cs="Times New Roman"/>
                <w:sz w:val="23"/>
                <w:szCs w:val="23"/>
              </w:rPr>
              <w:t xml:space="preserve">двадцать </w:t>
            </w:r>
            <w:r w:rsidR="00441025">
              <w:rPr>
                <w:rFonts w:ascii="Times New Roman" w:hAnsi="Times New Roman" w:cs="Times New Roman"/>
                <w:sz w:val="23"/>
                <w:szCs w:val="23"/>
              </w:rPr>
              <w:t>миллионов рублей относится к сумме начальных (максимальных) цен контрактов</w:t>
            </w:r>
            <w:r w:rsidR="00D23A9D">
              <w:rPr>
                <w:rFonts w:ascii="Times New Roman" w:hAnsi="Times New Roman" w:cs="Times New Roman"/>
                <w:sz w:val="23"/>
                <w:szCs w:val="23"/>
              </w:rPr>
              <w:t xml:space="preserve">, о чем прямо  предусмотрено в части 2.1 статьи 31 Федерального закона № 44-ФЗ. </w:t>
            </w:r>
          </w:p>
          <w:p w:rsidR="00392F2B" w:rsidRDefault="00392F2B" w:rsidP="000E56CB">
            <w:pPr>
              <w:jc w:val="both"/>
              <w:rPr>
                <w:rFonts w:ascii="Times New Roman" w:hAnsi="Times New Roman" w:cs="Times New Roman"/>
                <w:sz w:val="23"/>
                <w:szCs w:val="23"/>
              </w:rPr>
            </w:pPr>
          </w:p>
          <w:p w:rsidR="00EC5AB4" w:rsidRDefault="00392F2B" w:rsidP="000E56CB">
            <w:pPr>
              <w:jc w:val="both"/>
              <w:rPr>
                <w:rFonts w:ascii="Times New Roman" w:hAnsi="Times New Roman" w:cs="Times New Roman"/>
                <w:sz w:val="23"/>
                <w:szCs w:val="23"/>
              </w:rPr>
            </w:pPr>
            <w:proofErr w:type="gramStart"/>
            <w:r>
              <w:rPr>
                <w:rFonts w:ascii="Times New Roman" w:hAnsi="Times New Roman" w:cs="Times New Roman"/>
                <w:sz w:val="23"/>
                <w:szCs w:val="23"/>
              </w:rPr>
              <w:t xml:space="preserve">2) </w:t>
            </w:r>
            <w:r w:rsidRPr="00392F2B">
              <w:rPr>
                <w:rFonts w:ascii="Times New Roman" w:hAnsi="Times New Roman" w:cs="Times New Roman"/>
                <w:sz w:val="23"/>
                <w:szCs w:val="23"/>
              </w:rPr>
              <w:t xml:space="preserve">Стоимость исполненных обязательств </w:t>
            </w:r>
            <w:r w:rsidRPr="00392F2B">
              <w:rPr>
                <w:rFonts w:ascii="Times New Roman" w:hAnsi="Times New Roman" w:cs="Times New Roman"/>
                <w:sz w:val="23"/>
                <w:szCs w:val="23"/>
              </w:rPr>
              <w:lastRenderedPageBreak/>
              <w:t xml:space="preserve">по </w:t>
            </w:r>
            <w:r>
              <w:rPr>
                <w:rFonts w:ascii="Times New Roman" w:hAnsi="Times New Roman" w:cs="Times New Roman"/>
                <w:sz w:val="23"/>
                <w:szCs w:val="23"/>
              </w:rPr>
              <w:t>контракту/</w:t>
            </w:r>
            <w:r w:rsidRPr="00392F2B">
              <w:rPr>
                <w:rFonts w:ascii="Times New Roman" w:hAnsi="Times New Roman" w:cs="Times New Roman"/>
                <w:sz w:val="23"/>
                <w:szCs w:val="23"/>
              </w:rPr>
              <w:t>договору должна составлять не менее двадцати процентов начально</w:t>
            </w:r>
            <w:r>
              <w:rPr>
                <w:rFonts w:ascii="Times New Roman" w:hAnsi="Times New Roman" w:cs="Times New Roman"/>
                <w:sz w:val="23"/>
                <w:szCs w:val="23"/>
              </w:rPr>
              <w:t>й (максимальной) цены контракта, под которой в совместной закупке понимается</w:t>
            </w:r>
            <w:r w:rsidR="00B663A1">
              <w:rPr>
                <w:rFonts w:ascii="Times New Roman" w:hAnsi="Times New Roman" w:cs="Times New Roman"/>
                <w:sz w:val="23"/>
                <w:szCs w:val="23"/>
              </w:rPr>
              <w:t xml:space="preserve"> </w:t>
            </w:r>
            <w:r w:rsidR="00B663A1" w:rsidRPr="000E56CB">
              <w:rPr>
                <w:rFonts w:ascii="Times New Roman" w:hAnsi="Times New Roman" w:cs="Times New Roman"/>
                <w:b/>
                <w:sz w:val="23"/>
                <w:szCs w:val="23"/>
              </w:rPr>
              <w:t>сумма</w:t>
            </w:r>
            <w:r w:rsidRPr="000E56CB">
              <w:rPr>
                <w:rFonts w:ascii="Times New Roman" w:hAnsi="Times New Roman" w:cs="Times New Roman"/>
                <w:b/>
                <w:sz w:val="23"/>
                <w:szCs w:val="23"/>
              </w:rPr>
              <w:t xml:space="preserve"> </w:t>
            </w:r>
            <w:r w:rsidR="00B663A1" w:rsidRPr="000E56CB">
              <w:rPr>
                <w:rFonts w:ascii="Times New Roman" w:hAnsi="Times New Roman" w:cs="Times New Roman"/>
                <w:b/>
                <w:sz w:val="23"/>
                <w:szCs w:val="23"/>
              </w:rPr>
              <w:t>начальных (максимальны) цен всех контрактов заказчиков</w:t>
            </w:r>
            <w:r w:rsidR="00B663A1">
              <w:rPr>
                <w:rFonts w:ascii="Times New Roman" w:hAnsi="Times New Roman" w:cs="Times New Roman"/>
                <w:sz w:val="23"/>
                <w:szCs w:val="23"/>
              </w:rPr>
              <w:t>.</w:t>
            </w:r>
            <w:proofErr w:type="gramEnd"/>
            <w:r w:rsidR="00B663A1">
              <w:rPr>
                <w:rFonts w:ascii="Times New Roman" w:hAnsi="Times New Roman" w:cs="Times New Roman"/>
                <w:sz w:val="23"/>
                <w:szCs w:val="23"/>
              </w:rPr>
              <w:t xml:space="preserve"> Соответственно, </w:t>
            </w:r>
            <w:r w:rsidR="002C78BA">
              <w:rPr>
                <w:rFonts w:ascii="Times New Roman" w:hAnsi="Times New Roman" w:cs="Times New Roman"/>
                <w:sz w:val="23"/>
                <w:szCs w:val="23"/>
              </w:rPr>
              <w:t>необходимую сумму</w:t>
            </w:r>
            <w:r w:rsidR="00B663A1" w:rsidRPr="00B663A1">
              <w:rPr>
                <w:rFonts w:ascii="Times New Roman" w:hAnsi="Times New Roman" w:cs="Times New Roman"/>
                <w:sz w:val="23"/>
                <w:szCs w:val="23"/>
              </w:rPr>
              <w:t xml:space="preserve"> в двадцать </w:t>
            </w:r>
            <w:r w:rsidR="00B663A1">
              <w:rPr>
                <w:rFonts w:ascii="Times New Roman" w:hAnsi="Times New Roman" w:cs="Times New Roman"/>
                <w:sz w:val="23"/>
                <w:szCs w:val="23"/>
              </w:rPr>
              <w:t>процентов</w:t>
            </w:r>
            <w:r w:rsidR="00B663A1" w:rsidRPr="00B663A1">
              <w:rPr>
                <w:rFonts w:ascii="Times New Roman" w:hAnsi="Times New Roman" w:cs="Times New Roman"/>
                <w:sz w:val="23"/>
                <w:szCs w:val="23"/>
              </w:rPr>
              <w:t xml:space="preserve"> </w:t>
            </w:r>
            <w:r w:rsidR="002C78BA">
              <w:rPr>
                <w:rFonts w:ascii="Times New Roman" w:hAnsi="Times New Roman" w:cs="Times New Roman"/>
                <w:sz w:val="23"/>
                <w:szCs w:val="23"/>
              </w:rPr>
              <w:t xml:space="preserve">нужно отсчитывать от суммы </w:t>
            </w:r>
            <w:r w:rsidR="00B663A1" w:rsidRPr="00B663A1">
              <w:rPr>
                <w:rFonts w:ascii="Times New Roman" w:hAnsi="Times New Roman" w:cs="Times New Roman"/>
                <w:sz w:val="23"/>
                <w:szCs w:val="23"/>
              </w:rPr>
              <w:t>начальны</w:t>
            </w:r>
            <w:r w:rsidR="002C78BA">
              <w:rPr>
                <w:rFonts w:ascii="Times New Roman" w:hAnsi="Times New Roman" w:cs="Times New Roman"/>
                <w:sz w:val="23"/>
                <w:szCs w:val="23"/>
              </w:rPr>
              <w:t xml:space="preserve">х (максимальных) цен всех контрактов, объединенных в совместную закупку. </w:t>
            </w:r>
          </w:p>
          <w:p w:rsidR="00B9222D" w:rsidRPr="00EE7246" w:rsidRDefault="00B9222D" w:rsidP="000E56CB">
            <w:pPr>
              <w:jc w:val="both"/>
              <w:rPr>
                <w:rFonts w:ascii="Times New Roman" w:hAnsi="Times New Roman" w:cs="Times New Roman"/>
                <w:sz w:val="23"/>
                <w:szCs w:val="23"/>
              </w:rPr>
            </w:pPr>
          </w:p>
        </w:tc>
      </w:tr>
      <w:tr w:rsidR="00A46FD8" w:rsidRPr="00E22F21" w:rsidTr="003A5F0C">
        <w:tc>
          <w:tcPr>
            <w:tcW w:w="2376" w:type="dxa"/>
          </w:tcPr>
          <w:p w:rsidR="00A46FD8" w:rsidRPr="00E22F21" w:rsidRDefault="00A46FD8" w:rsidP="000E56CB">
            <w:pPr>
              <w:jc w:val="both"/>
              <w:rPr>
                <w:rFonts w:ascii="Times New Roman" w:hAnsi="Times New Roman" w:cs="Times New Roman"/>
                <w:b/>
                <w:sz w:val="23"/>
                <w:szCs w:val="23"/>
              </w:rPr>
            </w:pPr>
            <w:r>
              <w:rPr>
                <w:rFonts w:ascii="Times New Roman" w:hAnsi="Times New Roman" w:cs="Times New Roman"/>
                <w:b/>
                <w:sz w:val="23"/>
                <w:szCs w:val="23"/>
              </w:rPr>
              <w:lastRenderedPageBreak/>
              <w:t xml:space="preserve">Часть 2 статьи 31 Федерального закона № 44-ФЗ «Дополнительные требования  о наличии опыта в соответствии с Постановлением Правительства РФ  № 2571» </w:t>
            </w:r>
          </w:p>
        </w:tc>
        <w:tc>
          <w:tcPr>
            <w:tcW w:w="4678" w:type="dxa"/>
          </w:tcPr>
          <w:p w:rsidR="00A46FD8" w:rsidRDefault="00A46FD8" w:rsidP="000E56CB">
            <w:pPr>
              <w:jc w:val="both"/>
              <w:rPr>
                <w:rFonts w:ascii="Times New Roman" w:hAnsi="Times New Roman" w:cs="Times New Roman"/>
                <w:sz w:val="23"/>
                <w:szCs w:val="23"/>
              </w:rPr>
            </w:pPr>
            <w:r>
              <w:rPr>
                <w:rFonts w:ascii="Times New Roman" w:hAnsi="Times New Roman" w:cs="Times New Roman"/>
                <w:sz w:val="23"/>
                <w:szCs w:val="23"/>
              </w:rPr>
              <w:t xml:space="preserve">Согласно пункту 3 части 2 статьи 31 Федерального закона № 44-ФЗ </w:t>
            </w:r>
            <w:r w:rsidRPr="00302878">
              <w:rPr>
                <w:rFonts w:ascii="Times New Roman" w:hAnsi="Times New Roman" w:cs="Times New Roman"/>
                <w:sz w:val="23"/>
                <w:szCs w:val="23"/>
              </w:rPr>
              <w:t xml:space="preserve">Правительство </w:t>
            </w:r>
            <w:r>
              <w:rPr>
                <w:rFonts w:ascii="Times New Roman" w:hAnsi="Times New Roman" w:cs="Times New Roman"/>
                <w:sz w:val="23"/>
                <w:szCs w:val="23"/>
              </w:rPr>
              <w:t>РФ</w:t>
            </w:r>
            <w:r w:rsidRPr="00302878">
              <w:rPr>
                <w:rFonts w:ascii="Times New Roman" w:hAnsi="Times New Roman" w:cs="Times New Roman"/>
                <w:sz w:val="23"/>
                <w:szCs w:val="23"/>
              </w:rPr>
              <w:t xml:space="preserve">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w:t>
            </w:r>
            <w:r>
              <w:rPr>
                <w:rFonts w:ascii="Times New Roman" w:hAnsi="Times New Roman" w:cs="Times New Roman"/>
                <w:sz w:val="23"/>
                <w:szCs w:val="23"/>
              </w:rPr>
              <w:t xml:space="preserve"> </w:t>
            </w:r>
            <w:r w:rsidRPr="00302878">
              <w:rPr>
                <w:rFonts w:ascii="Times New Roman" w:hAnsi="Times New Roman" w:cs="Times New Roman"/>
                <w:sz w:val="23"/>
                <w:szCs w:val="23"/>
              </w:rPr>
              <w:t xml:space="preserve">опыта работы, связанного с предметом </w:t>
            </w:r>
            <w:r>
              <w:rPr>
                <w:rFonts w:ascii="Times New Roman" w:hAnsi="Times New Roman" w:cs="Times New Roman"/>
                <w:sz w:val="23"/>
                <w:szCs w:val="23"/>
              </w:rPr>
              <w:t>контракта.</w:t>
            </w:r>
          </w:p>
          <w:p w:rsidR="00A46FD8" w:rsidRDefault="00A46FD8" w:rsidP="000E56CB">
            <w:pPr>
              <w:jc w:val="both"/>
              <w:rPr>
                <w:rFonts w:ascii="Times New Roman" w:hAnsi="Times New Roman" w:cs="Times New Roman"/>
                <w:sz w:val="23"/>
                <w:szCs w:val="23"/>
              </w:rPr>
            </w:pPr>
            <w:r>
              <w:rPr>
                <w:rFonts w:ascii="Times New Roman" w:hAnsi="Times New Roman" w:cs="Times New Roman"/>
                <w:sz w:val="23"/>
                <w:szCs w:val="23"/>
              </w:rPr>
              <w:t>Соответствующие требования утверждены Постановлением Правительства РФ от 29.12.2021 № 2571 «</w:t>
            </w:r>
            <w:r w:rsidRPr="00302878">
              <w:rPr>
                <w:rFonts w:ascii="Times New Roman" w:hAnsi="Times New Roman" w:cs="Times New Roman"/>
                <w:sz w:val="23"/>
                <w:szCs w:val="23"/>
              </w:rPr>
              <w:t xml:space="preserve">О требованиях к участникам закупки товаров, работ, услуг для обеспечения государственных и муниципальных нужд </w:t>
            </w:r>
            <w:r>
              <w:rPr>
                <w:rFonts w:ascii="Times New Roman" w:hAnsi="Times New Roman" w:cs="Times New Roman"/>
                <w:sz w:val="23"/>
                <w:szCs w:val="23"/>
              </w:rPr>
              <w:t>…»</w:t>
            </w:r>
          </w:p>
          <w:p w:rsidR="00A46FD8" w:rsidRPr="00A46FD8" w:rsidRDefault="00A46FD8" w:rsidP="000E56CB">
            <w:pPr>
              <w:jc w:val="both"/>
              <w:rPr>
                <w:rFonts w:ascii="Times New Roman" w:hAnsi="Times New Roman" w:cs="Times New Roman"/>
                <w:sz w:val="23"/>
                <w:szCs w:val="23"/>
              </w:rPr>
            </w:pPr>
          </w:p>
        </w:tc>
        <w:tc>
          <w:tcPr>
            <w:tcW w:w="4110" w:type="dxa"/>
          </w:tcPr>
          <w:p w:rsidR="00A46FD8" w:rsidRDefault="007C7650" w:rsidP="000E56CB">
            <w:pPr>
              <w:jc w:val="both"/>
              <w:rPr>
                <w:rFonts w:ascii="Times New Roman" w:hAnsi="Times New Roman" w:cs="Times New Roman"/>
                <w:sz w:val="23"/>
                <w:szCs w:val="23"/>
              </w:rPr>
            </w:pPr>
            <w:proofErr w:type="gramStart"/>
            <w:r>
              <w:rPr>
                <w:rFonts w:ascii="Times New Roman" w:hAnsi="Times New Roman" w:cs="Times New Roman"/>
                <w:sz w:val="23"/>
                <w:szCs w:val="23"/>
              </w:rPr>
              <w:t xml:space="preserve">1) </w:t>
            </w:r>
            <w:r w:rsidR="00876036" w:rsidRPr="00876036">
              <w:rPr>
                <w:rFonts w:ascii="Times New Roman" w:hAnsi="Times New Roman" w:cs="Times New Roman"/>
                <w:sz w:val="23"/>
                <w:szCs w:val="23"/>
              </w:rPr>
              <w:t>Нужно ли устанавливать требование о соответств</w:t>
            </w:r>
            <w:r w:rsidR="00876036">
              <w:rPr>
                <w:rFonts w:ascii="Times New Roman" w:hAnsi="Times New Roman" w:cs="Times New Roman"/>
                <w:sz w:val="23"/>
                <w:szCs w:val="23"/>
              </w:rPr>
              <w:t xml:space="preserve">ии участников закупок части 2 </w:t>
            </w:r>
            <w:r w:rsidR="00876036" w:rsidRPr="00876036">
              <w:rPr>
                <w:rFonts w:ascii="Times New Roman" w:hAnsi="Times New Roman" w:cs="Times New Roman"/>
                <w:sz w:val="23"/>
                <w:szCs w:val="23"/>
              </w:rPr>
              <w:t>статьи 31 Фе</w:t>
            </w:r>
            <w:r w:rsidR="00C452B0">
              <w:rPr>
                <w:rFonts w:ascii="Times New Roman" w:hAnsi="Times New Roman" w:cs="Times New Roman"/>
                <w:sz w:val="23"/>
                <w:szCs w:val="23"/>
              </w:rPr>
              <w:t>дерального закона №44-ФЗ, Постановлению № 2571</w:t>
            </w:r>
            <w:r w:rsidR="000E56CB">
              <w:rPr>
                <w:rFonts w:ascii="Times New Roman" w:hAnsi="Times New Roman" w:cs="Times New Roman"/>
                <w:sz w:val="23"/>
                <w:szCs w:val="23"/>
              </w:rPr>
              <w:t xml:space="preserve"> </w:t>
            </w:r>
            <w:r w:rsidR="00876036" w:rsidRPr="00876036">
              <w:rPr>
                <w:rFonts w:ascii="Times New Roman" w:hAnsi="Times New Roman" w:cs="Times New Roman"/>
                <w:sz w:val="23"/>
                <w:szCs w:val="23"/>
              </w:rPr>
              <w:t xml:space="preserve">о наличии опыта в случае, если проводится совместный электронный аукцион/конкурс и при этом начальная (максимальная) цена каждого отдельного контракта, объединенного в совместную закупку,  не </w:t>
            </w:r>
            <w:r w:rsidR="00876036">
              <w:rPr>
                <w:rFonts w:ascii="Times New Roman" w:hAnsi="Times New Roman" w:cs="Times New Roman"/>
                <w:sz w:val="23"/>
                <w:szCs w:val="23"/>
              </w:rPr>
              <w:t xml:space="preserve">отвечает условиям, приведенным в подпункте «а» пункта 3 </w:t>
            </w:r>
            <w:r w:rsidR="00876036">
              <w:t xml:space="preserve"> </w:t>
            </w:r>
            <w:r w:rsidR="00876036" w:rsidRPr="00876036">
              <w:rPr>
                <w:rFonts w:ascii="Times New Roman" w:hAnsi="Times New Roman" w:cs="Times New Roman"/>
                <w:sz w:val="23"/>
                <w:szCs w:val="23"/>
              </w:rPr>
              <w:t>Требований к участникам закупки товаров, работ, услуг для обеспечения</w:t>
            </w:r>
            <w:proofErr w:type="gramEnd"/>
            <w:r w:rsidR="00876036" w:rsidRPr="00876036">
              <w:rPr>
                <w:rFonts w:ascii="Times New Roman" w:hAnsi="Times New Roman" w:cs="Times New Roman"/>
                <w:sz w:val="23"/>
                <w:szCs w:val="23"/>
              </w:rPr>
              <w:t xml:space="preserve"> государственных и муниципальных нужд, утвержденных Постановлением № 2571, а сумма всех начальных (максимальных) цен будет </w:t>
            </w:r>
            <w:r w:rsidR="00876036">
              <w:rPr>
                <w:rFonts w:ascii="Times New Roman" w:hAnsi="Times New Roman" w:cs="Times New Roman"/>
                <w:sz w:val="23"/>
                <w:szCs w:val="23"/>
              </w:rPr>
              <w:t>таким условиям соответствовать</w:t>
            </w:r>
            <w:r w:rsidR="00876036" w:rsidRPr="00876036">
              <w:rPr>
                <w:rFonts w:ascii="Times New Roman" w:hAnsi="Times New Roman" w:cs="Times New Roman"/>
                <w:sz w:val="23"/>
                <w:szCs w:val="23"/>
              </w:rPr>
              <w:t>?</w:t>
            </w: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AE5095" w:rsidRDefault="00AE5095" w:rsidP="000E56CB">
            <w:pPr>
              <w:jc w:val="both"/>
              <w:rPr>
                <w:rFonts w:ascii="Times New Roman" w:hAnsi="Times New Roman" w:cs="Times New Roman"/>
                <w:sz w:val="23"/>
                <w:szCs w:val="23"/>
              </w:rPr>
            </w:pPr>
          </w:p>
          <w:p w:rsidR="00CE2D6B" w:rsidRDefault="00CE2D6B" w:rsidP="000E56CB">
            <w:pPr>
              <w:jc w:val="both"/>
              <w:rPr>
                <w:rFonts w:ascii="Times New Roman" w:hAnsi="Times New Roman" w:cs="Times New Roman"/>
                <w:sz w:val="23"/>
                <w:szCs w:val="23"/>
              </w:rPr>
            </w:pPr>
          </w:p>
          <w:p w:rsidR="00066F02" w:rsidRDefault="00AE5095" w:rsidP="000E56CB">
            <w:pPr>
              <w:jc w:val="both"/>
              <w:rPr>
                <w:rFonts w:ascii="Times New Roman" w:hAnsi="Times New Roman" w:cs="Times New Roman"/>
                <w:sz w:val="23"/>
                <w:szCs w:val="23"/>
              </w:rPr>
            </w:pPr>
            <w:r>
              <w:rPr>
                <w:rFonts w:ascii="Times New Roman" w:hAnsi="Times New Roman" w:cs="Times New Roman"/>
                <w:sz w:val="23"/>
                <w:szCs w:val="23"/>
              </w:rPr>
              <w:t>2)</w:t>
            </w:r>
            <w:r w:rsidR="00120758">
              <w:rPr>
                <w:rFonts w:ascii="Times New Roman" w:hAnsi="Times New Roman" w:cs="Times New Roman"/>
                <w:sz w:val="23"/>
                <w:szCs w:val="23"/>
              </w:rPr>
              <w:t xml:space="preserve"> </w:t>
            </w:r>
            <w:r w:rsidR="00066F02">
              <w:rPr>
                <w:rFonts w:ascii="Times New Roman" w:hAnsi="Times New Roman" w:cs="Times New Roman"/>
                <w:sz w:val="23"/>
                <w:szCs w:val="23"/>
              </w:rPr>
              <w:t xml:space="preserve">При проведении совместной </w:t>
            </w:r>
            <w:proofErr w:type="gramStart"/>
            <w:r w:rsidR="00066F02">
              <w:rPr>
                <w:rFonts w:ascii="Times New Roman" w:hAnsi="Times New Roman" w:cs="Times New Roman"/>
                <w:sz w:val="23"/>
                <w:szCs w:val="23"/>
              </w:rPr>
              <w:t>закупки</w:t>
            </w:r>
            <w:proofErr w:type="gramEnd"/>
            <w:r w:rsidR="00066F02">
              <w:rPr>
                <w:rFonts w:ascii="Times New Roman" w:hAnsi="Times New Roman" w:cs="Times New Roman"/>
                <w:sz w:val="23"/>
                <w:szCs w:val="23"/>
              </w:rPr>
              <w:t xml:space="preserve"> от какой суммы </w:t>
            </w:r>
            <w:r w:rsidR="00CE2D6B">
              <w:rPr>
                <w:rFonts w:ascii="Times New Roman" w:hAnsi="Times New Roman" w:cs="Times New Roman"/>
                <w:sz w:val="23"/>
                <w:szCs w:val="23"/>
              </w:rPr>
              <w:t>рассчитывается</w:t>
            </w:r>
            <w:r w:rsidR="00066F02">
              <w:rPr>
                <w:rFonts w:ascii="Times New Roman" w:hAnsi="Times New Roman" w:cs="Times New Roman"/>
                <w:sz w:val="23"/>
                <w:szCs w:val="23"/>
              </w:rPr>
              <w:t xml:space="preserve"> процент</w:t>
            </w:r>
            <w:r w:rsidR="00120758">
              <w:rPr>
                <w:rFonts w:ascii="Times New Roman" w:hAnsi="Times New Roman" w:cs="Times New Roman"/>
                <w:sz w:val="23"/>
                <w:szCs w:val="23"/>
              </w:rPr>
              <w:t xml:space="preserve"> </w:t>
            </w:r>
            <w:r w:rsidR="00066F02">
              <w:t xml:space="preserve"> </w:t>
            </w:r>
            <w:r w:rsidR="00066F02" w:rsidRPr="00066F02">
              <w:rPr>
                <w:rFonts w:ascii="Times New Roman" w:hAnsi="Times New Roman" w:cs="Times New Roman"/>
                <w:sz w:val="23"/>
                <w:szCs w:val="23"/>
              </w:rPr>
              <w:t>начальной (максимальной) цены контракта</w:t>
            </w:r>
            <w:r w:rsidR="00066F02">
              <w:rPr>
                <w:rFonts w:ascii="Times New Roman" w:hAnsi="Times New Roman" w:cs="Times New Roman"/>
                <w:sz w:val="23"/>
                <w:szCs w:val="23"/>
              </w:rPr>
              <w:t xml:space="preserve">, прилагаемого в качестве подтверждения опыта в соответствии с </w:t>
            </w:r>
            <w:r w:rsidR="00CE2D6B">
              <w:rPr>
                <w:rFonts w:ascii="Times New Roman" w:hAnsi="Times New Roman" w:cs="Times New Roman"/>
                <w:sz w:val="23"/>
                <w:szCs w:val="23"/>
              </w:rPr>
              <w:t xml:space="preserve">                    </w:t>
            </w:r>
            <w:r w:rsidR="00066F02">
              <w:rPr>
                <w:rFonts w:ascii="Times New Roman" w:hAnsi="Times New Roman" w:cs="Times New Roman"/>
                <w:sz w:val="23"/>
                <w:szCs w:val="23"/>
              </w:rPr>
              <w:t>Постановлением № 2571?</w:t>
            </w:r>
          </w:p>
          <w:p w:rsidR="00066F02" w:rsidRDefault="00066F02" w:rsidP="000E56CB">
            <w:pPr>
              <w:jc w:val="both"/>
              <w:rPr>
                <w:rFonts w:ascii="Times New Roman" w:hAnsi="Times New Roman" w:cs="Times New Roman"/>
                <w:sz w:val="23"/>
                <w:szCs w:val="23"/>
              </w:rPr>
            </w:pPr>
          </w:p>
          <w:p w:rsidR="00AE5095" w:rsidRPr="00120758" w:rsidRDefault="00AE5095" w:rsidP="000E56CB">
            <w:pPr>
              <w:jc w:val="both"/>
              <w:rPr>
                <w:rFonts w:ascii="Times New Roman" w:hAnsi="Times New Roman" w:cs="Times New Roman"/>
                <w:sz w:val="23"/>
                <w:szCs w:val="23"/>
              </w:rPr>
            </w:pPr>
          </w:p>
        </w:tc>
        <w:tc>
          <w:tcPr>
            <w:tcW w:w="4395" w:type="dxa"/>
          </w:tcPr>
          <w:p w:rsidR="00876036" w:rsidRPr="00876036" w:rsidRDefault="00AE5095" w:rsidP="000E56CB">
            <w:pPr>
              <w:autoSpaceDE w:val="0"/>
              <w:autoSpaceDN w:val="0"/>
              <w:adjustRightInd w:val="0"/>
              <w:jc w:val="both"/>
              <w:rPr>
                <w:rFonts w:ascii="Times New Roman" w:hAnsi="Times New Roman" w:cs="Times New Roman"/>
                <w:b/>
              </w:rPr>
            </w:pPr>
            <w:r>
              <w:rPr>
                <w:rFonts w:ascii="Times New Roman" w:hAnsi="Times New Roman" w:cs="Times New Roman"/>
                <w:b/>
              </w:rPr>
              <w:lastRenderedPageBreak/>
              <w:t>1</w:t>
            </w:r>
            <w:r w:rsidR="007C7650">
              <w:rPr>
                <w:rFonts w:ascii="Times New Roman" w:hAnsi="Times New Roman" w:cs="Times New Roman"/>
                <w:b/>
              </w:rPr>
              <w:t xml:space="preserve">) </w:t>
            </w:r>
            <w:r w:rsidR="00876036" w:rsidRPr="00876036">
              <w:rPr>
                <w:rFonts w:ascii="Times New Roman" w:hAnsi="Times New Roman" w:cs="Times New Roman"/>
                <w:b/>
              </w:rPr>
              <w:t xml:space="preserve">Да, нужно. </w:t>
            </w:r>
          </w:p>
          <w:p w:rsidR="0094091A" w:rsidRDefault="0094091A" w:rsidP="000E56CB">
            <w:pPr>
              <w:autoSpaceDE w:val="0"/>
              <w:autoSpaceDN w:val="0"/>
              <w:adjustRightInd w:val="0"/>
              <w:jc w:val="both"/>
              <w:rPr>
                <w:rFonts w:ascii="Times New Roman" w:hAnsi="Times New Roman" w:cs="Times New Roman"/>
              </w:rPr>
            </w:pPr>
            <w:proofErr w:type="gramStart"/>
            <w:r w:rsidRPr="0094091A">
              <w:rPr>
                <w:rFonts w:ascii="Times New Roman" w:hAnsi="Times New Roman" w:cs="Times New Roman"/>
              </w:rPr>
              <w:t xml:space="preserve">Согласно </w:t>
            </w:r>
            <w:proofErr w:type="spellStart"/>
            <w:r w:rsidRPr="0094091A">
              <w:rPr>
                <w:rFonts w:ascii="Times New Roman" w:hAnsi="Times New Roman" w:cs="Times New Roman"/>
              </w:rPr>
              <w:t>абз</w:t>
            </w:r>
            <w:proofErr w:type="spellEnd"/>
            <w:r w:rsidRPr="0094091A">
              <w:rPr>
                <w:rFonts w:ascii="Times New Roman" w:hAnsi="Times New Roman" w:cs="Times New Roman"/>
              </w:rPr>
              <w:t>. 13 подпункта «б» пункта 3 Требований к участникам закупки товаров, работ, услуг для обеспечения государственных и муниципальных нужд, утвержденных Постановлением № 2571,                в случае проведения совместного конкурса или аукциона положения, предусмотренные</w:t>
            </w:r>
            <w:r>
              <w:rPr>
                <w:rFonts w:ascii="Times New Roman" w:hAnsi="Times New Roman" w:cs="Times New Roman"/>
              </w:rPr>
              <w:t xml:space="preserve"> </w:t>
            </w:r>
            <w:r w:rsidR="00876036">
              <w:rPr>
                <w:rFonts w:ascii="Times New Roman" w:hAnsi="Times New Roman" w:cs="Times New Roman"/>
              </w:rPr>
              <w:t xml:space="preserve">подпунктом «а» </w:t>
            </w:r>
            <w:r>
              <w:rPr>
                <w:rFonts w:ascii="Times New Roman" w:hAnsi="Times New Roman" w:cs="Times New Roman"/>
              </w:rPr>
              <w:t xml:space="preserve">пункта 3 </w:t>
            </w:r>
            <w:r w:rsidR="00876036">
              <w:rPr>
                <w:rFonts w:ascii="Times New Roman" w:hAnsi="Times New Roman" w:cs="Times New Roman"/>
              </w:rPr>
              <w:t>у</w:t>
            </w:r>
            <w:r>
              <w:rPr>
                <w:rFonts w:ascii="Times New Roman" w:hAnsi="Times New Roman" w:cs="Times New Roman"/>
              </w:rPr>
              <w:t>казанных Требований</w:t>
            </w:r>
            <w:r w:rsidRPr="0094091A">
              <w:rPr>
                <w:rFonts w:ascii="Times New Roman" w:hAnsi="Times New Roman" w:cs="Times New Roman"/>
              </w:rPr>
              <w:t xml:space="preserve">, касающиеся начальной (максимальной) цены контракта, </w:t>
            </w:r>
            <w:r w:rsidRPr="0094091A">
              <w:rPr>
                <w:rFonts w:ascii="Times New Roman" w:hAnsi="Times New Roman" w:cs="Times New Roman"/>
                <w:b/>
              </w:rPr>
              <w:t>применяются к сумме начальных (максимальных) цен каждого контракта, заключаемого по результатам проведения такого совместного конкурса или аукциона</w:t>
            </w:r>
            <w:r w:rsidRPr="0094091A">
              <w:rPr>
                <w:rFonts w:ascii="Times New Roman" w:hAnsi="Times New Roman" w:cs="Times New Roman"/>
              </w:rPr>
              <w:t>.</w:t>
            </w:r>
            <w:proofErr w:type="gramEnd"/>
          </w:p>
          <w:p w:rsidR="0094091A" w:rsidRDefault="009C3F89" w:rsidP="000E56CB">
            <w:pPr>
              <w:autoSpaceDE w:val="0"/>
              <w:autoSpaceDN w:val="0"/>
              <w:adjustRightInd w:val="0"/>
              <w:jc w:val="both"/>
              <w:rPr>
                <w:rFonts w:ascii="Times New Roman" w:hAnsi="Times New Roman" w:cs="Times New Roman"/>
              </w:rPr>
            </w:pPr>
            <w:r>
              <w:rPr>
                <w:rFonts w:ascii="Times New Roman" w:hAnsi="Times New Roman" w:cs="Times New Roman"/>
              </w:rPr>
              <w:t>Например</w:t>
            </w:r>
            <w:bookmarkStart w:id="0" w:name="_GoBack"/>
            <w:bookmarkEnd w:id="0"/>
            <w:r w:rsidR="0094091A">
              <w:rPr>
                <w:rFonts w:ascii="Times New Roman" w:hAnsi="Times New Roman" w:cs="Times New Roman"/>
              </w:rPr>
              <w:t xml:space="preserve">, </w:t>
            </w:r>
            <w:r w:rsidR="0094091A" w:rsidRPr="0094091A">
              <w:rPr>
                <w:rFonts w:ascii="Times New Roman" w:hAnsi="Times New Roman" w:cs="Times New Roman"/>
              </w:rPr>
              <w:t xml:space="preserve">положения </w:t>
            </w:r>
            <w:r w:rsidR="0094091A">
              <w:rPr>
                <w:rFonts w:ascii="Times New Roman" w:hAnsi="Times New Roman" w:cs="Times New Roman"/>
              </w:rPr>
              <w:t>Постановления              № 2571</w:t>
            </w:r>
            <w:r w:rsidR="0094091A" w:rsidRPr="0094091A">
              <w:rPr>
                <w:rFonts w:ascii="Times New Roman" w:hAnsi="Times New Roman" w:cs="Times New Roman"/>
              </w:rPr>
              <w:t xml:space="preserve"> применяются при проведении конкурентных способов определения поставщиков (подрядчиков, исполнителей), при этом</w:t>
            </w:r>
            <w:r w:rsidR="000E56CB">
              <w:rPr>
                <w:rFonts w:ascii="Times New Roman" w:hAnsi="Times New Roman" w:cs="Times New Roman"/>
              </w:rPr>
              <w:t xml:space="preserve"> </w:t>
            </w:r>
            <w:r w:rsidR="0094091A" w:rsidRPr="0094091A">
              <w:rPr>
                <w:rFonts w:ascii="Times New Roman" w:hAnsi="Times New Roman" w:cs="Times New Roman"/>
              </w:rPr>
              <w:t xml:space="preserve">позиции 24 - 31 и 33 - 35 приложения </w:t>
            </w:r>
            <w:r w:rsidR="0094091A" w:rsidRPr="0094091A">
              <w:rPr>
                <w:rFonts w:ascii="Times New Roman" w:hAnsi="Times New Roman" w:cs="Times New Roman"/>
                <w:b/>
              </w:rPr>
              <w:t>могут не применяться</w:t>
            </w:r>
            <w:r w:rsidR="0094091A" w:rsidRPr="0094091A">
              <w:rPr>
                <w:rFonts w:ascii="Times New Roman" w:hAnsi="Times New Roman" w:cs="Times New Roman"/>
              </w:rPr>
              <w:t xml:space="preserve"> в случае, если при осуществлении закупки начальная (</w:t>
            </w:r>
            <w:proofErr w:type="gramStart"/>
            <w:r w:rsidR="0094091A" w:rsidRPr="0094091A">
              <w:rPr>
                <w:rFonts w:ascii="Times New Roman" w:hAnsi="Times New Roman" w:cs="Times New Roman"/>
              </w:rPr>
              <w:t xml:space="preserve">максимальная) </w:t>
            </w:r>
            <w:proofErr w:type="gramEnd"/>
            <w:r w:rsidR="0094091A" w:rsidRPr="0094091A">
              <w:rPr>
                <w:rFonts w:ascii="Times New Roman" w:hAnsi="Times New Roman" w:cs="Times New Roman"/>
              </w:rPr>
              <w:t xml:space="preserve">цена контракта </w:t>
            </w:r>
            <w:r w:rsidR="0094091A" w:rsidRPr="0094091A">
              <w:rPr>
                <w:rFonts w:ascii="Times New Roman" w:hAnsi="Times New Roman" w:cs="Times New Roman"/>
                <w:b/>
              </w:rPr>
              <w:lastRenderedPageBreak/>
              <w:t>не превышает 500 тыс. рублей</w:t>
            </w:r>
            <w:r w:rsidR="0094091A" w:rsidRPr="0094091A">
              <w:rPr>
                <w:rFonts w:ascii="Times New Roman" w:hAnsi="Times New Roman" w:cs="Times New Roman"/>
              </w:rPr>
              <w:t>;</w:t>
            </w:r>
          </w:p>
          <w:p w:rsidR="0094091A" w:rsidRPr="0094091A" w:rsidRDefault="000E56CB" w:rsidP="000E56CB">
            <w:pPr>
              <w:autoSpaceDE w:val="0"/>
              <w:autoSpaceDN w:val="0"/>
              <w:adjustRightInd w:val="0"/>
              <w:jc w:val="both"/>
              <w:rPr>
                <w:rFonts w:ascii="Times New Roman" w:hAnsi="Times New Roman" w:cs="Times New Roman"/>
              </w:rPr>
            </w:pPr>
            <w:r>
              <w:rPr>
                <w:rFonts w:ascii="Times New Roman" w:hAnsi="Times New Roman" w:cs="Times New Roman"/>
              </w:rPr>
              <w:t>Значит</w:t>
            </w:r>
            <w:r w:rsidR="00CE2D6B">
              <w:rPr>
                <w:rFonts w:ascii="Times New Roman" w:hAnsi="Times New Roman" w:cs="Times New Roman"/>
              </w:rPr>
              <w:t xml:space="preserve">, </w:t>
            </w:r>
            <w:r>
              <w:rPr>
                <w:rFonts w:ascii="Times New Roman" w:hAnsi="Times New Roman" w:cs="Times New Roman"/>
              </w:rPr>
              <w:t xml:space="preserve">если проводится совместная закупка и сумма начальных (максимальных) </w:t>
            </w:r>
            <w:proofErr w:type="gramStart"/>
            <w:r>
              <w:rPr>
                <w:rFonts w:ascii="Times New Roman" w:hAnsi="Times New Roman" w:cs="Times New Roman"/>
              </w:rPr>
              <w:t>цен контрактов, заключаемых в рамках этой совместной закупки превышает</w:t>
            </w:r>
            <w:proofErr w:type="gramEnd"/>
            <w:r>
              <w:rPr>
                <w:rFonts w:ascii="Times New Roman" w:hAnsi="Times New Roman" w:cs="Times New Roman"/>
              </w:rPr>
              <w:t xml:space="preserve"> 500 тыс. рублей, необходимо устанавливать требования о наличии опыта по Постановлению № 2571</w:t>
            </w:r>
          </w:p>
          <w:p w:rsidR="00CE2D6B" w:rsidRDefault="00CE2D6B" w:rsidP="000E56CB">
            <w:pPr>
              <w:autoSpaceDE w:val="0"/>
              <w:autoSpaceDN w:val="0"/>
              <w:adjustRightInd w:val="0"/>
              <w:jc w:val="both"/>
              <w:rPr>
                <w:rFonts w:ascii="Times New Roman" w:hAnsi="Times New Roman" w:cs="Times New Roman"/>
              </w:rPr>
            </w:pPr>
          </w:p>
          <w:p w:rsidR="00A46FD8" w:rsidRDefault="00AE5095" w:rsidP="000E56CB">
            <w:pPr>
              <w:autoSpaceDE w:val="0"/>
              <w:autoSpaceDN w:val="0"/>
              <w:adjustRightInd w:val="0"/>
              <w:jc w:val="both"/>
              <w:rPr>
                <w:rFonts w:ascii="Times New Roman" w:hAnsi="Times New Roman" w:cs="Times New Roman"/>
              </w:rPr>
            </w:pPr>
            <w:proofErr w:type="gramStart"/>
            <w:r>
              <w:rPr>
                <w:rFonts w:ascii="Times New Roman" w:hAnsi="Times New Roman" w:cs="Times New Roman"/>
              </w:rPr>
              <w:t>2) </w:t>
            </w:r>
            <w:r w:rsidR="00A46FD8" w:rsidRPr="00A46FD8">
              <w:rPr>
                <w:rFonts w:ascii="Times New Roman" w:hAnsi="Times New Roman" w:cs="Times New Roman"/>
              </w:rPr>
              <w:t xml:space="preserve">Согласно </w:t>
            </w:r>
            <w:proofErr w:type="spellStart"/>
            <w:r w:rsidR="00A46FD8" w:rsidRPr="00A46FD8">
              <w:rPr>
                <w:rFonts w:ascii="Times New Roman" w:hAnsi="Times New Roman" w:cs="Times New Roman"/>
              </w:rPr>
              <w:t>абз</w:t>
            </w:r>
            <w:proofErr w:type="spellEnd"/>
            <w:r w:rsidR="00A46FD8" w:rsidRPr="00A46FD8">
              <w:rPr>
                <w:rFonts w:ascii="Times New Roman" w:hAnsi="Times New Roman" w:cs="Times New Roman"/>
              </w:rPr>
              <w:t>. 1</w:t>
            </w:r>
            <w:r w:rsidR="00A46FD8">
              <w:rPr>
                <w:rFonts w:ascii="Times New Roman" w:hAnsi="Times New Roman" w:cs="Times New Roman"/>
              </w:rPr>
              <w:t>3</w:t>
            </w:r>
            <w:r w:rsidR="00A46FD8" w:rsidRPr="00A46FD8">
              <w:rPr>
                <w:rFonts w:ascii="Times New Roman" w:hAnsi="Times New Roman" w:cs="Times New Roman"/>
              </w:rPr>
              <w:t xml:space="preserve"> подпункта «б» пункта 3 Требований к участникам закупки товаров, работ, услуг для обеспечения государственных и муниципальных нужд, утвержденных Постановлением № 2571, </w:t>
            </w:r>
            <w:r w:rsidR="00A46FD8">
              <w:rPr>
                <w:rFonts w:ascii="Times New Roman" w:hAnsi="Times New Roman" w:cs="Times New Roman"/>
              </w:rPr>
              <w:t xml:space="preserve">               </w:t>
            </w:r>
            <w:r w:rsidR="00A46FD8" w:rsidRPr="00A46FD8">
              <w:rPr>
                <w:rFonts w:ascii="Times New Roman" w:hAnsi="Times New Roman" w:cs="Times New Roman"/>
              </w:rPr>
              <w:t>в случае проведения совместного конкурса или аукциона положения, преду</w:t>
            </w:r>
            <w:r w:rsidR="00A46FD8">
              <w:rPr>
                <w:rFonts w:ascii="Times New Roman" w:hAnsi="Times New Roman" w:cs="Times New Roman"/>
              </w:rPr>
              <w:t>смотренные приложением в графе «</w:t>
            </w:r>
            <w:r w:rsidR="00A46FD8" w:rsidRPr="00A46FD8">
              <w:rPr>
                <w:rFonts w:ascii="Times New Roman" w:hAnsi="Times New Roman" w:cs="Times New Roman"/>
              </w:rPr>
              <w:t xml:space="preserve">Дополнительные </w:t>
            </w:r>
            <w:r w:rsidR="00A46FD8">
              <w:rPr>
                <w:rFonts w:ascii="Times New Roman" w:hAnsi="Times New Roman" w:cs="Times New Roman"/>
              </w:rPr>
              <w:t>требования к участникам закупки»</w:t>
            </w:r>
            <w:r w:rsidR="00A46FD8" w:rsidRPr="00A46FD8">
              <w:rPr>
                <w:rFonts w:ascii="Times New Roman" w:hAnsi="Times New Roman" w:cs="Times New Roman"/>
              </w:rPr>
              <w:t xml:space="preserve">, касающиеся начальной (максимальной) цены контракта, </w:t>
            </w:r>
            <w:r w:rsidR="00A46FD8" w:rsidRPr="003522EC">
              <w:rPr>
                <w:rFonts w:ascii="Times New Roman" w:hAnsi="Times New Roman" w:cs="Times New Roman"/>
                <w:b/>
              </w:rPr>
              <w:t>применяются к сумме начальных (максимальных) цен каждого контракта, заключаемого по результатам проведения такого совместного</w:t>
            </w:r>
            <w:proofErr w:type="gramEnd"/>
            <w:r w:rsidR="00A46FD8" w:rsidRPr="003522EC">
              <w:rPr>
                <w:rFonts w:ascii="Times New Roman" w:hAnsi="Times New Roman" w:cs="Times New Roman"/>
                <w:b/>
              </w:rPr>
              <w:t xml:space="preserve"> конкурса или аукциона</w:t>
            </w:r>
            <w:r w:rsidR="00A46FD8">
              <w:rPr>
                <w:rFonts w:ascii="Times New Roman" w:hAnsi="Times New Roman" w:cs="Times New Roman"/>
              </w:rPr>
              <w:t>.</w:t>
            </w:r>
          </w:p>
          <w:p w:rsidR="003522EC" w:rsidRDefault="003522EC" w:rsidP="000E56CB">
            <w:pPr>
              <w:jc w:val="both"/>
              <w:rPr>
                <w:rFonts w:ascii="Times New Roman" w:hAnsi="Times New Roman" w:cs="Times New Roman"/>
              </w:rPr>
            </w:pPr>
            <w:r>
              <w:rPr>
                <w:rFonts w:ascii="Times New Roman" w:hAnsi="Times New Roman" w:cs="Times New Roman"/>
              </w:rPr>
              <w:t xml:space="preserve">Например, согласно пункту 1 Дополнительных требований, утвержденных Постановлением № 2571, для выполнения  работ </w:t>
            </w:r>
            <w:r w:rsidRPr="003522EC">
              <w:rPr>
                <w:rFonts w:ascii="Times New Roman" w:hAnsi="Times New Roman" w:cs="Times New Roman"/>
              </w:rPr>
              <w:t xml:space="preserve"> по сохранению объектов культурного наследия (памятников истории и культуры) народ</w:t>
            </w:r>
            <w:r>
              <w:rPr>
                <w:rFonts w:ascii="Times New Roman" w:hAnsi="Times New Roman" w:cs="Times New Roman"/>
              </w:rPr>
              <w:t>ов Российской Федерации (далее –</w:t>
            </w:r>
            <w:r w:rsidRPr="003522EC">
              <w:rPr>
                <w:rFonts w:ascii="Times New Roman" w:hAnsi="Times New Roman" w:cs="Times New Roman"/>
              </w:rPr>
              <w:t xml:space="preserve"> объект культурного наследия), при которых затрагиваются конструктивные и другие характеристики надежности и безопасности таких объектов</w:t>
            </w:r>
            <w:r>
              <w:rPr>
                <w:rFonts w:ascii="Times New Roman" w:hAnsi="Times New Roman" w:cs="Times New Roman"/>
              </w:rPr>
              <w:t>, требуется:</w:t>
            </w:r>
          </w:p>
          <w:p w:rsidR="003522EC" w:rsidRPr="003522EC" w:rsidRDefault="003522EC" w:rsidP="000E56CB">
            <w:pPr>
              <w:jc w:val="both"/>
              <w:rPr>
                <w:rFonts w:ascii="Times New Roman" w:hAnsi="Times New Roman" w:cs="Times New Roman"/>
              </w:rPr>
            </w:pPr>
            <w:r w:rsidRPr="003522EC">
              <w:rPr>
                <w:rFonts w:ascii="Times New Roman" w:hAnsi="Times New Roman" w:cs="Times New Roman"/>
              </w:rPr>
              <w:t xml:space="preserve">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w:t>
            </w:r>
            <w:r w:rsidRPr="003522EC">
              <w:rPr>
                <w:rFonts w:ascii="Times New Roman" w:hAnsi="Times New Roman" w:cs="Times New Roman"/>
              </w:rPr>
              <w:lastRenderedPageBreak/>
              <w:t>характеристики надежности и безопасности таких объектов.</w:t>
            </w:r>
          </w:p>
          <w:p w:rsidR="003522EC" w:rsidRPr="003522EC" w:rsidRDefault="003522EC" w:rsidP="000E56CB">
            <w:pPr>
              <w:autoSpaceDE w:val="0"/>
              <w:autoSpaceDN w:val="0"/>
              <w:adjustRightInd w:val="0"/>
              <w:jc w:val="both"/>
              <w:rPr>
                <w:rFonts w:ascii="Times New Roman" w:hAnsi="Times New Roman" w:cs="Times New Roman"/>
              </w:rPr>
            </w:pPr>
          </w:p>
          <w:p w:rsidR="003522EC" w:rsidRDefault="003522EC" w:rsidP="000E56CB">
            <w:pPr>
              <w:autoSpaceDE w:val="0"/>
              <w:autoSpaceDN w:val="0"/>
              <w:adjustRightInd w:val="0"/>
              <w:jc w:val="both"/>
              <w:rPr>
                <w:rFonts w:ascii="Times New Roman" w:hAnsi="Times New Roman" w:cs="Times New Roman"/>
              </w:rPr>
            </w:pPr>
            <w:r w:rsidRPr="003522EC">
              <w:rPr>
                <w:rFonts w:ascii="Times New Roman" w:hAnsi="Times New Roman" w:cs="Times New Roman"/>
              </w:rPr>
              <w:t xml:space="preserve">Цена выполненных работ по договору должна составлять </w:t>
            </w:r>
            <w:r w:rsidRPr="009C5DCF">
              <w:rPr>
                <w:rFonts w:ascii="Times New Roman" w:hAnsi="Times New Roman" w:cs="Times New Roman"/>
                <w:b/>
              </w:rPr>
              <w:t>не менее 20 процентов начальной (максимальной) цены контракта</w:t>
            </w:r>
            <w:r w:rsidRPr="003522EC">
              <w:rPr>
                <w:rFonts w:ascii="Times New Roman" w:hAnsi="Times New Roman" w:cs="Times New Roman"/>
              </w:rPr>
              <w:t>, заключаемого по результатам определения поставщика (подрядчика, исполнителя)</w:t>
            </w:r>
            <w:r w:rsidR="009C5DCF">
              <w:rPr>
                <w:rFonts w:ascii="Times New Roman" w:hAnsi="Times New Roman" w:cs="Times New Roman"/>
              </w:rPr>
              <w:t>.</w:t>
            </w:r>
          </w:p>
          <w:p w:rsidR="00A46FD8" w:rsidRPr="00120758" w:rsidRDefault="009C5DCF" w:rsidP="000E56CB">
            <w:pPr>
              <w:autoSpaceDE w:val="0"/>
              <w:autoSpaceDN w:val="0"/>
              <w:adjustRightInd w:val="0"/>
              <w:jc w:val="both"/>
              <w:rPr>
                <w:rFonts w:ascii="Times New Roman" w:hAnsi="Times New Roman" w:cs="Times New Roman"/>
              </w:rPr>
            </w:pPr>
            <w:r>
              <w:rPr>
                <w:rFonts w:ascii="Times New Roman" w:hAnsi="Times New Roman" w:cs="Times New Roman"/>
              </w:rPr>
              <w:t xml:space="preserve">Соответственно, </w:t>
            </w:r>
            <w:r w:rsidR="00A46FD8">
              <w:rPr>
                <w:rFonts w:ascii="Times New Roman" w:hAnsi="Times New Roman" w:cs="Times New Roman"/>
              </w:rPr>
              <w:t>в случае проведения совместного конкурса или аукциона</w:t>
            </w:r>
            <w:r>
              <w:rPr>
                <w:rFonts w:ascii="Times New Roman" w:hAnsi="Times New Roman" w:cs="Times New Roman"/>
              </w:rPr>
              <w:t xml:space="preserve"> 20 процентов </w:t>
            </w:r>
            <w:r w:rsidR="000C6CB1">
              <w:rPr>
                <w:rFonts w:ascii="Times New Roman" w:hAnsi="Times New Roman" w:cs="Times New Roman"/>
              </w:rPr>
              <w:t xml:space="preserve">рассчитывается </w:t>
            </w:r>
            <w:r w:rsidR="00120758">
              <w:rPr>
                <w:rFonts w:ascii="Times New Roman" w:hAnsi="Times New Roman" w:cs="Times New Roman"/>
              </w:rPr>
              <w:t xml:space="preserve">от суммы </w:t>
            </w:r>
            <w:r w:rsidR="00120758">
              <w:t xml:space="preserve"> </w:t>
            </w:r>
            <w:r w:rsidR="00120758" w:rsidRPr="00120758">
              <w:rPr>
                <w:rFonts w:ascii="Times New Roman" w:hAnsi="Times New Roman" w:cs="Times New Roman"/>
              </w:rPr>
              <w:t>начальных (максимальных) цен каждого контракта, заключаемого по результатам проведения такого совместного конкурса или аукциона</w:t>
            </w:r>
            <w:r w:rsidR="00120758">
              <w:rPr>
                <w:rFonts w:ascii="Times New Roman" w:hAnsi="Times New Roman" w:cs="Times New Roman"/>
              </w:rPr>
              <w:t>.</w:t>
            </w:r>
          </w:p>
        </w:tc>
      </w:tr>
    </w:tbl>
    <w:p w:rsidR="008A5FEC" w:rsidRPr="003D4765" w:rsidRDefault="003D4765" w:rsidP="003D4765">
      <w:pPr>
        <w:ind w:firstLine="709"/>
        <w:jc w:val="center"/>
        <w:rPr>
          <w:rFonts w:ascii="Times New Roman" w:hAnsi="Times New Roman" w:cs="Times New Roman"/>
          <w:b/>
          <w:sz w:val="28"/>
          <w:szCs w:val="28"/>
        </w:rPr>
      </w:pPr>
      <w:r w:rsidRPr="003D4765">
        <w:rPr>
          <w:rFonts w:ascii="Times New Roman" w:hAnsi="Times New Roman" w:cs="Times New Roman"/>
          <w:b/>
          <w:sz w:val="28"/>
          <w:szCs w:val="28"/>
        </w:rPr>
        <w:lastRenderedPageBreak/>
        <w:t xml:space="preserve"> </w:t>
      </w:r>
    </w:p>
    <w:p w:rsidR="003D4765" w:rsidRPr="003D4765" w:rsidRDefault="003D4765">
      <w:pPr>
        <w:ind w:firstLine="709"/>
        <w:jc w:val="center"/>
        <w:rPr>
          <w:rFonts w:ascii="Times New Roman" w:hAnsi="Times New Roman" w:cs="Times New Roman"/>
          <w:b/>
          <w:sz w:val="28"/>
          <w:szCs w:val="28"/>
        </w:rPr>
      </w:pPr>
    </w:p>
    <w:sectPr w:rsidR="003D4765" w:rsidRPr="003D4765" w:rsidSect="001F71EF">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49D"/>
    <w:rsid w:val="000230B2"/>
    <w:rsid w:val="00041332"/>
    <w:rsid w:val="00066F02"/>
    <w:rsid w:val="000C6CB1"/>
    <w:rsid w:val="000E56CB"/>
    <w:rsid w:val="00120758"/>
    <w:rsid w:val="00164F3C"/>
    <w:rsid w:val="00165DCE"/>
    <w:rsid w:val="001E7B13"/>
    <w:rsid w:val="001F71EF"/>
    <w:rsid w:val="00205A14"/>
    <w:rsid w:val="002604AA"/>
    <w:rsid w:val="00272B3C"/>
    <w:rsid w:val="002A0CB0"/>
    <w:rsid w:val="002C78BA"/>
    <w:rsid w:val="002F5942"/>
    <w:rsid w:val="00302878"/>
    <w:rsid w:val="00330829"/>
    <w:rsid w:val="003522EC"/>
    <w:rsid w:val="00365758"/>
    <w:rsid w:val="00392F2B"/>
    <w:rsid w:val="00397437"/>
    <w:rsid w:val="003A5F0C"/>
    <w:rsid w:val="003B7AFF"/>
    <w:rsid w:val="003D4765"/>
    <w:rsid w:val="00441025"/>
    <w:rsid w:val="00455875"/>
    <w:rsid w:val="00554145"/>
    <w:rsid w:val="0058200A"/>
    <w:rsid w:val="00642210"/>
    <w:rsid w:val="0064349D"/>
    <w:rsid w:val="00651687"/>
    <w:rsid w:val="006E7E31"/>
    <w:rsid w:val="00753599"/>
    <w:rsid w:val="00762E33"/>
    <w:rsid w:val="007C7650"/>
    <w:rsid w:val="007D15D4"/>
    <w:rsid w:val="0080501B"/>
    <w:rsid w:val="0081731D"/>
    <w:rsid w:val="00821920"/>
    <w:rsid w:val="00837D6B"/>
    <w:rsid w:val="00851D16"/>
    <w:rsid w:val="00876036"/>
    <w:rsid w:val="008A5FEC"/>
    <w:rsid w:val="009036FD"/>
    <w:rsid w:val="0094091A"/>
    <w:rsid w:val="009432C1"/>
    <w:rsid w:val="00965577"/>
    <w:rsid w:val="009C3F89"/>
    <w:rsid w:val="009C4DE2"/>
    <w:rsid w:val="009C5DCF"/>
    <w:rsid w:val="00A46FD8"/>
    <w:rsid w:val="00AB7AB5"/>
    <w:rsid w:val="00AE5095"/>
    <w:rsid w:val="00B663A1"/>
    <w:rsid w:val="00B9222D"/>
    <w:rsid w:val="00C452B0"/>
    <w:rsid w:val="00C607B1"/>
    <w:rsid w:val="00CA22CB"/>
    <w:rsid w:val="00CA25A0"/>
    <w:rsid w:val="00CC6173"/>
    <w:rsid w:val="00CE2D6B"/>
    <w:rsid w:val="00D23A9D"/>
    <w:rsid w:val="00D93ACD"/>
    <w:rsid w:val="00DB7FDD"/>
    <w:rsid w:val="00E22F21"/>
    <w:rsid w:val="00E70E13"/>
    <w:rsid w:val="00EC5AB4"/>
    <w:rsid w:val="00EE7246"/>
    <w:rsid w:val="00EF6BCA"/>
    <w:rsid w:val="00F3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0501B"/>
    <w:pPr>
      <w:ind w:left="720"/>
      <w:contextualSpacing/>
    </w:pPr>
  </w:style>
  <w:style w:type="character" w:styleId="a5">
    <w:name w:val="Hyperlink"/>
    <w:basedOn w:val="a0"/>
    <w:uiPriority w:val="99"/>
    <w:unhideWhenUsed/>
    <w:rsid w:val="00554145"/>
    <w:rPr>
      <w:color w:val="0000FF" w:themeColor="hyperlink"/>
      <w:u w:val="single"/>
    </w:rPr>
  </w:style>
  <w:style w:type="character" w:styleId="a6">
    <w:name w:val="FollowedHyperlink"/>
    <w:basedOn w:val="a0"/>
    <w:uiPriority w:val="99"/>
    <w:semiHidden/>
    <w:unhideWhenUsed/>
    <w:rsid w:val="001E7B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0501B"/>
    <w:pPr>
      <w:ind w:left="720"/>
      <w:contextualSpacing/>
    </w:pPr>
  </w:style>
  <w:style w:type="character" w:styleId="a5">
    <w:name w:val="Hyperlink"/>
    <w:basedOn w:val="a0"/>
    <w:uiPriority w:val="99"/>
    <w:unhideWhenUsed/>
    <w:rsid w:val="00554145"/>
    <w:rPr>
      <w:color w:val="0000FF" w:themeColor="hyperlink"/>
      <w:u w:val="single"/>
    </w:rPr>
  </w:style>
  <w:style w:type="character" w:styleId="a6">
    <w:name w:val="FollowedHyperlink"/>
    <w:basedOn w:val="a0"/>
    <w:uiPriority w:val="99"/>
    <w:semiHidden/>
    <w:unhideWhenUsed/>
    <w:rsid w:val="001E7B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complaint/search/search_eis.html?searchString=0826500000922002810&amp;strictEqual=on&amp;fz94=on&amp;published=on&amp;regarded=on&amp;considered=on&amp;returned=on&amp;cancelled=on" TargetMode="External"/><Relationship Id="rId3" Type="http://schemas.microsoft.com/office/2007/relationships/stylesWithEffects" Target="stylesWithEffects.xml"/><Relationship Id="rId7" Type="http://schemas.openxmlformats.org/officeDocument/2006/relationships/hyperlink" Target="http://belgoszakaz.ru/zakupki/metodologiya-zakupok/razyasneniya-44-fz/pisma-upravleniya/o-podtverzhdenii-opyta-po-universalnoj-predkvalifikaci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elgoszakaz.ru/zakupki/metodologiya-zakupok/razyasneniya-44-fz/pisma-upravleniya/o-podtverzhdenii-opyta-po-universalnoj-predkvalifikaci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2FA7B-0BC1-4F0E-89AE-0EF353CC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8</Pages>
  <Words>2419</Words>
  <Characters>13790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Скибина</dc:creator>
  <cp:keywords/>
  <dc:description/>
  <cp:lastModifiedBy>Юля Долуденко</cp:lastModifiedBy>
  <cp:revision>66</cp:revision>
  <dcterms:created xsi:type="dcterms:W3CDTF">2024-02-09T08:47:00Z</dcterms:created>
  <dcterms:modified xsi:type="dcterms:W3CDTF">2024-02-12T15:15:00Z</dcterms:modified>
</cp:coreProperties>
</file>