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0C" w:rsidRPr="00174519" w:rsidRDefault="0080501B" w:rsidP="003A5F0C">
      <w:pPr>
        <w:spacing w:after="0"/>
        <w:jc w:val="center"/>
        <w:rPr>
          <w:rFonts w:ascii="Times New Roman" w:hAnsi="Times New Roman" w:cs="Times New Roman"/>
          <w:b/>
          <w:sz w:val="28"/>
          <w:szCs w:val="28"/>
        </w:rPr>
      </w:pPr>
      <w:r w:rsidRPr="00174519">
        <w:rPr>
          <w:rFonts w:ascii="Times New Roman" w:hAnsi="Times New Roman" w:cs="Times New Roman"/>
          <w:b/>
          <w:sz w:val="28"/>
          <w:szCs w:val="28"/>
        </w:rPr>
        <w:t>Информационное сообщение</w:t>
      </w:r>
    </w:p>
    <w:p w:rsidR="00174519" w:rsidRDefault="0080501B" w:rsidP="003A5F0C">
      <w:pPr>
        <w:spacing w:after="0"/>
        <w:jc w:val="center"/>
        <w:rPr>
          <w:rFonts w:ascii="Times New Roman" w:hAnsi="Times New Roman" w:cs="Times New Roman"/>
          <w:b/>
          <w:sz w:val="28"/>
          <w:szCs w:val="28"/>
        </w:rPr>
      </w:pPr>
      <w:r w:rsidRPr="00174519">
        <w:rPr>
          <w:rFonts w:ascii="Times New Roman" w:hAnsi="Times New Roman" w:cs="Times New Roman"/>
          <w:b/>
          <w:sz w:val="28"/>
          <w:szCs w:val="28"/>
        </w:rPr>
        <w:t>«</w:t>
      </w:r>
      <w:r w:rsidR="00762E33" w:rsidRPr="00174519">
        <w:rPr>
          <w:rFonts w:ascii="Times New Roman" w:hAnsi="Times New Roman" w:cs="Times New Roman"/>
          <w:b/>
          <w:sz w:val="28"/>
          <w:szCs w:val="28"/>
        </w:rPr>
        <w:t>Особенности ус</w:t>
      </w:r>
      <w:r w:rsidR="00E77630" w:rsidRPr="00174519">
        <w:rPr>
          <w:rFonts w:ascii="Times New Roman" w:hAnsi="Times New Roman" w:cs="Times New Roman"/>
          <w:b/>
          <w:sz w:val="28"/>
          <w:szCs w:val="28"/>
        </w:rPr>
        <w:t>ловий закупки</w:t>
      </w:r>
      <w:r w:rsidR="00BA14E5" w:rsidRPr="00174519">
        <w:rPr>
          <w:rFonts w:ascii="Times New Roman" w:hAnsi="Times New Roman" w:cs="Times New Roman"/>
          <w:b/>
          <w:sz w:val="28"/>
          <w:szCs w:val="28"/>
        </w:rPr>
        <w:t xml:space="preserve">, в случае, если количество поставляемых товаров, </w:t>
      </w:r>
    </w:p>
    <w:p w:rsidR="003D4765" w:rsidRDefault="00BA14E5" w:rsidP="003A5F0C">
      <w:pPr>
        <w:spacing w:after="0"/>
        <w:jc w:val="center"/>
        <w:rPr>
          <w:rFonts w:ascii="Times New Roman" w:hAnsi="Times New Roman" w:cs="Times New Roman"/>
          <w:b/>
          <w:sz w:val="28"/>
          <w:szCs w:val="28"/>
        </w:rPr>
      </w:pPr>
      <w:r w:rsidRPr="00174519">
        <w:rPr>
          <w:rFonts w:ascii="Times New Roman" w:hAnsi="Times New Roman" w:cs="Times New Roman"/>
          <w:b/>
          <w:sz w:val="28"/>
          <w:szCs w:val="28"/>
        </w:rPr>
        <w:t>объем подлежащих выполнению работ, оказанию услуг невозможно определить</w:t>
      </w:r>
      <w:r w:rsidR="0080501B" w:rsidRPr="00174519">
        <w:rPr>
          <w:rFonts w:ascii="Times New Roman" w:hAnsi="Times New Roman" w:cs="Times New Roman"/>
          <w:b/>
          <w:sz w:val="28"/>
          <w:szCs w:val="28"/>
        </w:rPr>
        <w:t>»</w:t>
      </w:r>
    </w:p>
    <w:p w:rsidR="00A75EBB" w:rsidRPr="00174519" w:rsidRDefault="00A75EBB" w:rsidP="003A5F0C">
      <w:pPr>
        <w:spacing w:after="0"/>
        <w:jc w:val="center"/>
        <w:rPr>
          <w:rFonts w:ascii="Times New Roman" w:hAnsi="Times New Roman" w:cs="Times New Roman"/>
          <w:b/>
          <w:sz w:val="28"/>
          <w:szCs w:val="28"/>
        </w:rPr>
      </w:pPr>
    </w:p>
    <w:p w:rsidR="00EF3ACA" w:rsidRDefault="00632568" w:rsidP="0063256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частью </w:t>
      </w:r>
      <w:r w:rsidRPr="00632568">
        <w:rPr>
          <w:rFonts w:ascii="Times New Roman" w:hAnsi="Times New Roman" w:cs="Times New Roman"/>
          <w:sz w:val="24"/>
          <w:szCs w:val="24"/>
        </w:rPr>
        <w:t>24</w:t>
      </w:r>
      <w:r>
        <w:rPr>
          <w:rFonts w:ascii="Times New Roman" w:hAnsi="Times New Roman" w:cs="Times New Roman"/>
          <w:sz w:val="24"/>
          <w:szCs w:val="24"/>
        </w:rPr>
        <w:t xml:space="preserve"> статьи 34 </w:t>
      </w:r>
      <w:r w:rsidRPr="00632568">
        <w:rPr>
          <w:rFonts w:ascii="Times New Roman" w:hAnsi="Times New Roman" w:cs="Times New Roman"/>
          <w:sz w:val="24"/>
          <w:szCs w:val="24"/>
        </w:rPr>
        <w:t xml:space="preserve"> Федеральн</w:t>
      </w:r>
      <w:r>
        <w:rPr>
          <w:rFonts w:ascii="Times New Roman" w:hAnsi="Times New Roman" w:cs="Times New Roman"/>
          <w:sz w:val="24"/>
          <w:szCs w:val="24"/>
        </w:rPr>
        <w:t>ого</w:t>
      </w:r>
      <w:r w:rsidRPr="00632568">
        <w:rPr>
          <w:rFonts w:ascii="Times New Roman" w:hAnsi="Times New Roman" w:cs="Times New Roman"/>
          <w:sz w:val="24"/>
          <w:szCs w:val="24"/>
        </w:rPr>
        <w:t xml:space="preserve"> закон</w:t>
      </w:r>
      <w:r>
        <w:rPr>
          <w:rFonts w:ascii="Times New Roman" w:hAnsi="Times New Roman" w:cs="Times New Roman"/>
          <w:sz w:val="24"/>
          <w:szCs w:val="24"/>
        </w:rPr>
        <w:t>а</w:t>
      </w:r>
      <w:r w:rsidRPr="00632568">
        <w:rPr>
          <w:rFonts w:ascii="Times New Roman" w:hAnsi="Times New Roman" w:cs="Times New Roman"/>
          <w:sz w:val="24"/>
          <w:szCs w:val="24"/>
        </w:rPr>
        <w:t xml:space="preserve"> от 05.04.2013 </w:t>
      </w:r>
      <w:r>
        <w:rPr>
          <w:rFonts w:ascii="Times New Roman" w:hAnsi="Times New Roman" w:cs="Times New Roman"/>
          <w:sz w:val="24"/>
          <w:szCs w:val="24"/>
        </w:rPr>
        <w:t>№</w:t>
      </w:r>
      <w:r w:rsidRPr="00632568">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63256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002D3575">
        <w:rPr>
          <w:rFonts w:ascii="Times New Roman" w:hAnsi="Times New Roman" w:cs="Times New Roman"/>
          <w:sz w:val="24"/>
          <w:szCs w:val="24"/>
        </w:rPr>
        <w:t xml:space="preserve"> (далее – Закон № 44-ФЗ, Закон о контрактной системе)</w:t>
      </w:r>
      <w:r>
        <w:rPr>
          <w:rFonts w:ascii="Times New Roman" w:hAnsi="Times New Roman" w:cs="Times New Roman"/>
          <w:sz w:val="24"/>
          <w:szCs w:val="24"/>
        </w:rPr>
        <w:t xml:space="preserve"> в</w:t>
      </w:r>
      <w:r w:rsidRPr="00632568">
        <w:rPr>
          <w:rFonts w:ascii="Times New Roman" w:hAnsi="Times New Roman" w:cs="Times New Roman"/>
          <w:sz w:val="24"/>
          <w:szCs w:val="24"/>
        </w:rPr>
        <w:t xml:space="preserve"> случае, если количество поставляемых товаров, объем подлежащих выполнению работ, оказанию услуг невозможно определить</w:t>
      </w:r>
      <w:r>
        <w:rPr>
          <w:rFonts w:ascii="Times New Roman" w:hAnsi="Times New Roman" w:cs="Times New Roman"/>
          <w:sz w:val="24"/>
          <w:szCs w:val="24"/>
        </w:rPr>
        <w:t xml:space="preserve">, </w:t>
      </w:r>
      <w:r w:rsidRPr="00632568">
        <w:rPr>
          <w:rFonts w:ascii="Times New Roman" w:hAnsi="Times New Roman" w:cs="Times New Roman"/>
          <w:sz w:val="24"/>
          <w:szCs w:val="24"/>
        </w:rPr>
        <w:t xml:space="preserve"> заказчик определяет </w:t>
      </w:r>
    </w:p>
    <w:p w:rsidR="00EF3ACA" w:rsidRDefault="00632568" w:rsidP="00632568">
      <w:pPr>
        <w:spacing w:after="0"/>
        <w:ind w:firstLine="708"/>
        <w:jc w:val="both"/>
        <w:rPr>
          <w:rFonts w:ascii="Times New Roman" w:hAnsi="Times New Roman" w:cs="Times New Roman"/>
          <w:sz w:val="24"/>
          <w:szCs w:val="24"/>
        </w:rPr>
      </w:pPr>
      <w:r w:rsidRPr="00632568">
        <w:rPr>
          <w:rFonts w:ascii="Times New Roman" w:hAnsi="Times New Roman" w:cs="Times New Roman"/>
          <w:sz w:val="24"/>
          <w:szCs w:val="24"/>
        </w:rPr>
        <w:t xml:space="preserve">начальную цену единицы товара, работы, услуги, </w:t>
      </w:r>
    </w:p>
    <w:p w:rsidR="00EF3ACA" w:rsidRDefault="00632568" w:rsidP="00632568">
      <w:pPr>
        <w:spacing w:after="0"/>
        <w:ind w:firstLine="708"/>
        <w:jc w:val="both"/>
        <w:rPr>
          <w:rFonts w:ascii="Times New Roman" w:hAnsi="Times New Roman" w:cs="Times New Roman"/>
          <w:sz w:val="24"/>
          <w:szCs w:val="24"/>
        </w:rPr>
      </w:pPr>
      <w:r w:rsidRPr="00632568">
        <w:rPr>
          <w:rFonts w:ascii="Times New Roman" w:hAnsi="Times New Roman" w:cs="Times New Roman"/>
          <w:sz w:val="24"/>
          <w:szCs w:val="24"/>
        </w:rPr>
        <w:t xml:space="preserve">начальную сумму цен указанных единиц, </w:t>
      </w:r>
    </w:p>
    <w:p w:rsidR="00EF3ACA" w:rsidRDefault="00632568" w:rsidP="00632568">
      <w:pPr>
        <w:spacing w:after="0"/>
        <w:ind w:firstLine="708"/>
        <w:jc w:val="both"/>
        <w:rPr>
          <w:rFonts w:ascii="Times New Roman" w:hAnsi="Times New Roman" w:cs="Times New Roman"/>
          <w:sz w:val="24"/>
          <w:szCs w:val="24"/>
        </w:rPr>
      </w:pPr>
      <w:r w:rsidRPr="00632568">
        <w:rPr>
          <w:rFonts w:ascii="Times New Roman" w:hAnsi="Times New Roman" w:cs="Times New Roman"/>
          <w:b/>
          <w:sz w:val="24"/>
          <w:szCs w:val="24"/>
        </w:rPr>
        <w:t>максимальное значение цены контракта</w:t>
      </w:r>
      <w:r w:rsidRPr="00632568">
        <w:rPr>
          <w:rFonts w:ascii="Times New Roman" w:hAnsi="Times New Roman" w:cs="Times New Roman"/>
          <w:sz w:val="24"/>
          <w:szCs w:val="24"/>
        </w:rPr>
        <w:t xml:space="preserve">, </w:t>
      </w:r>
    </w:p>
    <w:p w:rsidR="00632568" w:rsidRPr="00632568" w:rsidRDefault="00632568" w:rsidP="00632568">
      <w:pPr>
        <w:spacing w:after="0"/>
        <w:ind w:firstLine="708"/>
        <w:jc w:val="both"/>
        <w:rPr>
          <w:rFonts w:ascii="Times New Roman" w:hAnsi="Times New Roman" w:cs="Times New Roman"/>
          <w:b/>
          <w:sz w:val="24"/>
          <w:szCs w:val="24"/>
        </w:rPr>
      </w:pPr>
      <w:r w:rsidRPr="00632568">
        <w:rPr>
          <w:rFonts w:ascii="Times New Roman" w:hAnsi="Times New Roman" w:cs="Times New Roman"/>
          <w:sz w:val="24"/>
          <w:szCs w:val="24"/>
        </w:rPr>
        <w:t xml:space="preserve">а также обосновывает </w:t>
      </w:r>
      <w:r w:rsidRPr="00632568">
        <w:rPr>
          <w:rFonts w:ascii="Times New Roman" w:hAnsi="Times New Roman" w:cs="Times New Roman"/>
          <w:b/>
          <w:sz w:val="24"/>
          <w:szCs w:val="24"/>
        </w:rPr>
        <w:t xml:space="preserve">цену единицы товара, работы, услуги. </w:t>
      </w:r>
    </w:p>
    <w:p w:rsidR="00632568" w:rsidRPr="00632568" w:rsidRDefault="00632568" w:rsidP="00703B51">
      <w:pPr>
        <w:spacing w:after="0" w:line="240" w:lineRule="atLeast"/>
        <w:ind w:firstLine="708"/>
        <w:jc w:val="both"/>
        <w:rPr>
          <w:rFonts w:ascii="Times New Roman" w:hAnsi="Times New Roman" w:cs="Times New Roman"/>
          <w:sz w:val="24"/>
          <w:szCs w:val="24"/>
        </w:rPr>
      </w:pPr>
      <w:r w:rsidRPr="00632568">
        <w:rPr>
          <w:rFonts w:ascii="Times New Roman" w:hAnsi="Times New Roman" w:cs="Times New Roman"/>
          <w:sz w:val="24"/>
          <w:szCs w:val="24"/>
        </w:rPr>
        <w:t xml:space="preserve">При этом положения </w:t>
      </w:r>
      <w:r>
        <w:rPr>
          <w:rFonts w:ascii="Times New Roman" w:hAnsi="Times New Roman" w:cs="Times New Roman"/>
          <w:sz w:val="24"/>
          <w:szCs w:val="24"/>
        </w:rPr>
        <w:t xml:space="preserve">Закона </w:t>
      </w:r>
      <w:r w:rsidR="002D3575">
        <w:rPr>
          <w:rFonts w:ascii="Times New Roman" w:hAnsi="Times New Roman" w:cs="Times New Roman"/>
          <w:sz w:val="24"/>
          <w:szCs w:val="24"/>
        </w:rPr>
        <w:t>№ 44-ФЗ</w:t>
      </w:r>
      <w:r w:rsidRPr="00632568">
        <w:rPr>
          <w:rFonts w:ascii="Times New Roman" w:hAnsi="Times New Roman" w:cs="Times New Roman"/>
          <w:sz w:val="24"/>
          <w:szCs w:val="24"/>
        </w:rPr>
        <w:t xml:space="preserve">,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w:t>
      </w:r>
      <w:r w:rsidRPr="00632568">
        <w:rPr>
          <w:rFonts w:ascii="Times New Roman" w:hAnsi="Times New Roman" w:cs="Times New Roman"/>
          <w:b/>
          <w:sz w:val="24"/>
          <w:szCs w:val="24"/>
        </w:rPr>
        <w:t>к максим</w:t>
      </w:r>
      <w:r>
        <w:rPr>
          <w:rFonts w:ascii="Times New Roman" w:hAnsi="Times New Roman" w:cs="Times New Roman"/>
          <w:b/>
          <w:sz w:val="24"/>
          <w:szCs w:val="24"/>
        </w:rPr>
        <w:t>альному значению цены контракта.</w:t>
      </w:r>
    </w:p>
    <w:tbl>
      <w:tblPr>
        <w:tblStyle w:val="a3"/>
        <w:tblpPr w:leftFromText="180" w:rightFromText="180" w:vertAnchor="text" w:horzAnchor="margin" w:tblpX="74" w:tblpY="553"/>
        <w:tblW w:w="14884" w:type="dxa"/>
        <w:tblLayout w:type="fixed"/>
        <w:tblLook w:val="04A0" w:firstRow="1" w:lastRow="0" w:firstColumn="1" w:lastColumn="0" w:noHBand="0" w:noVBand="1"/>
      </w:tblPr>
      <w:tblGrid>
        <w:gridCol w:w="3686"/>
        <w:gridCol w:w="3827"/>
        <w:gridCol w:w="16"/>
        <w:gridCol w:w="7355"/>
      </w:tblGrid>
      <w:tr w:rsidR="004C7276" w:rsidRPr="00632568" w:rsidTr="00703B51">
        <w:tc>
          <w:tcPr>
            <w:tcW w:w="7513" w:type="dxa"/>
            <w:gridSpan w:val="2"/>
          </w:tcPr>
          <w:p w:rsidR="004C7276" w:rsidRDefault="004C7276" w:rsidP="00703B51">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Закупка с определенным объемом (количеством)</w:t>
            </w:r>
            <w:r w:rsidR="00174519">
              <w:rPr>
                <w:rFonts w:ascii="Times New Roman" w:hAnsi="Times New Roman" w:cs="Times New Roman"/>
                <w:b/>
                <w:sz w:val="24"/>
                <w:szCs w:val="24"/>
              </w:rPr>
              <w:t xml:space="preserve">. Стандартная </w:t>
            </w:r>
          </w:p>
          <w:p w:rsidR="00796E64" w:rsidRPr="00632568" w:rsidRDefault="00796E64" w:rsidP="00703B51">
            <w:pPr>
              <w:spacing w:line="240" w:lineRule="atLeast"/>
              <w:jc w:val="center"/>
              <w:rPr>
                <w:rFonts w:ascii="Times New Roman" w:hAnsi="Times New Roman" w:cs="Times New Roman"/>
                <w:b/>
                <w:sz w:val="24"/>
                <w:szCs w:val="24"/>
              </w:rPr>
            </w:pPr>
          </w:p>
        </w:tc>
        <w:tc>
          <w:tcPr>
            <w:tcW w:w="7371" w:type="dxa"/>
            <w:gridSpan w:val="2"/>
          </w:tcPr>
          <w:p w:rsidR="004C7276" w:rsidRPr="00632568" w:rsidRDefault="004C7276" w:rsidP="00703B51">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Закупка, когда объем (количество) определить невозможно</w:t>
            </w:r>
          </w:p>
        </w:tc>
      </w:tr>
      <w:tr w:rsidR="005A55BB" w:rsidRPr="00632568" w:rsidTr="00703B51">
        <w:trPr>
          <w:trHeight w:val="408"/>
        </w:trPr>
        <w:tc>
          <w:tcPr>
            <w:tcW w:w="14884" w:type="dxa"/>
            <w:gridSpan w:val="4"/>
          </w:tcPr>
          <w:p w:rsidR="005A55BB" w:rsidRPr="00B965BB" w:rsidRDefault="00EF3ACA" w:rsidP="00703B51">
            <w:pPr>
              <w:spacing w:line="240" w:lineRule="atLeast"/>
              <w:jc w:val="center"/>
              <w:rPr>
                <w:rFonts w:ascii="Times New Roman" w:hAnsi="Times New Roman" w:cs="Times New Roman"/>
                <w:b/>
                <w:sz w:val="24"/>
                <w:szCs w:val="24"/>
              </w:rPr>
            </w:pPr>
            <w:r w:rsidRPr="00B965BB">
              <w:rPr>
                <w:rFonts w:ascii="Times New Roman" w:hAnsi="Times New Roman" w:cs="Times New Roman"/>
                <w:b/>
                <w:sz w:val="24"/>
                <w:szCs w:val="24"/>
              </w:rPr>
              <w:t xml:space="preserve">Обоснование начальной (максимальной) цены контракта </w:t>
            </w:r>
            <w:r w:rsidR="00EF74FE" w:rsidRPr="00B965BB">
              <w:rPr>
                <w:rFonts w:ascii="Times New Roman" w:hAnsi="Times New Roman" w:cs="Times New Roman"/>
                <w:b/>
                <w:sz w:val="24"/>
                <w:szCs w:val="24"/>
              </w:rPr>
              <w:t xml:space="preserve"> </w:t>
            </w:r>
          </w:p>
        </w:tc>
      </w:tr>
      <w:tr w:rsidR="004C7276" w:rsidRPr="00632568" w:rsidTr="00703B51">
        <w:tc>
          <w:tcPr>
            <w:tcW w:w="7513" w:type="dxa"/>
            <w:gridSpan w:val="2"/>
          </w:tcPr>
          <w:p w:rsidR="004C7276" w:rsidRDefault="004C7276" w:rsidP="00703B51">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Необходимо обосновать </w:t>
            </w:r>
            <w:r w:rsidRPr="00174519">
              <w:rPr>
                <w:rFonts w:ascii="Times New Roman" w:hAnsi="Times New Roman" w:cs="Times New Roman"/>
                <w:b/>
                <w:sz w:val="24"/>
                <w:szCs w:val="24"/>
              </w:rPr>
              <w:t>начальную (максимальную) цену контракта</w:t>
            </w:r>
            <w:r>
              <w:rPr>
                <w:rFonts w:ascii="Times New Roman" w:hAnsi="Times New Roman" w:cs="Times New Roman"/>
                <w:sz w:val="24"/>
                <w:szCs w:val="24"/>
              </w:rPr>
              <w:t xml:space="preserve">  в соответствии со статьей 22 Закона о контрактной системе</w:t>
            </w:r>
          </w:p>
        </w:tc>
        <w:tc>
          <w:tcPr>
            <w:tcW w:w="7371" w:type="dxa"/>
            <w:gridSpan w:val="2"/>
          </w:tcPr>
          <w:p w:rsidR="004C7276" w:rsidRDefault="004C7276" w:rsidP="00703B51">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Необходимо обосновать </w:t>
            </w:r>
            <w:r w:rsidRPr="00174519">
              <w:rPr>
                <w:rFonts w:ascii="Times New Roman" w:hAnsi="Times New Roman" w:cs="Times New Roman"/>
                <w:b/>
                <w:sz w:val="24"/>
                <w:szCs w:val="24"/>
              </w:rPr>
              <w:t>цену единицы товара, работы, услуги</w:t>
            </w:r>
            <w:r>
              <w:rPr>
                <w:rFonts w:ascii="Times New Roman" w:hAnsi="Times New Roman" w:cs="Times New Roman"/>
                <w:sz w:val="24"/>
                <w:szCs w:val="24"/>
              </w:rPr>
              <w:t xml:space="preserve"> в соответствии со статьей 22 Закона о контрактной системе</w:t>
            </w:r>
            <w:r w:rsidR="001D6528">
              <w:rPr>
                <w:rFonts w:ascii="Times New Roman" w:hAnsi="Times New Roman" w:cs="Times New Roman"/>
                <w:sz w:val="24"/>
                <w:szCs w:val="24"/>
              </w:rPr>
              <w:t>. Если их несколько, обосновать необходимо стоимость каждой единицы.</w:t>
            </w:r>
          </w:p>
          <w:p w:rsidR="004C7276" w:rsidRDefault="004C7276" w:rsidP="00703B51">
            <w:pPr>
              <w:autoSpaceDE w:val="0"/>
              <w:autoSpaceDN w:val="0"/>
              <w:adjustRightInd w:val="0"/>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Максимальное значение цены </w:t>
            </w:r>
            <w:r w:rsidRPr="00174519">
              <w:rPr>
                <w:rFonts w:ascii="Times New Roman" w:hAnsi="Times New Roman" w:cs="Times New Roman"/>
                <w:b/>
                <w:sz w:val="24"/>
                <w:szCs w:val="24"/>
              </w:rPr>
              <w:t>контракта обоснованию не подлежит</w:t>
            </w:r>
            <w:r>
              <w:rPr>
                <w:rFonts w:ascii="Times New Roman" w:hAnsi="Times New Roman" w:cs="Times New Roman"/>
                <w:sz w:val="24"/>
                <w:szCs w:val="24"/>
              </w:rPr>
              <w:t>, указывается в объеме лимитов бюджетных обязательств.</w:t>
            </w:r>
          </w:p>
          <w:p w:rsidR="004C7276" w:rsidRDefault="004C7276" w:rsidP="00703B51">
            <w:pPr>
              <w:autoSpaceDE w:val="0"/>
              <w:autoSpaceDN w:val="0"/>
              <w:adjustRightInd w:val="0"/>
              <w:spacing w:line="240" w:lineRule="atLeast"/>
              <w:jc w:val="both"/>
              <w:rPr>
                <w:rFonts w:ascii="Times New Roman" w:hAnsi="Times New Roman" w:cs="Times New Roman"/>
                <w:sz w:val="24"/>
                <w:szCs w:val="24"/>
              </w:rPr>
            </w:pPr>
            <w:r>
              <w:rPr>
                <w:rFonts w:ascii="Times New Roman" w:hAnsi="Times New Roman" w:cs="Times New Roman"/>
                <w:sz w:val="24"/>
                <w:szCs w:val="24"/>
              </w:rPr>
              <w:t>Может быть включено в проект контракта.</w:t>
            </w:r>
          </w:p>
          <w:p w:rsidR="001D6528" w:rsidRDefault="001D6528" w:rsidP="00703B51">
            <w:pPr>
              <w:autoSpaceDE w:val="0"/>
              <w:autoSpaceDN w:val="0"/>
              <w:adjustRightInd w:val="0"/>
              <w:spacing w:line="240" w:lineRule="atLeast"/>
              <w:jc w:val="both"/>
              <w:rPr>
                <w:rFonts w:ascii="Times New Roman" w:hAnsi="Times New Roman" w:cs="Times New Roman"/>
                <w:i/>
                <w:sz w:val="24"/>
                <w:szCs w:val="24"/>
              </w:rPr>
            </w:pPr>
            <w:r w:rsidRPr="001D6528">
              <w:rPr>
                <w:rFonts w:ascii="Times New Roman" w:hAnsi="Times New Roman" w:cs="Times New Roman"/>
                <w:i/>
                <w:sz w:val="24"/>
                <w:szCs w:val="24"/>
              </w:rPr>
              <w:t>(Письмо Минфина России от 14.08.2020 № 24-01-08/71518;</w:t>
            </w:r>
            <w:r w:rsidRPr="001D6528">
              <w:rPr>
                <w:i/>
              </w:rPr>
              <w:t xml:space="preserve"> </w:t>
            </w:r>
            <w:r w:rsidRPr="001D6528">
              <w:rPr>
                <w:rFonts w:ascii="Times New Roman" w:hAnsi="Times New Roman" w:cs="Times New Roman"/>
                <w:i/>
                <w:sz w:val="24"/>
                <w:szCs w:val="24"/>
              </w:rPr>
              <w:t>Письмо Минфина России от 31.07.2020 № 24-01-06/67459)</w:t>
            </w:r>
          </w:p>
          <w:p w:rsidR="00376307" w:rsidRPr="001D6528" w:rsidRDefault="00A75EBB" w:rsidP="00703B51">
            <w:pPr>
              <w:autoSpaceDE w:val="0"/>
              <w:autoSpaceDN w:val="0"/>
              <w:adjustRightInd w:val="0"/>
              <w:spacing w:line="240" w:lineRule="atLeast"/>
              <w:jc w:val="both"/>
              <w:rPr>
                <w:rFonts w:ascii="Times New Roman" w:hAnsi="Times New Roman" w:cs="Times New Roman"/>
                <w:i/>
                <w:sz w:val="24"/>
                <w:szCs w:val="24"/>
              </w:rPr>
            </w:pPr>
            <w:r>
              <w:rPr>
                <w:rFonts w:ascii="Times New Roman" w:hAnsi="Times New Roman" w:cs="Times New Roman"/>
                <w:i/>
                <w:sz w:val="24"/>
                <w:szCs w:val="24"/>
              </w:rPr>
              <w:t>При этом сумма цен единиц товара, работы, услуг может быть больше максимального значения цены контракта.</w:t>
            </w:r>
          </w:p>
        </w:tc>
      </w:tr>
      <w:tr w:rsidR="0085619F" w:rsidRPr="00632568" w:rsidTr="00703B51">
        <w:tc>
          <w:tcPr>
            <w:tcW w:w="14884" w:type="dxa"/>
            <w:gridSpan w:val="4"/>
          </w:tcPr>
          <w:p w:rsidR="0085619F" w:rsidRDefault="0085619F" w:rsidP="00703B51">
            <w:pPr>
              <w:jc w:val="center"/>
              <w:rPr>
                <w:rFonts w:ascii="Times New Roman" w:hAnsi="Times New Roman" w:cs="Times New Roman"/>
                <w:b/>
                <w:sz w:val="24"/>
                <w:szCs w:val="24"/>
              </w:rPr>
            </w:pPr>
            <w:r w:rsidRPr="00B965BB">
              <w:rPr>
                <w:rFonts w:ascii="Times New Roman" w:hAnsi="Times New Roman" w:cs="Times New Roman"/>
                <w:b/>
                <w:sz w:val="24"/>
                <w:szCs w:val="24"/>
              </w:rPr>
              <w:t>Участие учреждений и предприятий уголовно-исполнительной системы в закупках</w:t>
            </w:r>
          </w:p>
          <w:p w:rsidR="00376307" w:rsidRPr="00B965BB" w:rsidRDefault="00376307" w:rsidP="00703B51">
            <w:pPr>
              <w:jc w:val="center"/>
              <w:rPr>
                <w:rFonts w:ascii="Times New Roman" w:hAnsi="Times New Roman" w:cs="Times New Roman"/>
                <w:b/>
                <w:sz w:val="24"/>
                <w:szCs w:val="24"/>
              </w:rPr>
            </w:pPr>
          </w:p>
        </w:tc>
      </w:tr>
      <w:tr w:rsidR="0085619F" w:rsidRPr="00632568" w:rsidTr="00703B51">
        <w:tc>
          <w:tcPr>
            <w:tcW w:w="7513" w:type="dxa"/>
            <w:gridSpan w:val="2"/>
          </w:tcPr>
          <w:p w:rsidR="0085619F" w:rsidRDefault="0085619F" w:rsidP="00703B51">
            <w:pPr>
              <w:jc w:val="both"/>
              <w:rPr>
                <w:rFonts w:ascii="Times New Roman" w:hAnsi="Times New Roman" w:cs="Times New Roman"/>
                <w:sz w:val="24"/>
                <w:szCs w:val="24"/>
              </w:rPr>
            </w:pPr>
            <w:r w:rsidRPr="0085619F">
              <w:rPr>
                <w:rFonts w:ascii="Times New Roman" w:hAnsi="Times New Roman" w:cs="Times New Roman"/>
                <w:sz w:val="24"/>
                <w:szCs w:val="24"/>
              </w:rPr>
              <w:t xml:space="preserve">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w:t>
            </w:r>
            <w:r w:rsidRPr="00174519">
              <w:rPr>
                <w:rFonts w:ascii="Times New Roman" w:hAnsi="Times New Roman" w:cs="Times New Roman"/>
                <w:b/>
                <w:sz w:val="24"/>
                <w:szCs w:val="24"/>
              </w:rPr>
              <w:t xml:space="preserve">цена </w:t>
            </w:r>
            <w:r w:rsidRPr="00174519">
              <w:rPr>
                <w:rFonts w:ascii="Times New Roman" w:hAnsi="Times New Roman" w:cs="Times New Roman"/>
                <w:b/>
                <w:sz w:val="24"/>
                <w:szCs w:val="24"/>
              </w:rPr>
              <w:lastRenderedPageBreak/>
              <w:t>контракта, увеличивается на пятнадцать процентов</w:t>
            </w:r>
            <w:r w:rsidRPr="0085619F">
              <w:rPr>
                <w:rFonts w:ascii="Times New Roman" w:hAnsi="Times New Roman" w:cs="Times New Roman"/>
                <w:sz w:val="24"/>
                <w:szCs w:val="24"/>
              </w:rPr>
              <w:t xml:space="preserve"> от цены контракта, предложенной таким участником закупки, Предусмотренное увеличение не может превышать начальную</w:t>
            </w:r>
            <w:r>
              <w:rPr>
                <w:rFonts w:ascii="Times New Roman" w:hAnsi="Times New Roman" w:cs="Times New Roman"/>
                <w:sz w:val="24"/>
                <w:szCs w:val="24"/>
              </w:rPr>
              <w:t xml:space="preserve"> (максимальную) цену контракта.</w:t>
            </w:r>
          </w:p>
        </w:tc>
        <w:tc>
          <w:tcPr>
            <w:tcW w:w="7371" w:type="dxa"/>
            <w:gridSpan w:val="2"/>
          </w:tcPr>
          <w:p w:rsidR="0085619F" w:rsidRDefault="0085619F" w:rsidP="00703B51">
            <w:pPr>
              <w:jc w:val="both"/>
              <w:rPr>
                <w:rFonts w:ascii="Times New Roman" w:hAnsi="Times New Roman" w:cs="Times New Roman"/>
                <w:sz w:val="24"/>
                <w:szCs w:val="24"/>
              </w:rPr>
            </w:pPr>
            <w:r w:rsidRPr="0085619F">
              <w:rPr>
                <w:rFonts w:ascii="Times New Roman" w:hAnsi="Times New Roman" w:cs="Times New Roman"/>
                <w:sz w:val="24"/>
                <w:szCs w:val="24"/>
              </w:rPr>
              <w:lastRenderedPageBreak/>
              <w:t xml:space="preserve">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w:t>
            </w:r>
            <w:r w:rsidRPr="00174519">
              <w:rPr>
                <w:rFonts w:ascii="Times New Roman" w:hAnsi="Times New Roman" w:cs="Times New Roman"/>
                <w:b/>
                <w:sz w:val="24"/>
                <w:szCs w:val="24"/>
              </w:rPr>
              <w:lastRenderedPageBreak/>
              <w:t>цена каждой единицы товара, работы, услуги увеличивается на пятнадцать процентов</w:t>
            </w:r>
            <w:r w:rsidRPr="0085619F">
              <w:rPr>
                <w:rFonts w:ascii="Times New Roman" w:hAnsi="Times New Roman" w:cs="Times New Roman"/>
                <w:sz w:val="24"/>
                <w:szCs w:val="24"/>
              </w:rPr>
              <w:t xml:space="preserve"> от цены единицы товара, работы, услуги, определенной на основании предложения такого участника о сумме цен единиц товара, работы, услуги. Предусмотренное увеличение не может превышать начальные цены единиц товара, работы, услуги.</w:t>
            </w:r>
          </w:p>
          <w:p w:rsidR="00376307" w:rsidRDefault="00376307" w:rsidP="00703B51">
            <w:pPr>
              <w:jc w:val="both"/>
              <w:rPr>
                <w:rFonts w:ascii="Times New Roman" w:hAnsi="Times New Roman" w:cs="Times New Roman"/>
                <w:sz w:val="24"/>
                <w:szCs w:val="24"/>
              </w:rPr>
            </w:pPr>
          </w:p>
        </w:tc>
      </w:tr>
      <w:tr w:rsidR="00E52312" w:rsidRPr="00632568" w:rsidTr="00703B51">
        <w:tc>
          <w:tcPr>
            <w:tcW w:w="14884" w:type="dxa"/>
            <w:gridSpan w:val="4"/>
          </w:tcPr>
          <w:p w:rsidR="00E52312" w:rsidRDefault="00E52312" w:rsidP="00703B51">
            <w:pPr>
              <w:jc w:val="center"/>
              <w:rPr>
                <w:rFonts w:ascii="Times New Roman" w:hAnsi="Times New Roman" w:cs="Times New Roman"/>
                <w:b/>
                <w:sz w:val="24"/>
                <w:szCs w:val="24"/>
              </w:rPr>
            </w:pPr>
            <w:r w:rsidRPr="00B965BB">
              <w:rPr>
                <w:rFonts w:ascii="Times New Roman" w:hAnsi="Times New Roman" w:cs="Times New Roman"/>
                <w:b/>
                <w:sz w:val="24"/>
                <w:szCs w:val="24"/>
              </w:rPr>
              <w:lastRenderedPageBreak/>
              <w:t>Участие организаций инвалидов в закупках</w:t>
            </w:r>
          </w:p>
          <w:p w:rsidR="00376307" w:rsidRPr="00B965BB" w:rsidRDefault="00376307" w:rsidP="00703B51">
            <w:pPr>
              <w:jc w:val="center"/>
              <w:rPr>
                <w:rFonts w:ascii="Times New Roman" w:hAnsi="Times New Roman" w:cs="Times New Roman"/>
                <w:b/>
                <w:sz w:val="24"/>
                <w:szCs w:val="24"/>
              </w:rPr>
            </w:pPr>
          </w:p>
        </w:tc>
      </w:tr>
      <w:tr w:rsidR="0085619F" w:rsidRPr="00632568" w:rsidTr="00703B51">
        <w:tc>
          <w:tcPr>
            <w:tcW w:w="7513" w:type="dxa"/>
            <w:gridSpan w:val="2"/>
          </w:tcPr>
          <w:p w:rsidR="0085619F" w:rsidRDefault="00E52312" w:rsidP="00703B51">
            <w:pPr>
              <w:jc w:val="both"/>
              <w:rPr>
                <w:rFonts w:ascii="Times New Roman" w:hAnsi="Times New Roman" w:cs="Times New Roman"/>
                <w:sz w:val="24"/>
                <w:szCs w:val="24"/>
              </w:rPr>
            </w:pPr>
            <w:r w:rsidRPr="00E52312">
              <w:rPr>
                <w:rFonts w:ascii="Times New Roman" w:hAnsi="Times New Roman" w:cs="Times New Roman"/>
                <w:sz w:val="24"/>
                <w:szCs w:val="24"/>
              </w:rPr>
              <w:t xml:space="preserve">В случае заключения по результатам применения конкурентных способов контракта с участником закупки, являющимся организацией инвалидов, </w:t>
            </w:r>
            <w:r w:rsidRPr="00174519">
              <w:rPr>
                <w:rFonts w:ascii="Times New Roman" w:hAnsi="Times New Roman" w:cs="Times New Roman"/>
                <w:b/>
                <w:sz w:val="24"/>
                <w:szCs w:val="24"/>
              </w:rPr>
              <w:t>цена контракта увеличивается на пятнадцать процентов</w:t>
            </w:r>
            <w:r w:rsidRPr="00E52312">
              <w:rPr>
                <w:rFonts w:ascii="Times New Roman" w:hAnsi="Times New Roman" w:cs="Times New Roman"/>
                <w:sz w:val="24"/>
                <w:szCs w:val="24"/>
              </w:rPr>
              <w:t xml:space="preserve"> от цены контракта, предложенной таким участником закупки, Предусмотренное настоящей частью увеличение не может превышать начальную (максимальную) цену контракта.</w:t>
            </w:r>
          </w:p>
        </w:tc>
        <w:tc>
          <w:tcPr>
            <w:tcW w:w="7371" w:type="dxa"/>
            <w:gridSpan w:val="2"/>
          </w:tcPr>
          <w:p w:rsidR="0085619F" w:rsidRDefault="00E52312" w:rsidP="00703B51">
            <w:pPr>
              <w:jc w:val="both"/>
              <w:rPr>
                <w:rFonts w:ascii="Times New Roman" w:hAnsi="Times New Roman" w:cs="Times New Roman"/>
                <w:sz w:val="24"/>
                <w:szCs w:val="24"/>
              </w:rPr>
            </w:pPr>
            <w:r w:rsidRPr="00E52312">
              <w:rPr>
                <w:rFonts w:ascii="Times New Roman" w:hAnsi="Times New Roman" w:cs="Times New Roman"/>
                <w:sz w:val="24"/>
                <w:szCs w:val="24"/>
              </w:rPr>
              <w:t>В случае заключения по результатам применения конкурентных способов контракта с участником закупки, являющимся организацией инвалидов</w:t>
            </w:r>
            <w:r>
              <w:rPr>
                <w:rFonts w:ascii="Times New Roman" w:hAnsi="Times New Roman" w:cs="Times New Roman"/>
                <w:sz w:val="24"/>
                <w:szCs w:val="24"/>
              </w:rPr>
              <w:t xml:space="preserve"> </w:t>
            </w:r>
            <w:r w:rsidRPr="00174519">
              <w:rPr>
                <w:rFonts w:ascii="Times New Roman" w:hAnsi="Times New Roman" w:cs="Times New Roman"/>
                <w:b/>
                <w:sz w:val="24"/>
                <w:szCs w:val="24"/>
              </w:rPr>
              <w:t>цена каждой единицы товара, работы, услуги увеличивается на пятнадцать процентов</w:t>
            </w:r>
            <w:r w:rsidRPr="00E52312">
              <w:rPr>
                <w:rFonts w:ascii="Times New Roman" w:hAnsi="Times New Roman" w:cs="Times New Roman"/>
                <w:sz w:val="24"/>
                <w:szCs w:val="24"/>
              </w:rPr>
              <w:t xml:space="preserve"> от цены единицы товара, работы, услуги, определенной на основании предложения такого участника о сумме цен единиц товара, работы, услуги. Предусмотренное увеличение не может превышать начальные цены единиц товара, работы, услуги.</w:t>
            </w:r>
          </w:p>
          <w:p w:rsidR="00376307" w:rsidRDefault="00376307" w:rsidP="00703B51">
            <w:pPr>
              <w:jc w:val="both"/>
              <w:rPr>
                <w:rFonts w:ascii="Times New Roman" w:hAnsi="Times New Roman" w:cs="Times New Roman"/>
                <w:sz w:val="24"/>
                <w:szCs w:val="24"/>
              </w:rPr>
            </w:pPr>
          </w:p>
        </w:tc>
      </w:tr>
      <w:tr w:rsidR="00607A81" w:rsidRPr="00632568" w:rsidTr="00703B51">
        <w:tc>
          <w:tcPr>
            <w:tcW w:w="14884" w:type="dxa"/>
            <w:gridSpan w:val="4"/>
          </w:tcPr>
          <w:p w:rsidR="00607A81" w:rsidRDefault="00607A81" w:rsidP="00703B51">
            <w:pPr>
              <w:autoSpaceDE w:val="0"/>
              <w:autoSpaceDN w:val="0"/>
              <w:adjustRightInd w:val="0"/>
              <w:jc w:val="center"/>
              <w:rPr>
                <w:rFonts w:ascii="Times New Roman" w:hAnsi="Times New Roman" w:cs="Times New Roman"/>
                <w:b/>
                <w:sz w:val="24"/>
                <w:szCs w:val="24"/>
              </w:rPr>
            </w:pPr>
            <w:r w:rsidRPr="00B965BB">
              <w:rPr>
                <w:rFonts w:ascii="Times New Roman" w:hAnsi="Times New Roman" w:cs="Times New Roman"/>
                <w:b/>
                <w:sz w:val="24"/>
                <w:szCs w:val="24"/>
              </w:rPr>
              <w:t>Закупки у субъектов малого предпринимательства, социально ориентированных некоммерческих организаций</w:t>
            </w:r>
          </w:p>
          <w:p w:rsidR="00376307" w:rsidRPr="00B965BB" w:rsidRDefault="00376307" w:rsidP="00703B51">
            <w:pPr>
              <w:autoSpaceDE w:val="0"/>
              <w:autoSpaceDN w:val="0"/>
              <w:adjustRightInd w:val="0"/>
              <w:jc w:val="center"/>
              <w:rPr>
                <w:rFonts w:ascii="Times New Roman" w:hAnsi="Times New Roman" w:cs="Times New Roman"/>
                <w:b/>
                <w:sz w:val="24"/>
                <w:szCs w:val="24"/>
              </w:rPr>
            </w:pPr>
          </w:p>
        </w:tc>
      </w:tr>
      <w:tr w:rsidR="00607A81" w:rsidRPr="00632568" w:rsidTr="00703B51">
        <w:tc>
          <w:tcPr>
            <w:tcW w:w="7529" w:type="dxa"/>
            <w:gridSpan w:val="3"/>
          </w:tcPr>
          <w:p w:rsidR="00607A81" w:rsidRDefault="00607A81" w:rsidP="00703B51">
            <w:pPr>
              <w:jc w:val="both"/>
              <w:rPr>
                <w:rFonts w:ascii="Times New Roman" w:hAnsi="Times New Roman" w:cs="Times New Roman"/>
                <w:sz w:val="24"/>
                <w:szCs w:val="24"/>
              </w:rPr>
            </w:pPr>
            <w:r w:rsidRPr="00C97246">
              <w:rPr>
                <w:rFonts w:ascii="Times New Roman" w:hAnsi="Times New Roman" w:cs="Times New Roman"/>
                <w:sz w:val="24"/>
                <w:szCs w:val="24"/>
              </w:rPr>
              <w:t>Заказчики обязаны осуществлять в объеме не менее чем двадцать пять процентов совокупного годового объема закупок, при</w:t>
            </w:r>
            <w:r>
              <w:rPr>
                <w:rFonts w:ascii="Times New Roman" w:hAnsi="Times New Roman" w:cs="Times New Roman"/>
                <w:sz w:val="24"/>
                <w:szCs w:val="24"/>
              </w:rPr>
              <w:t xml:space="preserve"> </w:t>
            </w:r>
            <w:r w:rsidRPr="00C97246">
              <w:rPr>
                <w:rFonts w:ascii="Times New Roman" w:hAnsi="Times New Roman" w:cs="Times New Roman"/>
                <w:sz w:val="24"/>
                <w:szCs w:val="24"/>
              </w:rPr>
              <w:t xml:space="preserve">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w:t>
            </w:r>
            <w:r w:rsidRPr="00C97246">
              <w:rPr>
                <w:rFonts w:ascii="Times New Roman" w:hAnsi="Times New Roman" w:cs="Times New Roman"/>
                <w:b/>
                <w:sz w:val="24"/>
                <w:szCs w:val="24"/>
              </w:rPr>
              <w:t>начальная (максимальная) цена контракта не должна превышать двадцать миллионов рублей.</w:t>
            </w:r>
          </w:p>
        </w:tc>
        <w:tc>
          <w:tcPr>
            <w:tcW w:w="7355" w:type="dxa"/>
          </w:tcPr>
          <w:p w:rsidR="00607A81" w:rsidRDefault="00607A81" w:rsidP="00703B51">
            <w:pPr>
              <w:jc w:val="both"/>
              <w:rPr>
                <w:rFonts w:ascii="Times New Roman" w:hAnsi="Times New Roman" w:cs="Times New Roman"/>
                <w:b/>
                <w:sz w:val="24"/>
                <w:szCs w:val="24"/>
              </w:rPr>
            </w:pPr>
            <w:r w:rsidRPr="00C97246">
              <w:rPr>
                <w:rFonts w:ascii="Times New Roman" w:hAnsi="Times New Roman" w:cs="Times New Roman"/>
                <w:sz w:val="24"/>
                <w:szCs w:val="24"/>
              </w:rPr>
              <w:t>Заказчики обязаны осуществлять в объеме не менее чем двадцать пять процентов совокупного годового объема закупок, при</w:t>
            </w:r>
            <w:r>
              <w:rPr>
                <w:rFonts w:ascii="Times New Roman" w:hAnsi="Times New Roman" w:cs="Times New Roman"/>
                <w:sz w:val="24"/>
                <w:szCs w:val="24"/>
              </w:rPr>
              <w:t xml:space="preserve"> </w:t>
            </w:r>
            <w:r w:rsidRPr="00C97246">
              <w:rPr>
                <w:rFonts w:ascii="Times New Roman" w:hAnsi="Times New Roman" w:cs="Times New Roman"/>
                <w:sz w:val="24"/>
                <w:szCs w:val="24"/>
              </w:rPr>
              <w:t xml:space="preserve">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w:t>
            </w:r>
            <w:r w:rsidRPr="00C97246">
              <w:rPr>
                <w:rFonts w:ascii="Times New Roman" w:hAnsi="Times New Roman" w:cs="Times New Roman"/>
                <w:b/>
                <w:sz w:val="24"/>
                <w:szCs w:val="24"/>
              </w:rPr>
              <w:t>максимальное значение цены контракта не должно превышать двадцать миллионов рублей.</w:t>
            </w:r>
          </w:p>
          <w:p w:rsidR="00376307" w:rsidRPr="00632568" w:rsidRDefault="00376307" w:rsidP="00703B51">
            <w:pPr>
              <w:jc w:val="both"/>
              <w:rPr>
                <w:rFonts w:ascii="Times New Roman" w:hAnsi="Times New Roman" w:cs="Times New Roman"/>
                <w:sz w:val="24"/>
                <w:szCs w:val="24"/>
              </w:rPr>
            </w:pPr>
          </w:p>
        </w:tc>
      </w:tr>
      <w:tr w:rsidR="0038233F" w:rsidRPr="00632568" w:rsidTr="00703B51">
        <w:tc>
          <w:tcPr>
            <w:tcW w:w="14884" w:type="dxa"/>
            <w:gridSpan w:val="4"/>
          </w:tcPr>
          <w:p w:rsidR="0038233F" w:rsidRDefault="0038233F" w:rsidP="00703B51">
            <w:pPr>
              <w:jc w:val="center"/>
              <w:rPr>
                <w:rFonts w:ascii="Times New Roman" w:hAnsi="Times New Roman" w:cs="Times New Roman"/>
                <w:b/>
                <w:sz w:val="24"/>
                <w:szCs w:val="24"/>
              </w:rPr>
            </w:pPr>
            <w:r w:rsidRPr="0038233F">
              <w:rPr>
                <w:rFonts w:ascii="Times New Roman" w:hAnsi="Times New Roman" w:cs="Times New Roman"/>
                <w:b/>
                <w:sz w:val="24"/>
                <w:szCs w:val="24"/>
              </w:rPr>
              <w:t>Требования к контракту</w:t>
            </w:r>
          </w:p>
          <w:p w:rsidR="00376307" w:rsidRPr="0038233F" w:rsidRDefault="00376307" w:rsidP="00703B51">
            <w:pPr>
              <w:jc w:val="center"/>
              <w:rPr>
                <w:rFonts w:ascii="Times New Roman" w:hAnsi="Times New Roman" w:cs="Times New Roman"/>
                <w:b/>
                <w:sz w:val="24"/>
                <w:szCs w:val="24"/>
              </w:rPr>
            </w:pPr>
          </w:p>
        </w:tc>
      </w:tr>
      <w:tr w:rsidR="0038233F" w:rsidRPr="00632568" w:rsidTr="00703B51">
        <w:tc>
          <w:tcPr>
            <w:tcW w:w="7529" w:type="dxa"/>
            <w:gridSpan w:val="3"/>
          </w:tcPr>
          <w:p w:rsidR="0038233F" w:rsidRPr="00C97246" w:rsidRDefault="0038233F" w:rsidP="00703B51">
            <w:pPr>
              <w:jc w:val="both"/>
              <w:rPr>
                <w:rFonts w:ascii="Times New Roman" w:hAnsi="Times New Roman" w:cs="Times New Roman"/>
                <w:sz w:val="24"/>
                <w:szCs w:val="24"/>
              </w:rPr>
            </w:pPr>
          </w:p>
        </w:tc>
        <w:tc>
          <w:tcPr>
            <w:tcW w:w="7355" w:type="dxa"/>
          </w:tcPr>
          <w:p w:rsidR="0038233F" w:rsidRPr="0088393B" w:rsidRDefault="0038233F" w:rsidP="00703B51">
            <w:pPr>
              <w:jc w:val="both"/>
              <w:rPr>
                <w:rFonts w:ascii="Times New Roman" w:hAnsi="Times New Roman" w:cs="Times New Roman"/>
                <w:sz w:val="24"/>
                <w:szCs w:val="24"/>
              </w:rPr>
            </w:pPr>
            <w:r w:rsidRPr="00703B51">
              <w:rPr>
                <w:rFonts w:ascii="Times New Roman" w:hAnsi="Times New Roman" w:cs="Times New Roman"/>
                <w:b/>
                <w:sz w:val="24"/>
                <w:szCs w:val="24"/>
              </w:rPr>
              <w:t>контракт должен содержать</w:t>
            </w:r>
            <w:r w:rsidRPr="0088393B">
              <w:rPr>
                <w:rFonts w:ascii="Times New Roman" w:hAnsi="Times New Roman" w:cs="Times New Roman"/>
                <w:sz w:val="24"/>
                <w:szCs w:val="24"/>
              </w:rPr>
              <w:t xml:space="preserve"> порядок определения количества поставляемого товара, объема выполняемой работы, оказываемой услуги на основании заявок заказчика.</w:t>
            </w:r>
          </w:p>
        </w:tc>
      </w:tr>
      <w:tr w:rsidR="0038233F" w:rsidRPr="00632568" w:rsidTr="00703B51">
        <w:tc>
          <w:tcPr>
            <w:tcW w:w="7529" w:type="dxa"/>
            <w:gridSpan w:val="3"/>
          </w:tcPr>
          <w:p w:rsidR="0038233F" w:rsidRPr="00C97246" w:rsidRDefault="0038233F" w:rsidP="00703B51">
            <w:pPr>
              <w:jc w:val="both"/>
              <w:rPr>
                <w:rFonts w:ascii="Times New Roman" w:hAnsi="Times New Roman" w:cs="Times New Roman"/>
                <w:sz w:val="24"/>
                <w:szCs w:val="24"/>
              </w:rPr>
            </w:pPr>
          </w:p>
        </w:tc>
        <w:tc>
          <w:tcPr>
            <w:tcW w:w="7355" w:type="dxa"/>
          </w:tcPr>
          <w:p w:rsidR="0038233F" w:rsidRDefault="0038233F" w:rsidP="00703B51">
            <w:pPr>
              <w:jc w:val="both"/>
              <w:rPr>
                <w:rFonts w:ascii="Times New Roman" w:hAnsi="Times New Roman" w:cs="Times New Roman"/>
                <w:sz w:val="24"/>
                <w:szCs w:val="24"/>
              </w:rPr>
            </w:pPr>
            <w:r w:rsidRPr="00703B51">
              <w:rPr>
                <w:rFonts w:ascii="Times New Roman" w:hAnsi="Times New Roman" w:cs="Times New Roman"/>
                <w:b/>
                <w:sz w:val="24"/>
                <w:szCs w:val="24"/>
              </w:rPr>
              <w:t>контракт должен содержать</w:t>
            </w:r>
            <w:r w:rsidRPr="0088393B">
              <w:rPr>
                <w:rFonts w:ascii="Times New Roman" w:hAnsi="Times New Roman" w:cs="Times New Roman"/>
                <w:sz w:val="24"/>
                <w:szCs w:val="24"/>
              </w:rPr>
              <w:t xml:space="preserve"> условие о том, что оплата поставленного товара, выполненной работы, оказанной услуги осуществляется по цене единицы товара, работы, услуги исходя из </w:t>
            </w:r>
            <w:r w:rsidRPr="0088393B">
              <w:rPr>
                <w:rFonts w:ascii="Times New Roman" w:hAnsi="Times New Roman" w:cs="Times New Roman"/>
                <w:sz w:val="24"/>
                <w:szCs w:val="24"/>
              </w:rPr>
              <w:lastRenderedPageBreak/>
              <w:t>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rsidR="00D21DC0" w:rsidRPr="00D21DC0" w:rsidRDefault="00D21DC0" w:rsidP="00703B51">
            <w:pPr>
              <w:jc w:val="both"/>
              <w:rPr>
                <w:rFonts w:ascii="Times New Roman" w:hAnsi="Times New Roman" w:cs="Times New Roman"/>
                <w:i/>
                <w:sz w:val="24"/>
                <w:szCs w:val="24"/>
              </w:rPr>
            </w:pPr>
            <w:r w:rsidRPr="00D21DC0">
              <w:rPr>
                <w:rFonts w:ascii="Times New Roman" w:hAnsi="Times New Roman" w:cs="Times New Roman"/>
                <w:i/>
                <w:sz w:val="24"/>
                <w:szCs w:val="24"/>
              </w:rPr>
              <w:t>(Письмо Минфина России от 13.05.2020 № 24-01-08/38333)</w:t>
            </w:r>
          </w:p>
        </w:tc>
      </w:tr>
      <w:tr w:rsidR="0038233F" w:rsidRPr="00632568" w:rsidTr="00703B51">
        <w:tc>
          <w:tcPr>
            <w:tcW w:w="7529" w:type="dxa"/>
            <w:gridSpan w:val="3"/>
          </w:tcPr>
          <w:p w:rsidR="0038233F" w:rsidRPr="00C97246" w:rsidRDefault="0038233F" w:rsidP="00703B51">
            <w:pPr>
              <w:jc w:val="both"/>
              <w:rPr>
                <w:rFonts w:ascii="Times New Roman" w:hAnsi="Times New Roman" w:cs="Times New Roman"/>
                <w:sz w:val="24"/>
                <w:szCs w:val="24"/>
              </w:rPr>
            </w:pPr>
            <w:r w:rsidRPr="0038233F">
              <w:rPr>
                <w:rFonts w:ascii="Times New Roman" w:hAnsi="Times New Roman" w:cs="Times New Roman"/>
                <w:sz w:val="24"/>
                <w:szCs w:val="24"/>
              </w:rPr>
              <w:lastRenderedPageBreak/>
              <w:t xml:space="preserve">указывается, что </w:t>
            </w:r>
            <w:r w:rsidRPr="00174519">
              <w:rPr>
                <w:rFonts w:ascii="Times New Roman" w:hAnsi="Times New Roman" w:cs="Times New Roman"/>
                <w:b/>
                <w:sz w:val="24"/>
                <w:szCs w:val="24"/>
              </w:rPr>
              <w:t>цена контракта является твердой</w:t>
            </w:r>
            <w:r w:rsidRPr="0038233F">
              <w:rPr>
                <w:rFonts w:ascii="Times New Roman" w:hAnsi="Times New Roman" w:cs="Times New Roman"/>
                <w:sz w:val="24"/>
                <w:szCs w:val="24"/>
              </w:rPr>
              <w:t xml:space="preserve"> и определяется на весь срок исполнения контракта</w:t>
            </w:r>
          </w:p>
        </w:tc>
        <w:tc>
          <w:tcPr>
            <w:tcW w:w="7355" w:type="dxa"/>
          </w:tcPr>
          <w:p w:rsidR="00174519" w:rsidRDefault="0038233F" w:rsidP="00703B51">
            <w:pPr>
              <w:jc w:val="both"/>
              <w:rPr>
                <w:rFonts w:ascii="Times New Roman" w:hAnsi="Times New Roman" w:cs="Times New Roman"/>
                <w:sz w:val="24"/>
                <w:szCs w:val="24"/>
              </w:rPr>
            </w:pPr>
            <w:r w:rsidRPr="0038233F">
              <w:rPr>
                <w:rFonts w:ascii="Times New Roman" w:hAnsi="Times New Roman" w:cs="Times New Roman"/>
                <w:sz w:val="24"/>
                <w:szCs w:val="24"/>
              </w:rPr>
              <w:t xml:space="preserve">указываются </w:t>
            </w:r>
            <w:r w:rsidRPr="00174519">
              <w:rPr>
                <w:rFonts w:ascii="Times New Roman" w:hAnsi="Times New Roman" w:cs="Times New Roman"/>
                <w:b/>
                <w:sz w:val="24"/>
                <w:szCs w:val="24"/>
              </w:rPr>
              <w:t>цены единиц товара, работы, услуги</w:t>
            </w:r>
            <w:r>
              <w:rPr>
                <w:rFonts w:ascii="Times New Roman" w:hAnsi="Times New Roman" w:cs="Times New Roman"/>
                <w:sz w:val="24"/>
                <w:szCs w:val="24"/>
              </w:rPr>
              <w:t xml:space="preserve"> </w:t>
            </w:r>
          </w:p>
          <w:p w:rsidR="00174519" w:rsidRDefault="0038233F" w:rsidP="00703B51">
            <w:pPr>
              <w:jc w:val="both"/>
              <w:rPr>
                <w:rFonts w:ascii="Times New Roman" w:hAnsi="Times New Roman" w:cs="Times New Roman"/>
                <w:sz w:val="24"/>
                <w:szCs w:val="24"/>
              </w:rPr>
            </w:pPr>
            <w:r>
              <w:rPr>
                <w:rFonts w:ascii="Times New Roman" w:hAnsi="Times New Roman" w:cs="Times New Roman"/>
                <w:sz w:val="24"/>
                <w:szCs w:val="24"/>
              </w:rPr>
              <w:t xml:space="preserve">(в проекте контракта цены не указываются, оформляется в виде отдельного приложения (прейскурант цен) или в Техническом задании (Спецификации)) </w:t>
            </w:r>
          </w:p>
          <w:p w:rsidR="0038233F" w:rsidRDefault="0038233F" w:rsidP="00703B51">
            <w:pPr>
              <w:jc w:val="both"/>
              <w:rPr>
                <w:rFonts w:ascii="Times New Roman" w:hAnsi="Times New Roman" w:cs="Times New Roman"/>
                <w:sz w:val="24"/>
                <w:szCs w:val="24"/>
              </w:rPr>
            </w:pPr>
            <w:r w:rsidRPr="0038233F">
              <w:rPr>
                <w:rFonts w:ascii="Times New Roman" w:hAnsi="Times New Roman" w:cs="Times New Roman"/>
                <w:sz w:val="24"/>
                <w:szCs w:val="24"/>
              </w:rPr>
              <w:t xml:space="preserve"> и </w:t>
            </w:r>
            <w:r w:rsidRPr="00174519">
              <w:rPr>
                <w:rFonts w:ascii="Times New Roman" w:hAnsi="Times New Roman" w:cs="Times New Roman"/>
                <w:b/>
                <w:sz w:val="24"/>
                <w:szCs w:val="24"/>
              </w:rPr>
              <w:t xml:space="preserve">максимальное значение цены контракта </w:t>
            </w:r>
            <w:r>
              <w:rPr>
                <w:rFonts w:ascii="Times New Roman" w:hAnsi="Times New Roman" w:cs="Times New Roman"/>
                <w:sz w:val="24"/>
                <w:szCs w:val="24"/>
              </w:rPr>
              <w:t>(лимит денежных средств, выделенных</w:t>
            </w:r>
            <w:r w:rsidR="00FE490A">
              <w:rPr>
                <w:rFonts w:ascii="Times New Roman" w:hAnsi="Times New Roman" w:cs="Times New Roman"/>
                <w:sz w:val="24"/>
                <w:szCs w:val="24"/>
              </w:rPr>
              <w:t xml:space="preserve"> на данные цели)</w:t>
            </w:r>
          </w:p>
          <w:p w:rsidR="00376307" w:rsidRPr="00C97246" w:rsidRDefault="00376307" w:rsidP="00703B51">
            <w:pPr>
              <w:jc w:val="both"/>
              <w:rPr>
                <w:rFonts w:ascii="Times New Roman" w:hAnsi="Times New Roman" w:cs="Times New Roman"/>
                <w:sz w:val="24"/>
                <w:szCs w:val="24"/>
              </w:rPr>
            </w:pPr>
          </w:p>
        </w:tc>
      </w:tr>
      <w:tr w:rsidR="0038233F" w:rsidRPr="00632568" w:rsidTr="00703B51">
        <w:tc>
          <w:tcPr>
            <w:tcW w:w="14884" w:type="dxa"/>
            <w:gridSpan w:val="4"/>
          </w:tcPr>
          <w:p w:rsidR="0038233F" w:rsidRDefault="0038233F" w:rsidP="00703B51">
            <w:pPr>
              <w:autoSpaceDE w:val="0"/>
              <w:autoSpaceDN w:val="0"/>
              <w:adjustRightInd w:val="0"/>
              <w:jc w:val="center"/>
              <w:rPr>
                <w:rFonts w:ascii="Times New Roman" w:hAnsi="Times New Roman" w:cs="Times New Roman"/>
                <w:b/>
                <w:sz w:val="24"/>
                <w:szCs w:val="24"/>
              </w:rPr>
            </w:pPr>
            <w:r w:rsidRPr="0038233F">
              <w:rPr>
                <w:rFonts w:ascii="Times New Roman" w:hAnsi="Times New Roman" w:cs="Times New Roman"/>
                <w:b/>
                <w:sz w:val="24"/>
                <w:szCs w:val="24"/>
              </w:rPr>
              <w:t>Формирование извещения</w:t>
            </w:r>
          </w:p>
          <w:p w:rsidR="00376307" w:rsidRPr="0038233F" w:rsidRDefault="00376307" w:rsidP="00703B51">
            <w:pPr>
              <w:autoSpaceDE w:val="0"/>
              <w:autoSpaceDN w:val="0"/>
              <w:adjustRightInd w:val="0"/>
              <w:jc w:val="center"/>
              <w:rPr>
                <w:rFonts w:ascii="Times New Roman" w:hAnsi="Times New Roman" w:cs="Times New Roman"/>
                <w:b/>
                <w:sz w:val="24"/>
                <w:szCs w:val="24"/>
              </w:rPr>
            </w:pPr>
          </w:p>
        </w:tc>
      </w:tr>
      <w:tr w:rsidR="0038233F" w:rsidRPr="00632568" w:rsidTr="00703B51">
        <w:tc>
          <w:tcPr>
            <w:tcW w:w="7513" w:type="dxa"/>
            <w:gridSpan w:val="2"/>
          </w:tcPr>
          <w:p w:rsidR="00B6224E" w:rsidRDefault="0038233F" w:rsidP="00703B51">
            <w:pPr>
              <w:jc w:val="both"/>
            </w:pPr>
            <w:r>
              <w:rPr>
                <w:rFonts w:ascii="Times New Roman" w:hAnsi="Times New Roman" w:cs="Times New Roman"/>
                <w:sz w:val="24"/>
                <w:szCs w:val="24"/>
              </w:rPr>
              <w:t>и</w:t>
            </w:r>
            <w:r w:rsidRPr="008842E0">
              <w:rPr>
                <w:rFonts w:ascii="Times New Roman" w:hAnsi="Times New Roman" w:cs="Times New Roman"/>
                <w:sz w:val="24"/>
                <w:szCs w:val="24"/>
              </w:rPr>
              <w:t>звещение об осуществлении закупки</w:t>
            </w:r>
            <w:r>
              <w:rPr>
                <w:rFonts w:ascii="Times New Roman" w:hAnsi="Times New Roman" w:cs="Times New Roman"/>
                <w:sz w:val="24"/>
                <w:szCs w:val="24"/>
              </w:rPr>
              <w:t xml:space="preserve"> должно содержать:</w:t>
            </w:r>
            <w:r>
              <w:t xml:space="preserve"> </w:t>
            </w:r>
          </w:p>
          <w:p w:rsidR="0038233F" w:rsidRDefault="00B6224E" w:rsidP="00703B51">
            <w:pPr>
              <w:jc w:val="both"/>
              <w:rPr>
                <w:rFonts w:ascii="Times New Roman" w:hAnsi="Times New Roman" w:cs="Times New Roman"/>
                <w:sz w:val="24"/>
                <w:szCs w:val="24"/>
              </w:rPr>
            </w:pPr>
            <w:r>
              <w:t xml:space="preserve">- </w:t>
            </w:r>
            <w:r w:rsidR="0038233F">
              <w:rPr>
                <w:rFonts w:ascii="Times New Roman" w:hAnsi="Times New Roman" w:cs="Times New Roman"/>
                <w:sz w:val="24"/>
                <w:szCs w:val="24"/>
              </w:rPr>
              <w:t>информацию</w:t>
            </w:r>
            <w:r w:rsidR="0038233F" w:rsidRPr="008842E0">
              <w:rPr>
                <w:rFonts w:ascii="Times New Roman" w:hAnsi="Times New Roman" w:cs="Times New Roman"/>
                <w:sz w:val="24"/>
                <w:szCs w:val="24"/>
              </w:rPr>
              <w:t xml:space="preserve"> </w:t>
            </w:r>
            <w:r w:rsidR="0038233F" w:rsidRPr="00174519">
              <w:rPr>
                <w:rFonts w:ascii="Times New Roman" w:hAnsi="Times New Roman" w:cs="Times New Roman"/>
                <w:b/>
                <w:sz w:val="24"/>
                <w:szCs w:val="24"/>
              </w:rPr>
              <w:t>о количестве</w:t>
            </w:r>
            <w:r>
              <w:rPr>
                <w:rFonts w:ascii="Times New Roman" w:hAnsi="Times New Roman" w:cs="Times New Roman"/>
                <w:sz w:val="24"/>
                <w:szCs w:val="24"/>
              </w:rPr>
              <w:t xml:space="preserve">/  </w:t>
            </w:r>
            <w:proofErr w:type="gramStart"/>
            <w:r w:rsidR="0038233F">
              <w:rPr>
                <w:rFonts w:ascii="Times New Roman" w:hAnsi="Times New Roman" w:cs="Times New Roman"/>
                <w:sz w:val="24"/>
                <w:szCs w:val="24"/>
              </w:rPr>
              <w:t>информацию</w:t>
            </w:r>
            <w:proofErr w:type="gramEnd"/>
            <w:r w:rsidR="0038233F" w:rsidRPr="008842E0">
              <w:rPr>
                <w:rFonts w:ascii="Times New Roman" w:hAnsi="Times New Roman" w:cs="Times New Roman"/>
                <w:sz w:val="24"/>
                <w:szCs w:val="24"/>
              </w:rPr>
              <w:t xml:space="preserve"> </w:t>
            </w:r>
            <w:r w:rsidR="0038233F" w:rsidRPr="00174519">
              <w:rPr>
                <w:rFonts w:ascii="Times New Roman" w:hAnsi="Times New Roman" w:cs="Times New Roman"/>
                <w:b/>
                <w:sz w:val="24"/>
                <w:szCs w:val="24"/>
              </w:rPr>
              <w:t>об объеме</w:t>
            </w:r>
          </w:p>
          <w:p w:rsidR="0038233F" w:rsidRDefault="00B6224E" w:rsidP="00703B51">
            <w:pPr>
              <w:jc w:val="both"/>
              <w:rPr>
                <w:rFonts w:ascii="Times New Roman" w:hAnsi="Times New Roman" w:cs="Times New Roman"/>
                <w:sz w:val="24"/>
                <w:szCs w:val="24"/>
              </w:rPr>
            </w:pPr>
            <w:r>
              <w:rPr>
                <w:rFonts w:ascii="Times New Roman" w:hAnsi="Times New Roman" w:cs="Times New Roman"/>
                <w:sz w:val="24"/>
                <w:szCs w:val="24"/>
              </w:rPr>
              <w:t xml:space="preserve">- </w:t>
            </w:r>
            <w:r w:rsidR="0038233F" w:rsidRPr="00174519">
              <w:rPr>
                <w:rFonts w:ascii="Times New Roman" w:hAnsi="Times New Roman" w:cs="Times New Roman"/>
                <w:b/>
                <w:sz w:val="24"/>
                <w:szCs w:val="24"/>
              </w:rPr>
              <w:t>начальную (максимальную) цену контракта</w:t>
            </w:r>
          </w:p>
          <w:p w:rsidR="00B6224E" w:rsidRDefault="00B6224E" w:rsidP="00703B51">
            <w:pPr>
              <w:jc w:val="both"/>
              <w:rPr>
                <w:rFonts w:ascii="Times New Roman" w:hAnsi="Times New Roman" w:cs="Times New Roman"/>
                <w:sz w:val="24"/>
                <w:szCs w:val="24"/>
              </w:rPr>
            </w:pPr>
          </w:p>
          <w:p w:rsidR="00B6224E" w:rsidRDefault="00B6224E" w:rsidP="00703B51">
            <w:pPr>
              <w:jc w:val="both"/>
              <w:rPr>
                <w:rFonts w:ascii="Times New Roman" w:hAnsi="Times New Roman" w:cs="Times New Roman"/>
                <w:sz w:val="24"/>
                <w:szCs w:val="24"/>
              </w:rPr>
            </w:pPr>
          </w:p>
          <w:p w:rsidR="00B6224E" w:rsidRPr="00632568" w:rsidRDefault="00B6224E" w:rsidP="00703B51">
            <w:pPr>
              <w:jc w:val="both"/>
              <w:rPr>
                <w:rFonts w:ascii="Times New Roman" w:hAnsi="Times New Roman" w:cs="Times New Roman"/>
                <w:sz w:val="24"/>
                <w:szCs w:val="24"/>
              </w:rPr>
            </w:pPr>
            <w:r>
              <w:rPr>
                <w:rFonts w:ascii="Times New Roman" w:hAnsi="Times New Roman" w:cs="Times New Roman"/>
                <w:sz w:val="24"/>
                <w:szCs w:val="24"/>
              </w:rPr>
              <w:t xml:space="preserve">- </w:t>
            </w:r>
            <w:r w:rsidRPr="00B6224E">
              <w:rPr>
                <w:rFonts w:ascii="Times New Roman" w:hAnsi="Times New Roman" w:cs="Times New Roman"/>
                <w:sz w:val="24"/>
                <w:szCs w:val="24"/>
              </w:rPr>
              <w:t xml:space="preserve"> дат</w:t>
            </w:r>
            <w:r>
              <w:rPr>
                <w:rFonts w:ascii="Times New Roman" w:hAnsi="Times New Roman" w:cs="Times New Roman"/>
                <w:sz w:val="24"/>
                <w:szCs w:val="24"/>
              </w:rPr>
              <w:t>у</w:t>
            </w:r>
            <w:r w:rsidRPr="00B6224E">
              <w:rPr>
                <w:rFonts w:ascii="Times New Roman" w:hAnsi="Times New Roman" w:cs="Times New Roman"/>
                <w:sz w:val="24"/>
                <w:szCs w:val="24"/>
              </w:rPr>
              <w:t xml:space="preserve"> проведения процедуры подачи предложений о цене контракта</w:t>
            </w:r>
          </w:p>
        </w:tc>
        <w:tc>
          <w:tcPr>
            <w:tcW w:w="7371" w:type="dxa"/>
            <w:gridSpan w:val="2"/>
          </w:tcPr>
          <w:p w:rsidR="0038233F" w:rsidRDefault="0038233F" w:rsidP="00703B51">
            <w:pPr>
              <w:autoSpaceDE w:val="0"/>
              <w:autoSpaceDN w:val="0"/>
              <w:adjustRightInd w:val="0"/>
              <w:jc w:val="both"/>
              <w:rPr>
                <w:rFonts w:ascii="Times New Roman" w:hAnsi="Times New Roman" w:cs="Times New Roman"/>
                <w:sz w:val="24"/>
                <w:szCs w:val="24"/>
              </w:rPr>
            </w:pPr>
            <w:r w:rsidRPr="00C97246">
              <w:rPr>
                <w:rFonts w:ascii="Times New Roman" w:hAnsi="Times New Roman" w:cs="Times New Roman"/>
                <w:sz w:val="24"/>
                <w:szCs w:val="24"/>
              </w:rPr>
              <w:t xml:space="preserve">извещение об осуществлении закупки должно содержать: </w:t>
            </w:r>
          </w:p>
          <w:p w:rsidR="00B6224E" w:rsidRDefault="00B6224E" w:rsidP="00703B51">
            <w:pPr>
              <w:autoSpaceDE w:val="0"/>
              <w:autoSpaceDN w:val="0"/>
              <w:adjustRightInd w:val="0"/>
              <w:jc w:val="both"/>
              <w:rPr>
                <w:rFonts w:ascii="Times New Roman" w:hAnsi="Times New Roman" w:cs="Times New Roman"/>
                <w:sz w:val="24"/>
                <w:szCs w:val="24"/>
              </w:rPr>
            </w:pPr>
          </w:p>
          <w:p w:rsidR="0038233F" w:rsidRPr="00174519" w:rsidRDefault="00B6224E" w:rsidP="00703B51">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 </w:t>
            </w:r>
            <w:r w:rsidR="0038233F" w:rsidRPr="00174519">
              <w:rPr>
                <w:rFonts w:ascii="Times New Roman" w:hAnsi="Times New Roman" w:cs="Times New Roman"/>
                <w:b/>
                <w:sz w:val="24"/>
                <w:szCs w:val="24"/>
              </w:rPr>
              <w:t xml:space="preserve">начальную цену единицы товара, работы, услуги, </w:t>
            </w:r>
          </w:p>
          <w:p w:rsidR="0038233F" w:rsidRPr="00174519" w:rsidRDefault="00B6224E" w:rsidP="00703B51">
            <w:pPr>
              <w:autoSpaceDE w:val="0"/>
              <w:autoSpaceDN w:val="0"/>
              <w:adjustRightInd w:val="0"/>
              <w:jc w:val="both"/>
              <w:rPr>
                <w:rFonts w:ascii="Times New Roman" w:hAnsi="Times New Roman" w:cs="Times New Roman"/>
                <w:b/>
                <w:sz w:val="24"/>
                <w:szCs w:val="24"/>
              </w:rPr>
            </w:pPr>
            <w:r w:rsidRPr="00174519">
              <w:rPr>
                <w:rFonts w:ascii="Times New Roman" w:hAnsi="Times New Roman" w:cs="Times New Roman"/>
                <w:b/>
                <w:sz w:val="24"/>
                <w:szCs w:val="24"/>
              </w:rPr>
              <w:t xml:space="preserve">- </w:t>
            </w:r>
            <w:r w:rsidR="0038233F" w:rsidRPr="00174519">
              <w:rPr>
                <w:rFonts w:ascii="Times New Roman" w:hAnsi="Times New Roman" w:cs="Times New Roman"/>
                <w:b/>
                <w:sz w:val="24"/>
                <w:szCs w:val="24"/>
              </w:rPr>
              <w:t>начальную сумму цен указанных единиц</w:t>
            </w:r>
          </w:p>
          <w:p w:rsidR="0038233F" w:rsidRPr="00174519" w:rsidRDefault="00B6224E" w:rsidP="00703B51">
            <w:pPr>
              <w:autoSpaceDE w:val="0"/>
              <w:autoSpaceDN w:val="0"/>
              <w:adjustRightInd w:val="0"/>
              <w:jc w:val="both"/>
              <w:rPr>
                <w:rFonts w:ascii="Times New Roman" w:hAnsi="Times New Roman" w:cs="Times New Roman"/>
                <w:b/>
                <w:sz w:val="24"/>
                <w:szCs w:val="24"/>
              </w:rPr>
            </w:pPr>
            <w:r w:rsidRPr="00174519">
              <w:rPr>
                <w:rFonts w:ascii="Times New Roman" w:hAnsi="Times New Roman" w:cs="Times New Roman"/>
                <w:b/>
                <w:sz w:val="24"/>
                <w:szCs w:val="24"/>
              </w:rPr>
              <w:t xml:space="preserve">- </w:t>
            </w:r>
            <w:r w:rsidR="0038233F" w:rsidRPr="00174519">
              <w:rPr>
                <w:rFonts w:ascii="Times New Roman" w:hAnsi="Times New Roman" w:cs="Times New Roman"/>
                <w:b/>
                <w:sz w:val="24"/>
                <w:szCs w:val="24"/>
              </w:rPr>
              <w:t>максимальное значение цены контракта</w:t>
            </w:r>
          </w:p>
          <w:p w:rsidR="00B6224E" w:rsidRDefault="00B6224E" w:rsidP="00703B5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6224E">
              <w:rPr>
                <w:rFonts w:ascii="Times New Roman" w:hAnsi="Times New Roman" w:cs="Times New Roman"/>
                <w:sz w:val="24"/>
                <w:szCs w:val="24"/>
              </w:rPr>
              <w:t xml:space="preserve"> дата проведения процедуры подачи предложений о сумме цен единиц товара, работы, услуги</w:t>
            </w:r>
          </w:p>
          <w:p w:rsidR="00174519" w:rsidRDefault="00174519" w:rsidP="00703B51">
            <w:pPr>
              <w:autoSpaceDE w:val="0"/>
              <w:autoSpaceDN w:val="0"/>
              <w:adjustRightInd w:val="0"/>
              <w:jc w:val="both"/>
              <w:rPr>
                <w:rFonts w:ascii="Times New Roman" w:hAnsi="Times New Roman" w:cs="Times New Roman"/>
                <w:i/>
                <w:sz w:val="24"/>
                <w:szCs w:val="24"/>
              </w:rPr>
            </w:pPr>
            <w:r w:rsidRPr="00174519">
              <w:rPr>
                <w:rFonts w:ascii="Times New Roman" w:hAnsi="Times New Roman" w:cs="Times New Roman"/>
                <w:i/>
                <w:sz w:val="24"/>
                <w:szCs w:val="24"/>
              </w:rPr>
              <w:t>В требованиях к составу и содержанию заявок необходим</w:t>
            </w:r>
            <w:r w:rsidR="002A5B72">
              <w:rPr>
                <w:rFonts w:ascii="Times New Roman" w:hAnsi="Times New Roman" w:cs="Times New Roman"/>
                <w:i/>
                <w:sz w:val="24"/>
                <w:szCs w:val="24"/>
              </w:rPr>
              <w:t>о</w:t>
            </w:r>
            <w:r w:rsidRPr="00174519">
              <w:rPr>
                <w:rFonts w:ascii="Times New Roman" w:hAnsi="Times New Roman" w:cs="Times New Roman"/>
                <w:i/>
                <w:sz w:val="24"/>
                <w:szCs w:val="24"/>
              </w:rPr>
              <w:t xml:space="preserve"> указать, что участник делает предложение о цене за единицу товара, работы, услуги (или сумме цен за единицу товаров, работ, услуг</w:t>
            </w:r>
            <w:r w:rsidR="002A5B72">
              <w:rPr>
                <w:rFonts w:ascii="Times New Roman" w:hAnsi="Times New Roman" w:cs="Times New Roman"/>
                <w:i/>
                <w:sz w:val="24"/>
                <w:szCs w:val="24"/>
              </w:rPr>
              <w:t xml:space="preserve"> – если их несколько</w:t>
            </w:r>
            <w:r w:rsidRPr="00174519">
              <w:rPr>
                <w:rFonts w:ascii="Times New Roman" w:hAnsi="Times New Roman" w:cs="Times New Roman"/>
                <w:i/>
                <w:sz w:val="24"/>
                <w:szCs w:val="24"/>
              </w:rPr>
              <w:t>)</w:t>
            </w:r>
          </w:p>
          <w:p w:rsidR="00376307" w:rsidRPr="00174519" w:rsidRDefault="00376307" w:rsidP="00703B51">
            <w:pPr>
              <w:autoSpaceDE w:val="0"/>
              <w:autoSpaceDN w:val="0"/>
              <w:adjustRightInd w:val="0"/>
              <w:jc w:val="both"/>
              <w:rPr>
                <w:rFonts w:ascii="Times New Roman" w:hAnsi="Times New Roman" w:cs="Times New Roman"/>
                <w:i/>
                <w:sz w:val="24"/>
                <w:szCs w:val="24"/>
              </w:rPr>
            </w:pPr>
          </w:p>
        </w:tc>
      </w:tr>
      <w:tr w:rsidR="00B6224E" w:rsidRPr="00632568" w:rsidTr="00703B51">
        <w:tc>
          <w:tcPr>
            <w:tcW w:w="14884" w:type="dxa"/>
            <w:gridSpan w:val="4"/>
          </w:tcPr>
          <w:p w:rsidR="00B6224E" w:rsidRDefault="00B6224E" w:rsidP="00703B51">
            <w:pPr>
              <w:autoSpaceDE w:val="0"/>
              <w:autoSpaceDN w:val="0"/>
              <w:adjustRightInd w:val="0"/>
              <w:jc w:val="center"/>
              <w:rPr>
                <w:rFonts w:ascii="Times New Roman" w:hAnsi="Times New Roman" w:cs="Times New Roman"/>
                <w:b/>
                <w:sz w:val="24"/>
                <w:szCs w:val="24"/>
              </w:rPr>
            </w:pPr>
            <w:r w:rsidRPr="00B6224E">
              <w:rPr>
                <w:rFonts w:ascii="Times New Roman" w:hAnsi="Times New Roman" w:cs="Times New Roman"/>
                <w:b/>
                <w:sz w:val="24"/>
                <w:szCs w:val="24"/>
              </w:rPr>
              <w:t>Заявка на участие в закупке</w:t>
            </w:r>
          </w:p>
          <w:p w:rsidR="00376307" w:rsidRPr="00B6224E" w:rsidRDefault="00376307" w:rsidP="00703B51">
            <w:pPr>
              <w:autoSpaceDE w:val="0"/>
              <w:autoSpaceDN w:val="0"/>
              <w:adjustRightInd w:val="0"/>
              <w:jc w:val="center"/>
              <w:rPr>
                <w:rFonts w:ascii="Times New Roman" w:hAnsi="Times New Roman" w:cs="Times New Roman"/>
                <w:b/>
                <w:sz w:val="24"/>
                <w:szCs w:val="24"/>
              </w:rPr>
            </w:pPr>
          </w:p>
        </w:tc>
      </w:tr>
      <w:tr w:rsidR="00B6224E" w:rsidRPr="00632568" w:rsidTr="00703B51">
        <w:tc>
          <w:tcPr>
            <w:tcW w:w="7513" w:type="dxa"/>
            <w:gridSpan w:val="2"/>
          </w:tcPr>
          <w:p w:rsidR="00174519" w:rsidRDefault="00B6224E" w:rsidP="00703B51">
            <w:pPr>
              <w:jc w:val="both"/>
            </w:pPr>
            <w:r w:rsidRPr="00B6224E">
              <w:rPr>
                <w:rFonts w:ascii="Times New Roman" w:hAnsi="Times New Roman" w:cs="Times New Roman"/>
                <w:sz w:val="24"/>
                <w:szCs w:val="24"/>
              </w:rPr>
              <w:t xml:space="preserve">Для участия в конкурентном способе заявка на участие в закупке </w:t>
            </w:r>
            <w:r>
              <w:rPr>
                <w:rFonts w:ascii="Times New Roman" w:hAnsi="Times New Roman" w:cs="Times New Roman"/>
                <w:sz w:val="24"/>
                <w:szCs w:val="24"/>
              </w:rPr>
              <w:t>д</w:t>
            </w:r>
            <w:r w:rsidRPr="00B6224E">
              <w:rPr>
                <w:rFonts w:ascii="Times New Roman" w:hAnsi="Times New Roman" w:cs="Times New Roman"/>
                <w:sz w:val="24"/>
                <w:szCs w:val="24"/>
              </w:rPr>
              <w:t>олжна содержать:</w:t>
            </w:r>
            <w:r>
              <w:t xml:space="preserve"> </w:t>
            </w:r>
          </w:p>
          <w:p w:rsidR="00B6224E" w:rsidRPr="00B6224E" w:rsidRDefault="00B6224E" w:rsidP="00703B51">
            <w:pPr>
              <w:jc w:val="both"/>
              <w:rPr>
                <w:rFonts w:ascii="Times New Roman" w:hAnsi="Times New Roman" w:cs="Times New Roman"/>
                <w:sz w:val="24"/>
                <w:szCs w:val="24"/>
              </w:rPr>
            </w:pPr>
            <w:r w:rsidRPr="00B6224E">
              <w:rPr>
                <w:rFonts w:ascii="Times New Roman" w:hAnsi="Times New Roman" w:cs="Times New Roman"/>
                <w:sz w:val="24"/>
                <w:szCs w:val="24"/>
              </w:rPr>
              <w:t xml:space="preserve">предложение участника закупки </w:t>
            </w:r>
            <w:r w:rsidRPr="00174519">
              <w:rPr>
                <w:rFonts w:ascii="Times New Roman" w:hAnsi="Times New Roman" w:cs="Times New Roman"/>
                <w:b/>
                <w:sz w:val="24"/>
                <w:szCs w:val="24"/>
              </w:rPr>
              <w:t>о цене контракта</w:t>
            </w:r>
          </w:p>
        </w:tc>
        <w:tc>
          <w:tcPr>
            <w:tcW w:w="7371" w:type="dxa"/>
            <w:gridSpan w:val="2"/>
          </w:tcPr>
          <w:p w:rsidR="00174519" w:rsidRDefault="00B6224E" w:rsidP="00703B51">
            <w:pPr>
              <w:autoSpaceDE w:val="0"/>
              <w:autoSpaceDN w:val="0"/>
              <w:adjustRightInd w:val="0"/>
              <w:jc w:val="both"/>
            </w:pPr>
            <w:r w:rsidRPr="00B6224E">
              <w:rPr>
                <w:rFonts w:ascii="Times New Roman" w:hAnsi="Times New Roman" w:cs="Times New Roman"/>
                <w:sz w:val="24"/>
                <w:szCs w:val="24"/>
              </w:rPr>
              <w:t>Для участия в конкурентном способе заявка на участие в закупке</w:t>
            </w:r>
            <w:r>
              <w:rPr>
                <w:rFonts w:ascii="Times New Roman" w:hAnsi="Times New Roman" w:cs="Times New Roman"/>
                <w:sz w:val="24"/>
                <w:szCs w:val="24"/>
              </w:rPr>
              <w:t xml:space="preserve"> </w:t>
            </w:r>
            <w:r w:rsidRPr="00B6224E">
              <w:rPr>
                <w:rFonts w:ascii="Times New Roman" w:hAnsi="Times New Roman" w:cs="Times New Roman"/>
                <w:sz w:val="24"/>
                <w:szCs w:val="24"/>
              </w:rPr>
              <w:t>должна содержать:</w:t>
            </w:r>
            <w:r>
              <w:t xml:space="preserve"> </w:t>
            </w:r>
          </w:p>
          <w:p w:rsidR="00B6224E" w:rsidRDefault="00B6224E" w:rsidP="00703B51">
            <w:pPr>
              <w:autoSpaceDE w:val="0"/>
              <w:autoSpaceDN w:val="0"/>
              <w:adjustRightInd w:val="0"/>
              <w:jc w:val="both"/>
              <w:rPr>
                <w:rFonts w:ascii="Times New Roman" w:hAnsi="Times New Roman" w:cs="Times New Roman"/>
                <w:b/>
                <w:sz w:val="24"/>
                <w:szCs w:val="24"/>
              </w:rPr>
            </w:pPr>
            <w:r w:rsidRPr="00B6224E">
              <w:rPr>
                <w:rFonts w:ascii="Times New Roman" w:hAnsi="Times New Roman" w:cs="Times New Roman"/>
                <w:sz w:val="24"/>
                <w:szCs w:val="24"/>
              </w:rPr>
              <w:t xml:space="preserve">предложение участника закупки </w:t>
            </w:r>
            <w:r w:rsidRPr="00174519">
              <w:rPr>
                <w:rFonts w:ascii="Times New Roman" w:hAnsi="Times New Roman" w:cs="Times New Roman"/>
                <w:b/>
                <w:sz w:val="24"/>
                <w:szCs w:val="24"/>
              </w:rPr>
              <w:t>о сумме цен единиц товара, работы, услуги</w:t>
            </w:r>
          </w:p>
          <w:p w:rsidR="00376307" w:rsidRPr="00C97246" w:rsidRDefault="00376307" w:rsidP="00703B51">
            <w:pPr>
              <w:autoSpaceDE w:val="0"/>
              <w:autoSpaceDN w:val="0"/>
              <w:adjustRightInd w:val="0"/>
              <w:jc w:val="both"/>
              <w:rPr>
                <w:rFonts w:ascii="Times New Roman" w:hAnsi="Times New Roman" w:cs="Times New Roman"/>
                <w:sz w:val="24"/>
                <w:szCs w:val="24"/>
              </w:rPr>
            </w:pPr>
          </w:p>
        </w:tc>
      </w:tr>
      <w:tr w:rsidR="00174519" w:rsidRPr="00632568" w:rsidTr="00703B51">
        <w:tc>
          <w:tcPr>
            <w:tcW w:w="14884" w:type="dxa"/>
            <w:gridSpan w:val="4"/>
          </w:tcPr>
          <w:p w:rsidR="00174519" w:rsidRDefault="004B7E8A" w:rsidP="00703B5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Один из к</w:t>
            </w:r>
            <w:r w:rsidRPr="004B7E8A">
              <w:rPr>
                <w:rFonts w:ascii="Times New Roman" w:hAnsi="Times New Roman" w:cs="Times New Roman"/>
                <w:b/>
                <w:sz w:val="24"/>
                <w:szCs w:val="24"/>
              </w:rPr>
              <w:t>ритери</w:t>
            </w:r>
            <w:r>
              <w:rPr>
                <w:rFonts w:ascii="Times New Roman" w:hAnsi="Times New Roman" w:cs="Times New Roman"/>
                <w:b/>
                <w:sz w:val="24"/>
                <w:szCs w:val="24"/>
              </w:rPr>
              <w:t>ев</w:t>
            </w:r>
            <w:r w:rsidR="00174519" w:rsidRPr="004B7E8A">
              <w:rPr>
                <w:rFonts w:ascii="Times New Roman" w:hAnsi="Times New Roman" w:cs="Times New Roman"/>
                <w:b/>
                <w:sz w:val="24"/>
                <w:szCs w:val="24"/>
              </w:rPr>
              <w:t xml:space="preserve"> оценки заявок в конкурсе</w:t>
            </w:r>
          </w:p>
          <w:p w:rsidR="00376307" w:rsidRPr="004B7E8A" w:rsidRDefault="00376307" w:rsidP="00703B51">
            <w:pPr>
              <w:autoSpaceDE w:val="0"/>
              <w:autoSpaceDN w:val="0"/>
              <w:adjustRightInd w:val="0"/>
              <w:jc w:val="center"/>
              <w:rPr>
                <w:rFonts w:ascii="Times New Roman" w:hAnsi="Times New Roman" w:cs="Times New Roman"/>
                <w:b/>
                <w:sz w:val="24"/>
                <w:szCs w:val="24"/>
              </w:rPr>
            </w:pPr>
          </w:p>
        </w:tc>
      </w:tr>
      <w:tr w:rsidR="00174519" w:rsidRPr="00632568" w:rsidTr="00703B51">
        <w:tc>
          <w:tcPr>
            <w:tcW w:w="7513" w:type="dxa"/>
            <w:gridSpan w:val="2"/>
          </w:tcPr>
          <w:p w:rsidR="00174519" w:rsidRPr="00B6224E" w:rsidRDefault="004B7E8A" w:rsidP="00703B51">
            <w:pPr>
              <w:jc w:val="both"/>
              <w:rPr>
                <w:rFonts w:ascii="Times New Roman" w:hAnsi="Times New Roman" w:cs="Times New Roman"/>
                <w:sz w:val="24"/>
                <w:szCs w:val="24"/>
              </w:rPr>
            </w:pPr>
            <w:r>
              <w:rPr>
                <w:rFonts w:ascii="Times New Roman" w:hAnsi="Times New Roman" w:cs="Times New Roman"/>
                <w:sz w:val="24"/>
                <w:szCs w:val="24"/>
              </w:rPr>
              <w:t>цена контракта</w:t>
            </w:r>
          </w:p>
        </w:tc>
        <w:tc>
          <w:tcPr>
            <w:tcW w:w="7371" w:type="dxa"/>
            <w:gridSpan w:val="2"/>
          </w:tcPr>
          <w:p w:rsidR="00174519" w:rsidRDefault="004B7E8A" w:rsidP="00703B51">
            <w:pPr>
              <w:autoSpaceDE w:val="0"/>
              <w:autoSpaceDN w:val="0"/>
              <w:adjustRightInd w:val="0"/>
              <w:jc w:val="both"/>
              <w:rPr>
                <w:rFonts w:ascii="Times New Roman" w:hAnsi="Times New Roman" w:cs="Times New Roman"/>
                <w:sz w:val="24"/>
                <w:szCs w:val="24"/>
              </w:rPr>
            </w:pPr>
            <w:r w:rsidRPr="00174519">
              <w:rPr>
                <w:rFonts w:ascii="Times New Roman" w:hAnsi="Times New Roman" w:cs="Times New Roman"/>
                <w:sz w:val="24"/>
                <w:szCs w:val="24"/>
              </w:rPr>
              <w:t>сумма цен единиц товара, работы, услуги</w:t>
            </w:r>
          </w:p>
          <w:p w:rsidR="00376307" w:rsidRPr="00B6224E" w:rsidRDefault="00376307" w:rsidP="00703B51">
            <w:pPr>
              <w:autoSpaceDE w:val="0"/>
              <w:autoSpaceDN w:val="0"/>
              <w:adjustRightInd w:val="0"/>
              <w:jc w:val="both"/>
              <w:rPr>
                <w:rFonts w:ascii="Times New Roman" w:hAnsi="Times New Roman" w:cs="Times New Roman"/>
                <w:sz w:val="24"/>
                <w:szCs w:val="24"/>
              </w:rPr>
            </w:pPr>
          </w:p>
        </w:tc>
      </w:tr>
      <w:tr w:rsidR="00385B2C" w:rsidRPr="00632568" w:rsidTr="00703B51">
        <w:tc>
          <w:tcPr>
            <w:tcW w:w="14884" w:type="dxa"/>
            <w:gridSpan w:val="4"/>
          </w:tcPr>
          <w:p w:rsidR="00385B2C" w:rsidRDefault="00385B2C" w:rsidP="00703B51">
            <w:pPr>
              <w:autoSpaceDE w:val="0"/>
              <w:autoSpaceDN w:val="0"/>
              <w:adjustRightInd w:val="0"/>
              <w:jc w:val="center"/>
              <w:rPr>
                <w:rFonts w:ascii="Times New Roman" w:hAnsi="Times New Roman" w:cs="Times New Roman"/>
                <w:b/>
                <w:sz w:val="24"/>
                <w:szCs w:val="24"/>
              </w:rPr>
            </w:pPr>
            <w:r w:rsidRPr="00385B2C">
              <w:rPr>
                <w:rFonts w:ascii="Times New Roman" w:hAnsi="Times New Roman" w:cs="Times New Roman"/>
                <w:b/>
                <w:sz w:val="24"/>
                <w:szCs w:val="24"/>
              </w:rPr>
              <w:lastRenderedPageBreak/>
              <w:t>Обеспечение заявки на участие в закупке</w:t>
            </w:r>
          </w:p>
          <w:p w:rsidR="00376307" w:rsidRPr="00385B2C" w:rsidRDefault="00376307" w:rsidP="00703B51">
            <w:pPr>
              <w:autoSpaceDE w:val="0"/>
              <w:autoSpaceDN w:val="0"/>
              <w:adjustRightInd w:val="0"/>
              <w:jc w:val="center"/>
              <w:rPr>
                <w:rFonts w:ascii="Times New Roman" w:hAnsi="Times New Roman" w:cs="Times New Roman"/>
                <w:b/>
                <w:sz w:val="24"/>
                <w:szCs w:val="24"/>
              </w:rPr>
            </w:pPr>
          </w:p>
        </w:tc>
      </w:tr>
      <w:tr w:rsidR="00385B2C" w:rsidRPr="00632568" w:rsidTr="00703B51">
        <w:tc>
          <w:tcPr>
            <w:tcW w:w="7513" w:type="dxa"/>
            <w:gridSpan w:val="2"/>
          </w:tcPr>
          <w:p w:rsidR="00385B2C" w:rsidRPr="00385B2C" w:rsidRDefault="00385B2C" w:rsidP="00703B51">
            <w:pPr>
              <w:jc w:val="both"/>
              <w:rPr>
                <w:rFonts w:ascii="Times New Roman" w:hAnsi="Times New Roman" w:cs="Times New Roman"/>
                <w:sz w:val="24"/>
                <w:szCs w:val="24"/>
              </w:rPr>
            </w:pPr>
            <w:r w:rsidRPr="00385B2C">
              <w:rPr>
                <w:rFonts w:ascii="Times New Roman" w:hAnsi="Times New Roman" w:cs="Times New Roman"/>
                <w:sz w:val="24"/>
                <w:szCs w:val="24"/>
              </w:rPr>
              <w:t>Обеспечение заявки на участие в закупке устанавливается в следующих размерах:</w:t>
            </w:r>
          </w:p>
          <w:p w:rsidR="00385B2C" w:rsidRPr="00385B2C" w:rsidRDefault="00385B2C" w:rsidP="00703B51">
            <w:pPr>
              <w:jc w:val="both"/>
              <w:rPr>
                <w:rFonts w:ascii="Times New Roman" w:hAnsi="Times New Roman" w:cs="Times New Roman"/>
                <w:sz w:val="24"/>
                <w:szCs w:val="24"/>
              </w:rPr>
            </w:pPr>
            <w:r w:rsidRPr="00385B2C">
              <w:rPr>
                <w:rFonts w:ascii="Times New Roman" w:hAnsi="Times New Roman" w:cs="Times New Roman"/>
                <w:sz w:val="24"/>
                <w:szCs w:val="24"/>
              </w:rPr>
              <w:t xml:space="preserve">1) если размер </w:t>
            </w:r>
            <w:r w:rsidRPr="00385B2C">
              <w:rPr>
                <w:rFonts w:ascii="Times New Roman" w:hAnsi="Times New Roman" w:cs="Times New Roman"/>
                <w:b/>
                <w:sz w:val="24"/>
                <w:szCs w:val="24"/>
              </w:rPr>
              <w:t>начальной (максимальной) цены контракта</w:t>
            </w:r>
            <w:r w:rsidRPr="00385B2C">
              <w:rPr>
                <w:rFonts w:ascii="Times New Roman" w:hAnsi="Times New Roman" w:cs="Times New Roman"/>
                <w:sz w:val="24"/>
                <w:szCs w:val="24"/>
              </w:rPr>
              <w:t xml:space="preserve"> не превышает двадцать миллионов рублей, - от одной второй процента до одного процента </w:t>
            </w:r>
            <w:r w:rsidRPr="00385B2C">
              <w:rPr>
                <w:rFonts w:ascii="Times New Roman" w:hAnsi="Times New Roman" w:cs="Times New Roman"/>
                <w:b/>
                <w:sz w:val="24"/>
                <w:szCs w:val="24"/>
              </w:rPr>
              <w:t>начальной (максимальной) цены контракта</w:t>
            </w:r>
            <w:r w:rsidRPr="00385B2C">
              <w:rPr>
                <w:rFonts w:ascii="Times New Roman" w:hAnsi="Times New Roman" w:cs="Times New Roman"/>
                <w:sz w:val="24"/>
                <w:szCs w:val="24"/>
              </w:rPr>
              <w:t>;</w:t>
            </w:r>
          </w:p>
          <w:p w:rsidR="00385B2C" w:rsidRPr="00385B2C" w:rsidRDefault="00385B2C" w:rsidP="00703B51">
            <w:pPr>
              <w:jc w:val="both"/>
              <w:rPr>
                <w:rFonts w:ascii="Times New Roman" w:hAnsi="Times New Roman" w:cs="Times New Roman"/>
                <w:sz w:val="24"/>
                <w:szCs w:val="24"/>
              </w:rPr>
            </w:pPr>
            <w:r w:rsidRPr="00385B2C">
              <w:rPr>
                <w:rFonts w:ascii="Times New Roman" w:hAnsi="Times New Roman" w:cs="Times New Roman"/>
                <w:sz w:val="24"/>
                <w:szCs w:val="24"/>
              </w:rPr>
              <w:t xml:space="preserve">2) если размер </w:t>
            </w:r>
            <w:r w:rsidRPr="00385B2C">
              <w:rPr>
                <w:rFonts w:ascii="Times New Roman" w:hAnsi="Times New Roman" w:cs="Times New Roman"/>
                <w:b/>
                <w:sz w:val="24"/>
                <w:szCs w:val="24"/>
              </w:rPr>
              <w:t>начальной (максимальной) цены контракта</w:t>
            </w:r>
            <w:r w:rsidRPr="00385B2C">
              <w:rPr>
                <w:rFonts w:ascii="Times New Roman" w:hAnsi="Times New Roman" w:cs="Times New Roman"/>
                <w:sz w:val="24"/>
                <w:szCs w:val="24"/>
              </w:rPr>
              <w:t xml:space="preserve"> превышает двадцать миллионов рублей, - от одной второй процента до пяти процентов </w:t>
            </w:r>
            <w:r w:rsidRPr="00385B2C">
              <w:rPr>
                <w:rFonts w:ascii="Times New Roman" w:hAnsi="Times New Roman" w:cs="Times New Roman"/>
                <w:b/>
                <w:sz w:val="24"/>
                <w:szCs w:val="24"/>
              </w:rPr>
              <w:t>начальной (максимальной) цены контракта</w:t>
            </w:r>
            <w:r w:rsidRPr="00385B2C">
              <w:rPr>
                <w:rFonts w:ascii="Times New Roman" w:hAnsi="Times New Roman" w:cs="Times New Roman"/>
                <w:sz w:val="24"/>
                <w:szCs w:val="24"/>
              </w:rPr>
              <w:t>.</w:t>
            </w:r>
          </w:p>
          <w:p w:rsidR="00385B2C" w:rsidRDefault="00385B2C" w:rsidP="00703B51">
            <w:pPr>
              <w:jc w:val="both"/>
              <w:rPr>
                <w:rFonts w:ascii="Times New Roman" w:hAnsi="Times New Roman" w:cs="Times New Roman"/>
                <w:sz w:val="24"/>
                <w:szCs w:val="24"/>
              </w:rPr>
            </w:pPr>
            <w:r w:rsidRPr="00385B2C">
              <w:rPr>
                <w:rFonts w:ascii="Times New Roman" w:hAnsi="Times New Roman" w:cs="Times New Roman"/>
                <w:sz w:val="24"/>
                <w:szCs w:val="24"/>
              </w:rPr>
              <w:t xml:space="preserve">Предприятия уголовно-исполнительной системы, организации инвалидов, предусмотренные частью 2 статьи 29 </w:t>
            </w:r>
            <w:r>
              <w:rPr>
                <w:rFonts w:ascii="Times New Roman" w:hAnsi="Times New Roman" w:cs="Times New Roman"/>
                <w:sz w:val="24"/>
                <w:szCs w:val="24"/>
              </w:rPr>
              <w:t>Закона № 44-ФЗ</w:t>
            </w:r>
            <w:r w:rsidRPr="00385B2C">
              <w:rPr>
                <w:rFonts w:ascii="Times New Roman" w:hAnsi="Times New Roman" w:cs="Times New Roman"/>
                <w:sz w:val="24"/>
                <w:szCs w:val="24"/>
              </w:rPr>
              <w:t xml:space="preserve">, предоставляют обеспечение заявки на участие в закупке в размере одной второй процента </w:t>
            </w:r>
            <w:r w:rsidRPr="00385B2C">
              <w:rPr>
                <w:rFonts w:ascii="Times New Roman" w:hAnsi="Times New Roman" w:cs="Times New Roman"/>
                <w:b/>
                <w:sz w:val="24"/>
                <w:szCs w:val="24"/>
              </w:rPr>
              <w:t>начальной (максимальной) цены контракта</w:t>
            </w:r>
            <w:r w:rsidRPr="00385B2C">
              <w:rPr>
                <w:rFonts w:ascii="Times New Roman" w:hAnsi="Times New Roman" w:cs="Times New Roman"/>
                <w:sz w:val="24"/>
                <w:szCs w:val="24"/>
              </w:rPr>
              <w:t xml:space="preserve">. </w:t>
            </w:r>
          </w:p>
        </w:tc>
        <w:tc>
          <w:tcPr>
            <w:tcW w:w="7371" w:type="dxa"/>
            <w:gridSpan w:val="2"/>
          </w:tcPr>
          <w:p w:rsidR="00385B2C" w:rsidRPr="00385B2C" w:rsidRDefault="00385B2C" w:rsidP="00703B51">
            <w:pPr>
              <w:jc w:val="both"/>
              <w:rPr>
                <w:rFonts w:ascii="Times New Roman" w:hAnsi="Times New Roman" w:cs="Times New Roman"/>
                <w:sz w:val="24"/>
                <w:szCs w:val="24"/>
              </w:rPr>
            </w:pPr>
            <w:r w:rsidRPr="00385B2C">
              <w:rPr>
                <w:rFonts w:ascii="Times New Roman" w:hAnsi="Times New Roman" w:cs="Times New Roman"/>
                <w:sz w:val="24"/>
                <w:szCs w:val="24"/>
              </w:rPr>
              <w:t>Обеспечение заявки на участие в закупке устанавливается в следующих размерах:</w:t>
            </w:r>
          </w:p>
          <w:p w:rsidR="00385B2C" w:rsidRPr="00385B2C" w:rsidRDefault="00385B2C" w:rsidP="00703B51">
            <w:pPr>
              <w:jc w:val="both"/>
              <w:rPr>
                <w:rFonts w:ascii="Times New Roman" w:hAnsi="Times New Roman" w:cs="Times New Roman"/>
                <w:sz w:val="24"/>
                <w:szCs w:val="24"/>
              </w:rPr>
            </w:pPr>
            <w:r w:rsidRPr="00385B2C">
              <w:rPr>
                <w:rFonts w:ascii="Times New Roman" w:hAnsi="Times New Roman" w:cs="Times New Roman"/>
                <w:sz w:val="24"/>
                <w:szCs w:val="24"/>
              </w:rPr>
              <w:t xml:space="preserve">1) если размер </w:t>
            </w:r>
            <w:r w:rsidRPr="00385B2C">
              <w:rPr>
                <w:rFonts w:ascii="Times New Roman" w:hAnsi="Times New Roman" w:cs="Times New Roman"/>
                <w:b/>
                <w:sz w:val="24"/>
                <w:szCs w:val="24"/>
              </w:rPr>
              <w:t>максимального значения цены контракта</w:t>
            </w:r>
            <w:r w:rsidRPr="00385B2C">
              <w:rPr>
                <w:rFonts w:ascii="Times New Roman" w:hAnsi="Times New Roman" w:cs="Times New Roman"/>
                <w:sz w:val="24"/>
                <w:szCs w:val="24"/>
              </w:rPr>
              <w:t xml:space="preserve"> не превышает двадцать миллионов рублей, - от одной второй процента до одного процента </w:t>
            </w:r>
            <w:r w:rsidRPr="00385B2C">
              <w:rPr>
                <w:rFonts w:ascii="Times New Roman" w:hAnsi="Times New Roman" w:cs="Times New Roman"/>
                <w:b/>
                <w:sz w:val="24"/>
                <w:szCs w:val="24"/>
              </w:rPr>
              <w:t>максимального значения цены контракта</w:t>
            </w:r>
            <w:r w:rsidRPr="00385B2C">
              <w:rPr>
                <w:rFonts w:ascii="Times New Roman" w:hAnsi="Times New Roman" w:cs="Times New Roman"/>
                <w:sz w:val="24"/>
                <w:szCs w:val="24"/>
              </w:rPr>
              <w:t>;</w:t>
            </w:r>
          </w:p>
          <w:p w:rsidR="00385B2C" w:rsidRPr="00385B2C" w:rsidRDefault="00385B2C" w:rsidP="00703B51">
            <w:pPr>
              <w:jc w:val="both"/>
              <w:rPr>
                <w:rFonts w:ascii="Times New Roman" w:hAnsi="Times New Roman" w:cs="Times New Roman"/>
                <w:sz w:val="24"/>
                <w:szCs w:val="24"/>
              </w:rPr>
            </w:pPr>
            <w:r w:rsidRPr="00385B2C">
              <w:rPr>
                <w:rFonts w:ascii="Times New Roman" w:hAnsi="Times New Roman" w:cs="Times New Roman"/>
                <w:sz w:val="24"/>
                <w:szCs w:val="24"/>
              </w:rPr>
              <w:t xml:space="preserve">2) если размер </w:t>
            </w:r>
            <w:r w:rsidRPr="00385B2C">
              <w:rPr>
                <w:rFonts w:ascii="Times New Roman" w:hAnsi="Times New Roman" w:cs="Times New Roman"/>
                <w:b/>
                <w:sz w:val="24"/>
                <w:szCs w:val="24"/>
              </w:rPr>
              <w:t xml:space="preserve">максимального значения цены контракта </w:t>
            </w:r>
            <w:r w:rsidRPr="00385B2C">
              <w:rPr>
                <w:rFonts w:ascii="Times New Roman" w:hAnsi="Times New Roman" w:cs="Times New Roman"/>
                <w:sz w:val="24"/>
                <w:szCs w:val="24"/>
              </w:rPr>
              <w:t xml:space="preserve">превышает двадцать миллионов рублей, - от одной второй процента до пяти процентов </w:t>
            </w:r>
            <w:r w:rsidRPr="00385B2C">
              <w:rPr>
                <w:rFonts w:ascii="Times New Roman" w:hAnsi="Times New Roman" w:cs="Times New Roman"/>
                <w:b/>
                <w:sz w:val="24"/>
                <w:szCs w:val="24"/>
              </w:rPr>
              <w:t>максимального значения цены контракта</w:t>
            </w:r>
            <w:r w:rsidRPr="00385B2C">
              <w:rPr>
                <w:rFonts w:ascii="Times New Roman" w:hAnsi="Times New Roman" w:cs="Times New Roman"/>
                <w:sz w:val="24"/>
                <w:szCs w:val="24"/>
              </w:rPr>
              <w:t>.</w:t>
            </w:r>
          </w:p>
          <w:p w:rsidR="00385B2C" w:rsidRDefault="00385B2C" w:rsidP="00703B51">
            <w:pPr>
              <w:autoSpaceDE w:val="0"/>
              <w:autoSpaceDN w:val="0"/>
              <w:adjustRightInd w:val="0"/>
              <w:jc w:val="both"/>
              <w:rPr>
                <w:rFonts w:ascii="Times New Roman" w:hAnsi="Times New Roman" w:cs="Times New Roman"/>
                <w:sz w:val="24"/>
                <w:szCs w:val="24"/>
              </w:rPr>
            </w:pPr>
            <w:r w:rsidRPr="00385B2C">
              <w:rPr>
                <w:rFonts w:ascii="Times New Roman" w:hAnsi="Times New Roman" w:cs="Times New Roman"/>
                <w:sz w:val="24"/>
                <w:szCs w:val="24"/>
              </w:rPr>
              <w:t xml:space="preserve">Предприятия уголовно-исполнительной системы, организации инвалидов, предусмотренные частью 2 статьи 29 </w:t>
            </w:r>
            <w:r>
              <w:rPr>
                <w:rFonts w:ascii="Times New Roman" w:hAnsi="Times New Roman" w:cs="Times New Roman"/>
                <w:sz w:val="24"/>
                <w:szCs w:val="24"/>
              </w:rPr>
              <w:t>Закона № 44-ФЗ</w:t>
            </w:r>
            <w:r w:rsidRPr="00385B2C">
              <w:rPr>
                <w:rFonts w:ascii="Times New Roman" w:hAnsi="Times New Roman" w:cs="Times New Roman"/>
                <w:sz w:val="24"/>
                <w:szCs w:val="24"/>
              </w:rPr>
              <w:t xml:space="preserve">, предоставляют обеспечение заявки на участие в закупке в размере одной второй процента </w:t>
            </w:r>
            <w:r>
              <w:t xml:space="preserve"> </w:t>
            </w:r>
            <w:r w:rsidRPr="00385B2C">
              <w:rPr>
                <w:rFonts w:ascii="Times New Roman" w:hAnsi="Times New Roman" w:cs="Times New Roman"/>
                <w:b/>
                <w:sz w:val="24"/>
                <w:szCs w:val="24"/>
              </w:rPr>
              <w:t>максимального значения цены контракта</w:t>
            </w:r>
            <w:proofErr w:type="gramStart"/>
            <w:r w:rsidRPr="00385B2C">
              <w:rPr>
                <w:rFonts w:ascii="Times New Roman" w:hAnsi="Times New Roman" w:cs="Times New Roman"/>
                <w:sz w:val="24"/>
                <w:szCs w:val="24"/>
              </w:rPr>
              <w:t xml:space="preserve"> .</w:t>
            </w:r>
            <w:proofErr w:type="gramEnd"/>
          </w:p>
          <w:p w:rsidR="00376307" w:rsidRPr="00174519" w:rsidRDefault="00376307" w:rsidP="00703B51">
            <w:pPr>
              <w:autoSpaceDE w:val="0"/>
              <w:autoSpaceDN w:val="0"/>
              <w:adjustRightInd w:val="0"/>
              <w:jc w:val="both"/>
              <w:rPr>
                <w:rFonts w:ascii="Times New Roman" w:hAnsi="Times New Roman" w:cs="Times New Roman"/>
                <w:sz w:val="24"/>
                <w:szCs w:val="24"/>
              </w:rPr>
            </w:pPr>
          </w:p>
        </w:tc>
      </w:tr>
      <w:tr w:rsidR="00385B2C" w:rsidRPr="00632568" w:rsidTr="00703B51">
        <w:tc>
          <w:tcPr>
            <w:tcW w:w="14884" w:type="dxa"/>
            <w:gridSpan w:val="4"/>
          </w:tcPr>
          <w:p w:rsidR="00385B2C" w:rsidRPr="00376307" w:rsidRDefault="00376307" w:rsidP="00703B51">
            <w:pPr>
              <w:autoSpaceDE w:val="0"/>
              <w:autoSpaceDN w:val="0"/>
              <w:adjustRightInd w:val="0"/>
              <w:jc w:val="center"/>
              <w:rPr>
                <w:rFonts w:ascii="Times New Roman" w:hAnsi="Times New Roman" w:cs="Times New Roman"/>
                <w:b/>
                <w:sz w:val="24"/>
                <w:szCs w:val="24"/>
              </w:rPr>
            </w:pPr>
            <w:r w:rsidRPr="00376307">
              <w:rPr>
                <w:rFonts w:ascii="Times New Roman" w:hAnsi="Times New Roman" w:cs="Times New Roman"/>
                <w:b/>
                <w:sz w:val="24"/>
                <w:szCs w:val="24"/>
              </w:rPr>
              <w:t>Один из случаев проведения  электронного запроса котировок</w:t>
            </w:r>
          </w:p>
          <w:p w:rsidR="00376307" w:rsidRPr="00174519" w:rsidRDefault="00376307" w:rsidP="00703B51">
            <w:pPr>
              <w:autoSpaceDE w:val="0"/>
              <w:autoSpaceDN w:val="0"/>
              <w:adjustRightInd w:val="0"/>
              <w:jc w:val="both"/>
              <w:rPr>
                <w:rFonts w:ascii="Times New Roman" w:hAnsi="Times New Roman" w:cs="Times New Roman"/>
                <w:sz w:val="24"/>
                <w:szCs w:val="24"/>
              </w:rPr>
            </w:pPr>
          </w:p>
        </w:tc>
      </w:tr>
      <w:tr w:rsidR="00385B2C" w:rsidRPr="00632568" w:rsidTr="00703B51">
        <w:tc>
          <w:tcPr>
            <w:tcW w:w="7513" w:type="dxa"/>
            <w:gridSpan w:val="2"/>
          </w:tcPr>
          <w:p w:rsidR="00385B2C" w:rsidRDefault="00376307" w:rsidP="00703B51">
            <w:pPr>
              <w:jc w:val="both"/>
              <w:rPr>
                <w:rFonts w:ascii="Times New Roman" w:hAnsi="Times New Roman" w:cs="Times New Roman"/>
                <w:sz w:val="24"/>
                <w:szCs w:val="24"/>
              </w:rPr>
            </w:pPr>
            <w:r w:rsidRPr="00376307">
              <w:rPr>
                <w:rFonts w:ascii="Times New Roman" w:hAnsi="Times New Roman" w:cs="Times New Roman"/>
                <w:b/>
                <w:sz w:val="24"/>
                <w:szCs w:val="24"/>
              </w:rPr>
              <w:t>начальная (максимальная) цена контракта</w:t>
            </w:r>
            <w:r w:rsidRPr="00376307">
              <w:rPr>
                <w:rFonts w:ascii="Times New Roman" w:hAnsi="Times New Roman" w:cs="Times New Roman"/>
                <w:sz w:val="24"/>
                <w:szCs w:val="24"/>
              </w:rPr>
              <w:t xml:space="preserve"> не превышает десять миллионов рублей.</w:t>
            </w:r>
          </w:p>
          <w:p w:rsidR="00376307" w:rsidRDefault="00376307" w:rsidP="00703B51">
            <w:pPr>
              <w:jc w:val="both"/>
              <w:rPr>
                <w:rFonts w:ascii="Times New Roman" w:hAnsi="Times New Roman" w:cs="Times New Roman"/>
                <w:sz w:val="24"/>
                <w:szCs w:val="24"/>
              </w:rPr>
            </w:pPr>
          </w:p>
        </w:tc>
        <w:tc>
          <w:tcPr>
            <w:tcW w:w="7371" w:type="dxa"/>
            <w:gridSpan w:val="2"/>
          </w:tcPr>
          <w:p w:rsidR="00385B2C" w:rsidRPr="00174519" w:rsidRDefault="00376307" w:rsidP="00703B51">
            <w:pPr>
              <w:autoSpaceDE w:val="0"/>
              <w:autoSpaceDN w:val="0"/>
              <w:adjustRightInd w:val="0"/>
              <w:jc w:val="both"/>
              <w:rPr>
                <w:rFonts w:ascii="Times New Roman" w:hAnsi="Times New Roman" w:cs="Times New Roman"/>
                <w:sz w:val="24"/>
                <w:szCs w:val="24"/>
              </w:rPr>
            </w:pPr>
            <w:r w:rsidRPr="00376307">
              <w:rPr>
                <w:rFonts w:ascii="Times New Roman" w:hAnsi="Times New Roman" w:cs="Times New Roman"/>
                <w:b/>
                <w:sz w:val="24"/>
                <w:szCs w:val="24"/>
              </w:rPr>
              <w:t xml:space="preserve">максимальное значение цены контракта </w:t>
            </w:r>
            <w:r w:rsidRPr="00376307">
              <w:rPr>
                <w:rFonts w:ascii="Times New Roman" w:hAnsi="Times New Roman" w:cs="Times New Roman"/>
                <w:sz w:val="24"/>
                <w:szCs w:val="24"/>
              </w:rPr>
              <w:t>не превышает десять миллионов рублей.</w:t>
            </w:r>
          </w:p>
        </w:tc>
      </w:tr>
      <w:tr w:rsidR="00B6224E" w:rsidRPr="00632568" w:rsidTr="00703B51">
        <w:tc>
          <w:tcPr>
            <w:tcW w:w="14884" w:type="dxa"/>
            <w:gridSpan w:val="4"/>
          </w:tcPr>
          <w:p w:rsidR="00B6224E" w:rsidRDefault="00B6224E" w:rsidP="00703B51">
            <w:pPr>
              <w:autoSpaceDE w:val="0"/>
              <w:autoSpaceDN w:val="0"/>
              <w:adjustRightInd w:val="0"/>
              <w:jc w:val="center"/>
              <w:rPr>
                <w:rFonts w:ascii="Times New Roman" w:hAnsi="Times New Roman" w:cs="Times New Roman"/>
                <w:b/>
                <w:sz w:val="24"/>
                <w:szCs w:val="24"/>
              </w:rPr>
            </w:pPr>
            <w:r w:rsidRPr="00B6224E">
              <w:rPr>
                <w:rFonts w:ascii="Times New Roman" w:hAnsi="Times New Roman" w:cs="Times New Roman"/>
                <w:b/>
                <w:sz w:val="24"/>
                <w:szCs w:val="24"/>
              </w:rPr>
              <w:t>Победителем аукциона признается участник закупки</w:t>
            </w:r>
          </w:p>
          <w:p w:rsidR="00376307" w:rsidRPr="00B6224E" w:rsidRDefault="00376307" w:rsidP="00703B51">
            <w:pPr>
              <w:autoSpaceDE w:val="0"/>
              <w:autoSpaceDN w:val="0"/>
              <w:adjustRightInd w:val="0"/>
              <w:jc w:val="both"/>
              <w:rPr>
                <w:rFonts w:ascii="Times New Roman" w:hAnsi="Times New Roman" w:cs="Times New Roman"/>
                <w:b/>
                <w:sz w:val="24"/>
                <w:szCs w:val="24"/>
              </w:rPr>
            </w:pPr>
          </w:p>
        </w:tc>
      </w:tr>
      <w:tr w:rsidR="0038233F" w:rsidRPr="00632568" w:rsidTr="00703B51">
        <w:tc>
          <w:tcPr>
            <w:tcW w:w="7513" w:type="dxa"/>
            <w:gridSpan w:val="2"/>
          </w:tcPr>
          <w:p w:rsidR="0038233F" w:rsidRDefault="00B6224E" w:rsidP="00703B51">
            <w:pPr>
              <w:jc w:val="both"/>
              <w:rPr>
                <w:rFonts w:ascii="Times New Roman" w:hAnsi="Times New Roman" w:cs="Times New Roman"/>
                <w:sz w:val="24"/>
                <w:szCs w:val="24"/>
              </w:rPr>
            </w:pPr>
            <w:r w:rsidRPr="00B6224E">
              <w:rPr>
                <w:rFonts w:ascii="Times New Roman" w:hAnsi="Times New Roman" w:cs="Times New Roman"/>
                <w:sz w:val="24"/>
                <w:szCs w:val="24"/>
              </w:rPr>
              <w:t xml:space="preserve">заявка на </w:t>
            </w:r>
            <w:proofErr w:type="gramStart"/>
            <w:r w:rsidRPr="00B6224E">
              <w:rPr>
                <w:rFonts w:ascii="Times New Roman" w:hAnsi="Times New Roman" w:cs="Times New Roman"/>
                <w:sz w:val="24"/>
                <w:szCs w:val="24"/>
              </w:rPr>
              <w:t>участие</w:t>
            </w:r>
            <w:proofErr w:type="gramEnd"/>
            <w:r w:rsidRPr="00B6224E">
              <w:rPr>
                <w:rFonts w:ascii="Times New Roman" w:hAnsi="Times New Roman" w:cs="Times New Roman"/>
                <w:sz w:val="24"/>
                <w:szCs w:val="24"/>
              </w:rPr>
              <w:t xml:space="preserve"> в закупке которого соответствует требованиям, установленным в извещении об осуществлении закупки и который </w:t>
            </w:r>
            <w:r w:rsidRPr="00796E64">
              <w:rPr>
                <w:rFonts w:ascii="Times New Roman" w:hAnsi="Times New Roman" w:cs="Times New Roman"/>
                <w:b/>
                <w:sz w:val="24"/>
                <w:szCs w:val="24"/>
              </w:rPr>
              <w:t>предложил</w:t>
            </w:r>
            <w:r w:rsidRPr="00B6224E">
              <w:rPr>
                <w:rFonts w:ascii="Times New Roman" w:hAnsi="Times New Roman" w:cs="Times New Roman"/>
                <w:sz w:val="24"/>
                <w:szCs w:val="24"/>
              </w:rPr>
              <w:t xml:space="preserve"> по результатам проведения процедуры подачи предложений о цене контракта </w:t>
            </w:r>
            <w:r w:rsidRPr="00174519">
              <w:rPr>
                <w:rFonts w:ascii="Times New Roman" w:hAnsi="Times New Roman" w:cs="Times New Roman"/>
                <w:b/>
                <w:sz w:val="24"/>
                <w:szCs w:val="24"/>
              </w:rPr>
              <w:t>наиболее низкую цену контракта</w:t>
            </w:r>
          </w:p>
        </w:tc>
        <w:tc>
          <w:tcPr>
            <w:tcW w:w="7371" w:type="dxa"/>
            <w:gridSpan w:val="2"/>
          </w:tcPr>
          <w:p w:rsidR="0038233F" w:rsidRDefault="00B6224E" w:rsidP="00703B51">
            <w:pPr>
              <w:autoSpaceDE w:val="0"/>
              <w:autoSpaceDN w:val="0"/>
              <w:adjustRightInd w:val="0"/>
              <w:jc w:val="both"/>
              <w:rPr>
                <w:rFonts w:ascii="Times New Roman" w:hAnsi="Times New Roman" w:cs="Times New Roman"/>
                <w:sz w:val="24"/>
                <w:szCs w:val="24"/>
              </w:rPr>
            </w:pPr>
            <w:r w:rsidRPr="00B6224E">
              <w:rPr>
                <w:rFonts w:ascii="Times New Roman" w:hAnsi="Times New Roman" w:cs="Times New Roman"/>
                <w:sz w:val="24"/>
                <w:szCs w:val="24"/>
              </w:rPr>
              <w:t xml:space="preserve">заявка на </w:t>
            </w:r>
            <w:proofErr w:type="gramStart"/>
            <w:r w:rsidRPr="00B6224E">
              <w:rPr>
                <w:rFonts w:ascii="Times New Roman" w:hAnsi="Times New Roman" w:cs="Times New Roman"/>
                <w:sz w:val="24"/>
                <w:szCs w:val="24"/>
              </w:rPr>
              <w:t>участие</w:t>
            </w:r>
            <w:proofErr w:type="gramEnd"/>
            <w:r w:rsidRPr="00B6224E">
              <w:rPr>
                <w:rFonts w:ascii="Times New Roman" w:hAnsi="Times New Roman" w:cs="Times New Roman"/>
                <w:sz w:val="24"/>
                <w:szCs w:val="24"/>
              </w:rPr>
              <w:t xml:space="preserve"> в закупке которого соответствует требованиям, установленным в извещении об осуществлении закупки</w:t>
            </w:r>
            <w:r w:rsidR="00CE5D11">
              <w:rPr>
                <w:rFonts w:ascii="Times New Roman" w:hAnsi="Times New Roman" w:cs="Times New Roman"/>
                <w:sz w:val="24"/>
                <w:szCs w:val="24"/>
              </w:rPr>
              <w:t xml:space="preserve"> </w:t>
            </w:r>
            <w:r w:rsidRPr="00B6224E">
              <w:rPr>
                <w:rFonts w:ascii="Times New Roman" w:hAnsi="Times New Roman" w:cs="Times New Roman"/>
                <w:sz w:val="24"/>
                <w:szCs w:val="24"/>
              </w:rPr>
              <w:t xml:space="preserve">и который </w:t>
            </w:r>
            <w:r w:rsidRPr="00796E64">
              <w:rPr>
                <w:rFonts w:ascii="Times New Roman" w:hAnsi="Times New Roman" w:cs="Times New Roman"/>
                <w:b/>
                <w:sz w:val="24"/>
                <w:szCs w:val="24"/>
              </w:rPr>
              <w:t xml:space="preserve">предложил </w:t>
            </w:r>
            <w:r w:rsidRPr="00B6224E">
              <w:rPr>
                <w:rFonts w:ascii="Times New Roman" w:hAnsi="Times New Roman" w:cs="Times New Roman"/>
                <w:sz w:val="24"/>
                <w:szCs w:val="24"/>
              </w:rPr>
              <w:t xml:space="preserve">по результатам проведения процедуры подачи предложений о сумме цен единиц товара, работы, услуги </w:t>
            </w:r>
            <w:r w:rsidRPr="00174519">
              <w:rPr>
                <w:rFonts w:ascii="Times New Roman" w:hAnsi="Times New Roman" w:cs="Times New Roman"/>
                <w:b/>
                <w:sz w:val="24"/>
                <w:szCs w:val="24"/>
              </w:rPr>
              <w:t>наименьшую сумму цен таких единиц</w:t>
            </w:r>
            <w:r w:rsidR="00796E64">
              <w:rPr>
                <w:rFonts w:ascii="Times New Roman" w:hAnsi="Times New Roman" w:cs="Times New Roman"/>
                <w:sz w:val="24"/>
                <w:szCs w:val="24"/>
              </w:rPr>
              <w:t>.</w:t>
            </w:r>
          </w:p>
          <w:p w:rsidR="00796E64" w:rsidRDefault="00796E64" w:rsidP="00703B51">
            <w:pPr>
              <w:autoSpaceDE w:val="0"/>
              <w:autoSpaceDN w:val="0"/>
              <w:adjustRightInd w:val="0"/>
              <w:jc w:val="both"/>
              <w:rPr>
                <w:rFonts w:ascii="Times New Roman" w:hAnsi="Times New Roman" w:cs="Times New Roman"/>
                <w:i/>
                <w:sz w:val="24"/>
                <w:szCs w:val="24"/>
              </w:rPr>
            </w:pPr>
            <w:r w:rsidRPr="00796E64">
              <w:rPr>
                <w:rFonts w:ascii="Times New Roman" w:hAnsi="Times New Roman" w:cs="Times New Roman"/>
                <w:i/>
                <w:sz w:val="24"/>
                <w:szCs w:val="24"/>
              </w:rPr>
              <w:t>То есть на шаг аукциона снижается начальная сумма  цен единиц товаров, работ, услуг</w:t>
            </w:r>
          </w:p>
          <w:p w:rsidR="00376307" w:rsidRPr="00796E64" w:rsidRDefault="00376307" w:rsidP="00703B51">
            <w:pPr>
              <w:autoSpaceDE w:val="0"/>
              <w:autoSpaceDN w:val="0"/>
              <w:adjustRightInd w:val="0"/>
              <w:jc w:val="both"/>
              <w:rPr>
                <w:rFonts w:ascii="Times New Roman" w:hAnsi="Times New Roman" w:cs="Times New Roman"/>
                <w:i/>
                <w:sz w:val="24"/>
                <w:szCs w:val="24"/>
              </w:rPr>
            </w:pPr>
          </w:p>
        </w:tc>
      </w:tr>
      <w:tr w:rsidR="00CE5D11" w:rsidRPr="00632568" w:rsidTr="00703B51">
        <w:tc>
          <w:tcPr>
            <w:tcW w:w="14884" w:type="dxa"/>
            <w:gridSpan w:val="4"/>
          </w:tcPr>
          <w:p w:rsidR="00CE5D11" w:rsidRDefault="00CE5D11" w:rsidP="00703B51">
            <w:pPr>
              <w:autoSpaceDE w:val="0"/>
              <w:autoSpaceDN w:val="0"/>
              <w:adjustRightInd w:val="0"/>
              <w:jc w:val="center"/>
              <w:rPr>
                <w:rFonts w:ascii="Times New Roman" w:hAnsi="Times New Roman" w:cs="Times New Roman"/>
                <w:b/>
                <w:sz w:val="24"/>
                <w:szCs w:val="24"/>
              </w:rPr>
            </w:pPr>
            <w:r w:rsidRPr="00CE5D11">
              <w:rPr>
                <w:rFonts w:ascii="Times New Roman" w:hAnsi="Times New Roman" w:cs="Times New Roman"/>
                <w:b/>
                <w:sz w:val="24"/>
                <w:szCs w:val="24"/>
              </w:rPr>
              <w:t>Победителем запроса котировок признается участник закупки</w:t>
            </w:r>
          </w:p>
          <w:p w:rsidR="00376307" w:rsidRPr="00CE5D11" w:rsidRDefault="00376307" w:rsidP="00703B51">
            <w:pPr>
              <w:autoSpaceDE w:val="0"/>
              <w:autoSpaceDN w:val="0"/>
              <w:adjustRightInd w:val="0"/>
              <w:jc w:val="both"/>
              <w:rPr>
                <w:rFonts w:ascii="Times New Roman" w:hAnsi="Times New Roman" w:cs="Times New Roman"/>
                <w:b/>
                <w:sz w:val="24"/>
                <w:szCs w:val="24"/>
              </w:rPr>
            </w:pPr>
          </w:p>
        </w:tc>
      </w:tr>
      <w:tr w:rsidR="0038233F" w:rsidRPr="00632568" w:rsidTr="00703B51">
        <w:tc>
          <w:tcPr>
            <w:tcW w:w="7513" w:type="dxa"/>
            <w:gridSpan w:val="2"/>
          </w:tcPr>
          <w:p w:rsidR="0038233F" w:rsidRDefault="00B6224E" w:rsidP="00703B51">
            <w:pPr>
              <w:jc w:val="both"/>
              <w:rPr>
                <w:rFonts w:ascii="Times New Roman" w:hAnsi="Times New Roman" w:cs="Times New Roman"/>
                <w:sz w:val="24"/>
                <w:szCs w:val="24"/>
              </w:rPr>
            </w:pPr>
            <w:r w:rsidRPr="00B6224E">
              <w:rPr>
                <w:rFonts w:ascii="Times New Roman" w:hAnsi="Times New Roman" w:cs="Times New Roman"/>
                <w:sz w:val="24"/>
                <w:szCs w:val="24"/>
              </w:rPr>
              <w:t xml:space="preserve">заявка на </w:t>
            </w:r>
            <w:proofErr w:type="gramStart"/>
            <w:r w:rsidRPr="00B6224E">
              <w:rPr>
                <w:rFonts w:ascii="Times New Roman" w:hAnsi="Times New Roman" w:cs="Times New Roman"/>
                <w:sz w:val="24"/>
                <w:szCs w:val="24"/>
              </w:rPr>
              <w:t>участие</w:t>
            </w:r>
            <w:proofErr w:type="gramEnd"/>
            <w:r w:rsidRPr="00B6224E">
              <w:rPr>
                <w:rFonts w:ascii="Times New Roman" w:hAnsi="Times New Roman" w:cs="Times New Roman"/>
                <w:sz w:val="24"/>
                <w:szCs w:val="24"/>
              </w:rPr>
              <w:t xml:space="preserve"> в закупке которого соответствует требованиям, установленным в извещении об осуществлении закупки, и который </w:t>
            </w:r>
            <w:r w:rsidRPr="00796E64">
              <w:rPr>
                <w:rFonts w:ascii="Times New Roman" w:hAnsi="Times New Roman" w:cs="Times New Roman"/>
                <w:b/>
                <w:sz w:val="24"/>
                <w:szCs w:val="24"/>
              </w:rPr>
              <w:t>предложил наиболее низкую цену контракта</w:t>
            </w:r>
          </w:p>
        </w:tc>
        <w:tc>
          <w:tcPr>
            <w:tcW w:w="7371" w:type="dxa"/>
            <w:gridSpan w:val="2"/>
          </w:tcPr>
          <w:p w:rsidR="0038233F" w:rsidRDefault="00CE5D11" w:rsidP="00703B51">
            <w:pPr>
              <w:autoSpaceDE w:val="0"/>
              <w:autoSpaceDN w:val="0"/>
              <w:adjustRightInd w:val="0"/>
              <w:jc w:val="both"/>
              <w:rPr>
                <w:rFonts w:ascii="Times New Roman" w:hAnsi="Times New Roman" w:cs="Times New Roman"/>
                <w:sz w:val="24"/>
                <w:szCs w:val="24"/>
              </w:rPr>
            </w:pPr>
            <w:r w:rsidRPr="00B6224E">
              <w:rPr>
                <w:rFonts w:ascii="Times New Roman" w:hAnsi="Times New Roman" w:cs="Times New Roman"/>
                <w:sz w:val="24"/>
                <w:szCs w:val="24"/>
              </w:rPr>
              <w:t xml:space="preserve">заявка на </w:t>
            </w:r>
            <w:proofErr w:type="gramStart"/>
            <w:r w:rsidRPr="00B6224E">
              <w:rPr>
                <w:rFonts w:ascii="Times New Roman" w:hAnsi="Times New Roman" w:cs="Times New Roman"/>
                <w:sz w:val="24"/>
                <w:szCs w:val="24"/>
              </w:rPr>
              <w:t>участие</w:t>
            </w:r>
            <w:proofErr w:type="gramEnd"/>
            <w:r w:rsidRPr="00B6224E">
              <w:rPr>
                <w:rFonts w:ascii="Times New Roman" w:hAnsi="Times New Roman" w:cs="Times New Roman"/>
                <w:sz w:val="24"/>
                <w:szCs w:val="24"/>
              </w:rPr>
              <w:t xml:space="preserve"> в закупке которого соответствует требованиям, установленным в извещении об осуществлении закупки, и который </w:t>
            </w:r>
            <w:r w:rsidRPr="00796E64">
              <w:rPr>
                <w:rFonts w:ascii="Times New Roman" w:hAnsi="Times New Roman" w:cs="Times New Roman"/>
                <w:b/>
                <w:sz w:val="24"/>
                <w:szCs w:val="24"/>
              </w:rPr>
              <w:t>предложил наименьшую сумму цен единиц товаров, работ, услуг</w:t>
            </w:r>
            <w:r w:rsidRPr="00B6224E">
              <w:rPr>
                <w:rFonts w:ascii="Times New Roman" w:hAnsi="Times New Roman" w:cs="Times New Roman"/>
                <w:sz w:val="24"/>
                <w:szCs w:val="24"/>
              </w:rPr>
              <w:t xml:space="preserve"> </w:t>
            </w:r>
          </w:p>
          <w:p w:rsidR="00376307" w:rsidRPr="00C97246" w:rsidRDefault="00376307" w:rsidP="00703B51">
            <w:pPr>
              <w:autoSpaceDE w:val="0"/>
              <w:autoSpaceDN w:val="0"/>
              <w:adjustRightInd w:val="0"/>
              <w:jc w:val="both"/>
              <w:rPr>
                <w:rFonts w:ascii="Times New Roman" w:hAnsi="Times New Roman" w:cs="Times New Roman"/>
                <w:sz w:val="24"/>
                <w:szCs w:val="24"/>
              </w:rPr>
            </w:pPr>
          </w:p>
        </w:tc>
      </w:tr>
      <w:tr w:rsidR="005850CA" w:rsidRPr="00632568" w:rsidTr="00703B51">
        <w:tc>
          <w:tcPr>
            <w:tcW w:w="14884" w:type="dxa"/>
            <w:gridSpan w:val="4"/>
          </w:tcPr>
          <w:p w:rsidR="005850CA" w:rsidRDefault="005850CA" w:rsidP="00703B51">
            <w:pPr>
              <w:autoSpaceDE w:val="0"/>
              <w:autoSpaceDN w:val="0"/>
              <w:adjustRightInd w:val="0"/>
              <w:jc w:val="center"/>
              <w:rPr>
                <w:rFonts w:ascii="Times New Roman" w:hAnsi="Times New Roman" w:cs="Times New Roman"/>
                <w:b/>
                <w:sz w:val="24"/>
                <w:szCs w:val="24"/>
              </w:rPr>
            </w:pPr>
            <w:r w:rsidRPr="005850CA">
              <w:rPr>
                <w:rFonts w:ascii="Times New Roman" w:hAnsi="Times New Roman" w:cs="Times New Roman"/>
                <w:b/>
                <w:sz w:val="24"/>
                <w:szCs w:val="24"/>
              </w:rPr>
              <w:lastRenderedPageBreak/>
              <w:t>Антидемпинговые меры при проведении конкурса и аукциона</w:t>
            </w:r>
          </w:p>
          <w:p w:rsidR="0040446A" w:rsidRPr="005850CA" w:rsidRDefault="0040446A" w:rsidP="00703B51">
            <w:pPr>
              <w:autoSpaceDE w:val="0"/>
              <w:autoSpaceDN w:val="0"/>
              <w:adjustRightInd w:val="0"/>
              <w:jc w:val="center"/>
              <w:rPr>
                <w:rFonts w:ascii="Times New Roman" w:hAnsi="Times New Roman" w:cs="Times New Roman"/>
                <w:b/>
                <w:sz w:val="24"/>
                <w:szCs w:val="24"/>
              </w:rPr>
            </w:pPr>
          </w:p>
        </w:tc>
      </w:tr>
      <w:tr w:rsidR="005850CA" w:rsidRPr="00632568" w:rsidTr="00703B51">
        <w:tc>
          <w:tcPr>
            <w:tcW w:w="7513" w:type="dxa"/>
            <w:gridSpan w:val="2"/>
          </w:tcPr>
          <w:p w:rsidR="0040446A" w:rsidRDefault="005850CA" w:rsidP="00703B51">
            <w:pPr>
              <w:jc w:val="both"/>
              <w:rPr>
                <w:rFonts w:ascii="Times New Roman" w:hAnsi="Times New Roman" w:cs="Times New Roman"/>
                <w:sz w:val="24"/>
                <w:szCs w:val="24"/>
              </w:rPr>
            </w:pPr>
            <w:r w:rsidRPr="005850CA">
              <w:rPr>
                <w:rFonts w:ascii="Times New Roman" w:hAnsi="Times New Roman" w:cs="Times New Roman"/>
                <w:sz w:val="24"/>
                <w:szCs w:val="24"/>
              </w:rPr>
              <w:t xml:space="preserve">Если </w:t>
            </w:r>
            <w:r w:rsidRPr="0040446A">
              <w:rPr>
                <w:rFonts w:ascii="Times New Roman" w:hAnsi="Times New Roman" w:cs="Times New Roman"/>
                <w:b/>
                <w:sz w:val="24"/>
                <w:szCs w:val="24"/>
              </w:rPr>
              <w:t>начальная (максимальная) цена контракта</w:t>
            </w:r>
            <w:r w:rsidRPr="005850CA">
              <w:rPr>
                <w:rFonts w:ascii="Times New Roman" w:hAnsi="Times New Roman" w:cs="Times New Roman"/>
                <w:sz w:val="24"/>
                <w:szCs w:val="24"/>
              </w:rPr>
              <w:t xml:space="preserve"> составляет более чем пятнадцать миллионов рублей</w:t>
            </w:r>
          </w:p>
          <w:p w:rsidR="0040446A" w:rsidRDefault="005850CA" w:rsidP="00703B51">
            <w:pPr>
              <w:jc w:val="both"/>
              <w:rPr>
                <w:rFonts w:ascii="Times New Roman" w:hAnsi="Times New Roman" w:cs="Times New Roman"/>
                <w:sz w:val="24"/>
                <w:szCs w:val="24"/>
              </w:rPr>
            </w:pPr>
            <w:r w:rsidRPr="005850CA">
              <w:rPr>
                <w:rFonts w:ascii="Times New Roman" w:hAnsi="Times New Roman" w:cs="Times New Roman"/>
                <w:sz w:val="24"/>
                <w:szCs w:val="24"/>
              </w:rPr>
              <w:t xml:space="preserve"> и участником закупки, с которым заключается контракт, предложена </w:t>
            </w:r>
            <w:r w:rsidRPr="0040446A">
              <w:rPr>
                <w:rFonts w:ascii="Times New Roman" w:hAnsi="Times New Roman" w:cs="Times New Roman"/>
                <w:b/>
                <w:sz w:val="24"/>
                <w:szCs w:val="24"/>
              </w:rPr>
              <w:t>цена контракта, которая на двадцать пять и более процентов ниже начальной (максимальной) цены контракта</w:t>
            </w:r>
            <w:r w:rsidRPr="005850CA">
              <w:rPr>
                <w:rFonts w:ascii="Times New Roman" w:hAnsi="Times New Roman" w:cs="Times New Roman"/>
                <w:sz w:val="24"/>
                <w:szCs w:val="24"/>
              </w:rPr>
              <w:t xml:space="preserve">, </w:t>
            </w:r>
          </w:p>
          <w:p w:rsidR="0040446A" w:rsidRDefault="005850CA" w:rsidP="00703B51">
            <w:pPr>
              <w:jc w:val="both"/>
              <w:rPr>
                <w:rFonts w:ascii="Times New Roman" w:hAnsi="Times New Roman" w:cs="Times New Roman"/>
                <w:sz w:val="24"/>
                <w:szCs w:val="24"/>
              </w:rPr>
            </w:pPr>
            <w:r w:rsidRPr="005850CA">
              <w:rPr>
                <w:rFonts w:ascii="Times New Roman" w:hAnsi="Times New Roman" w:cs="Times New Roman"/>
                <w:sz w:val="24"/>
                <w:szCs w:val="24"/>
              </w:rPr>
              <w:t xml:space="preserve">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w:t>
            </w:r>
          </w:p>
          <w:p w:rsidR="005850CA" w:rsidRPr="00B6224E" w:rsidRDefault="005850CA" w:rsidP="00703B51">
            <w:pPr>
              <w:jc w:val="both"/>
              <w:rPr>
                <w:rFonts w:ascii="Times New Roman" w:hAnsi="Times New Roman" w:cs="Times New Roman"/>
                <w:sz w:val="24"/>
                <w:szCs w:val="24"/>
              </w:rPr>
            </w:pPr>
            <w:r w:rsidRPr="005850CA">
              <w:rPr>
                <w:rFonts w:ascii="Times New Roman" w:hAnsi="Times New Roman" w:cs="Times New Roman"/>
                <w:sz w:val="24"/>
                <w:szCs w:val="24"/>
              </w:rPr>
              <w:t>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 аванса (если контрактом предусмотрена выплата аванса).</w:t>
            </w:r>
          </w:p>
        </w:tc>
        <w:tc>
          <w:tcPr>
            <w:tcW w:w="7371" w:type="dxa"/>
            <w:gridSpan w:val="2"/>
          </w:tcPr>
          <w:p w:rsidR="0040446A" w:rsidRDefault="005850CA" w:rsidP="00703B51">
            <w:pPr>
              <w:autoSpaceDE w:val="0"/>
              <w:autoSpaceDN w:val="0"/>
              <w:adjustRightInd w:val="0"/>
              <w:jc w:val="both"/>
              <w:rPr>
                <w:rFonts w:ascii="Times New Roman" w:hAnsi="Times New Roman" w:cs="Times New Roman"/>
                <w:sz w:val="24"/>
                <w:szCs w:val="24"/>
              </w:rPr>
            </w:pPr>
            <w:r w:rsidRPr="005850CA">
              <w:rPr>
                <w:rFonts w:ascii="Times New Roman" w:hAnsi="Times New Roman" w:cs="Times New Roman"/>
                <w:sz w:val="24"/>
                <w:szCs w:val="24"/>
              </w:rPr>
              <w:t xml:space="preserve">Если </w:t>
            </w:r>
            <w:r w:rsidR="0040446A" w:rsidRPr="0040446A">
              <w:rPr>
                <w:rFonts w:ascii="Times New Roman" w:hAnsi="Times New Roman" w:cs="Times New Roman"/>
                <w:b/>
                <w:sz w:val="24"/>
                <w:szCs w:val="24"/>
              </w:rPr>
              <w:t>максимальное значение цены контракта</w:t>
            </w:r>
            <w:r w:rsidRPr="005850CA">
              <w:rPr>
                <w:rFonts w:ascii="Times New Roman" w:hAnsi="Times New Roman" w:cs="Times New Roman"/>
                <w:sz w:val="24"/>
                <w:szCs w:val="24"/>
              </w:rPr>
              <w:t xml:space="preserve"> составляет более чем пятнадцать миллионов рублей </w:t>
            </w:r>
          </w:p>
          <w:p w:rsidR="0040446A" w:rsidRDefault="005850CA" w:rsidP="00703B51">
            <w:pPr>
              <w:autoSpaceDE w:val="0"/>
              <w:autoSpaceDN w:val="0"/>
              <w:adjustRightInd w:val="0"/>
              <w:jc w:val="both"/>
              <w:rPr>
                <w:rFonts w:ascii="Times New Roman" w:hAnsi="Times New Roman" w:cs="Times New Roman"/>
                <w:sz w:val="24"/>
                <w:szCs w:val="24"/>
              </w:rPr>
            </w:pPr>
            <w:r w:rsidRPr="005850CA">
              <w:rPr>
                <w:rFonts w:ascii="Times New Roman" w:hAnsi="Times New Roman" w:cs="Times New Roman"/>
                <w:sz w:val="24"/>
                <w:szCs w:val="24"/>
              </w:rPr>
              <w:t xml:space="preserve">и участником закупки, с которым заключается контракт, предложена </w:t>
            </w:r>
            <w:r w:rsidRPr="0040446A">
              <w:rPr>
                <w:rFonts w:ascii="Times New Roman" w:hAnsi="Times New Roman" w:cs="Times New Roman"/>
                <w:b/>
                <w:sz w:val="24"/>
                <w:szCs w:val="24"/>
              </w:rPr>
              <w:t>сумма цен единиц товара, работы, услуги, которая на двадцать пять и более процентов ниже начальной суммы цен указанных единиц</w:t>
            </w:r>
            <w:r w:rsidRPr="005850CA">
              <w:rPr>
                <w:rFonts w:ascii="Times New Roman" w:hAnsi="Times New Roman" w:cs="Times New Roman"/>
                <w:sz w:val="24"/>
                <w:szCs w:val="24"/>
              </w:rPr>
              <w:t>,</w:t>
            </w:r>
          </w:p>
          <w:p w:rsidR="005850CA" w:rsidRPr="00B6224E" w:rsidRDefault="005850CA" w:rsidP="00703B51">
            <w:pPr>
              <w:autoSpaceDE w:val="0"/>
              <w:autoSpaceDN w:val="0"/>
              <w:adjustRightInd w:val="0"/>
              <w:jc w:val="both"/>
              <w:rPr>
                <w:rFonts w:ascii="Times New Roman" w:hAnsi="Times New Roman" w:cs="Times New Roman"/>
                <w:sz w:val="24"/>
                <w:szCs w:val="24"/>
              </w:rPr>
            </w:pPr>
            <w:r w:rsidRPr="005850C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w:t>
            </w:r>
            <w:r w:rsidR="0040446A">
              <w:rPr>
                <w:rFonts w:ascii="Times New Roman" w:hAnsi="Times New Roman" w:cs="Times New Roman"/>
                <w:sz w:val="24"/>
                <w:szCs w:val="24"/>
              </w:rPr>
              <w:t xml:space="preserve">максимального значения </w:t>
            </w:r>
            <w:r w:rsidRPr="005850CA">
              <w:rPr>
                <w:rFonts w:ascii="Times New Roman" w:hAnsi="Times New Roman" w:cs="Times New Roman"/>
                <w:sz w:val="24"/>
                <w:szCs w:val="24"/>
              </w:rPr>
              <w:t>цены контракта и не менее размера аванса (если контрактом предусмотрена выплата аванса).</w:t>
            </w:r>
          </w:p>
        </w:tc>
      </w:tr>
      <w:tr w:rsidR="0040446A" w:rsidRPr="00632568" w:rsidTr="00703B51">
        <w:tc>
          <w:tcPr>
            <w:tcW w:w="7513" w:type="dxa"/>
            <w:gridSpan w:val="2"/>
          </w:tcPr>
          <w:p w:rsidR="0040446A" w:rsidRDefault="0040446A" w:rsidP="00703B51">
            <w:pPr>
              <w:jc w:val="both"/>
              <w:rPr>
                <w:rFonts w:ascii="Times New Roman" w:hAnsi="Times New Roman" w:cs="Times New Roman"/>
                <w:sz w:val="24"/>
                <w:szCs w:val="24"/>
              </w:rPr>
            </w:pPr>
            <w:r>
              <w:rPr>
                <w:rFonts w:ascii="Times New Roman" w:hAnsi="Times New Roman" w:cs="Times New Roman"/>
                <w:sz w:val="24"/>
                <w:szCs w:val="24"/>
              </w:rPr>
              <w:t>к</w:t>
            </w:r>
            <w:r w:rsidRPr="0040446A">
              <w:rPr>
                <w:rFonts w:ascii="Times New Roman" w:hAnsi="Times New Roman" w:cs="Times New Roman"/>
                <w:sz w:val="24"/>
                <w:szCs w:val="24"/>
              </w:rPr>
              <w:t xml:space="preserve">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w:t>
            </w:r>
            <w:r w:rsidRPr="0040446A">
              <w:rPr>
                <w:rFonts w:ascii="Times New Roman" w:hAnsi="Times New Roman" w:cs="Times New Roman"/>
                <w:b/>
                <w:sz w:val="24"/>
                <w:szCs w:val="24"/>
              </w:rPr>
              <w:t>начальной (максимальной) цены контракта</w:t>
            </w:r>
            <w:r w:rsidRPr="0040446A">
              <w:rPr>
                <w:rFonts w:ascii="Times New Roman" w:hAnsi="Times New Roman" w:cs="Times New Roman"/>
                <w:sz w:val="24"/>
                <w:szCs w:val="24"/>
              </w:rPr>
              <w:t>, указанной в извещении об осуществлении закупки</w:t>
            </w:r>
          </w:p>
          <w:p w:rsidR="003C4ACA" w:rsidRPr="005850CA" w:rsidRDefault="003C4ACA" w:rsidP="00703B51">
            <w:pPr>
              <w:jc w:val="both"/>
              <w:rPr>
                <w:rFonts w:ascii="Times New Roman" w:hAnsi="Times New Roman" w:cs="Times New Roman"/>
                <w:sz w:val="24"/>
                <w:szCs w:val="24"/>
              </w:rPr>
            </w:pPr>
          </w:p>
        </w:tc>
        <w:tc>
          <w:tcPr>
            <w:tcW w:w="7371" w:type="dxa"/>
            <w:gridSpan w:val="2"/>
          </w:tcPr>
          <w:p w:rsidR="0040446A" w:rsidRPr="005850CA" w:rsidRDefault="0040446A" w:rsidP="00703B5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w:t>
            </w:r>
            <w:r w:rsidRPr="0040446A">
              <w:rPr>
                <w:rFonts w:ascii="Times New Roman" w:hAnsi="Times New Roman" w:cs="Times New Roman"/>
                <w:sz w:val="24"/>
                <w:szCs w:val="24"/>
              </w:rPr>
              <w:t xml:space="preserve">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w:t>
            </w:r>
            <w:r w:rsidRPr="0040446A">
              <w:rPr>
                <w:rFonts w:ascii="Times New Roman" w:hAnsi="Times New Roman" w:cs="Times New Roman"/>
                <w:b/>
                <w:sz w:val="24"/>
                <w:szCs w:val="24"/>
              </w:rPr>
              <w:t>максимального значения  цены контракта</w:t>
            </w:r>
            <w:r w:rsidRPr="0040446A">
              <w:rPr>
                <w:rFonts w:ascii="Times New Roman" w:hAnsi="Times New Roman" w:cs="Times New Roman"/>
                <w:sz w:val="24"/>
                <w:szCs w:val="24"/>
              </w:rPr>
              <w:t>, указанной в извещении об осуществлении закупки</w:t>
            </w:r>
          </w:p>
        </w:tc>
      </w:tr>
      <w:tr w:rsidR="0038233F" w:rsidRPr="00632568" w:rsidTr="00703B51">
        <w:tc>
          <w:tcPr>
            <w:tcW w:w="14884" w:type="dxa"/>
            <w:gridSpan w:val="4"/>
          </w:tcPr>
          <w:p w:rsidR="0038233F" w:rsidRDefault="00CE5D11" w:rsidP="00703B51">
            <w:pPr>
              <w:autoSpaceDE w:val="0"/>
              <w:autoSpaceDN w:val="0"/>
              <w:adjustRightInd w:val="0"/>
              <w:jc w:val="center"/>
              <w:rPr>
                <w:rFonts w:ascii="Times New Roman" w:hAnsi="Times New Roman" w:cs="Times New Roman"/>
                <w:b/>
                <w:sz w:val="24"/>
                <w:szCs w:val="24"/>
              </w:rPr>
            </w:pPr>
            <w:r w:rsidRPr="00CE5D11">
              <w:rPr>
                <w:rFonts w:ascii="Times New Roman" w:hAnsi="Times New Roman" w:cs="Times New Roman"/>
                <w:b/>
                <w:sz w:val="24"/>
                <w:szCs w:val="24"/>
              </w:rPr>
              <w:t>Заключение контракта по результатам электронной процедуры</w:t>
            </w:r>
          </w:p>
          <w:p w:rsidR="00376307" w:rsidRPr="00CE5D11" w:rsidRDefault="00376307" w:rsidP="00703B51">
            <w:pPr>
              <w:autoSpaceDE w:val="0"/>
              <w:autoSpaceDN w:val="0"/>
              <w:adjustRightInd w:val="0"/>
              <w:jc w:val="center"/>
              <w:rPr>
                <w:rFonts w:ascii="Times New Roman" w:hAnsi="Times New Roman" w:cs="Times New Roman"/>
                <w:b/>
                <w:sz w:val="24"/>
                <w:szCs w:val="24"/>
              </w:rPr>
            </w:pPr>
          </w:p>
        </w:tc>
      </w:tr>
      <w:tr w:rsidR="0038233F" w:rsidRPr="00632568" w:rsidTr="00703B51">
        <w:tc>
          <w:tcPr>
            <w:tcW w:w="7513" w:type="dxa"/>
            <w:gridSpan w:val="2"/>
          </w:tcPr>
          <w:p w:rsidR="00CE5D11" w:rsidRPr="00CE5D11" w:rsidRDefault="00CE5D11" w:rsidP="00703B51">
            <w:pPr>
              <w:jc w:val="both"/>
              <w:rPr>
                <w:rFonts w:ascii="Times New Roman" w:hAnsi="Times New Roman" w:cs="Times New Roman"/>
                <w:sz w:val="24"/>
                <w:szCs w:val="24"/>
              </w:rPr>
            </w:pPr>
            <w:r>
              <w:rPr>
                <w:rFonts w:ascii="Times New Roman" w:hAnsi="Times New Roman" w:cs="Times New Roman"/>
                <w:sz w:val="24"/>
                <w:szCs w:val="24"/>
              </w:rPr>
              <w:t>З</w:t>
            </w:r>
            <w:r w:rsidRPr="00CE5D11">
              <w:rPr>
                <w:rFonts w:ascii="Times New Roman" w:hAnsi="Times New Roman" w:cs="Times New Roman"/>
                <w:sz w:val="24"/>
                <w:szCs w:val="24"/>
              </w:rPr>
              <w:t xml:space="preserve">аказчик формирует с использованием </w:t>
            </w:r>
            <w:r>
              <w:rPr>
                <w:rFonts w:ascii="Times New Roman" w:hAnsi="Times New Roman" w:cs="Times New Roman"/>
                <w:sz w:val="24"/>
                <w:szCs w:val="24"/>
              </w:rPr>
              <w:t>ЕИС</w:t>
            </w:r>
            <w:r w:rsidRPr="00CE5D11">
              <w:rPr>
                <w:rFonts w:ascii="Times New Roman" w:hAnsi="Times New Roman" w:cs="Times New Roman"/>
                <w:sz w:val="24"/>
                <w:szCs w:val="24"/>
              </w:rPr>
              <w:t xml:space="preserve"> и размещает в </w:t>
            </w:r>
            <w:r>
              <w:rPr>
                <w:rFonts w:ascii="Times New Roman" w:hAnsi="Times New Roman" w:cs="Times New Roman"/>
                <w:sz w:val="24"/>
                <w:szCs w:val="24"/>
              </w:rPr>
              <w:t>ЕИС</w:t>
            </w:r>
            <w:r w:rsidRPr="00CE5D11">
              <w:rPr>
                <w:rFonts w:ascii="Times New Roman" w:hAnsi="Times New Roman" w:cs="Times New Roman"/>
                <w:sz w:val="24"/>
                <w:szCs w:val="24"/>
              </w:rPr>
              <w:t xml:space="preserve"> (без размещения на официальном сайте) и на электронной площадке (с использованием </w:t>
            </w:r>
            <w:r>
              <w:rPr>
                <w:rFonts w:ascii="Times New Roman" w:hAnsi="Times New Roman" w:cs="Times New Roman"/>
                <w:sz w:val="24"/>
                <w:szCs w:val="24"/>
              </w:rPr>
              <w:t>ЕИС</w:t>
            </w:r>
            <w:r w:rsidRPr="00CE5D11">
              <w:rPr>
                <w:rFonts w:ascii="Times New Roman" w:hAnsi="Times New Roman" w:cs="Times New Roman"/>
                <w:sz w:val="24"/>
                <w:szCs w:val="24"/>
              </w:rPr>
              <w:t xml:space="preserve">) без своей подписи проект контракта, указанный в пункте 5 части 2 статьи 42 </w:t>
            </w:r>
            <w:r>
              <w:rPr>
                <w:rFonts w:ascii="Times New Roman" w:hAnsi="Times New Roman" w:cs="Times New Roman"/>
                <w:sz w:val="24"/>
                <w:szCs w:val="24"/>
              </w:rPr>
              <w:t>Закона № 44-ФЗ</w:t>
            </w:r>
            <w:r w:rsidRPr="00CE5D11">
              <w:rPr>
                <w:rFonts w:ascii="Times New Roman" w:hAnsi="Times New Roman" w:cs="Times New Roman"/>
                <w:sz w:val="24"/>
                <w:szCs w:val="24"/>
              </w:rPr>
              <w:t>, который должен содержать:</w:t>
            </w:r>
          </w:p>
          <w:p w:rsidR="00CE5D11" w:rsidRDefault="00CE5D11" w:rsidP="00703B51">
            <w:pPr>
              <w:jc w:val="both"/>
              <w:rPr>
                <w:rFonts w:ascii="Times New Roman" w:hAnsi="Times New Roman" w:cs="Times New Roman"/>
                <w:sz w:val="24"/>
                <w:szCs w:val="24"/>
              </w:rPr>
            </w:pPr>
            <w:r w:rsidRPr="00796E64">
              <w:rPr>
                <w:rFonts w:ascii="Times New Roman" w:hAnsi="Times New Roman" w:cs="Times New Roman"/>
                <w:b/>
                <w:sz w:val="24"/>
                <w:szCs w:val="24"/>
              </w:rPr>
              <w:t>цену контракта,</w:t>
            </w:r>
            <w:r w:rsidRPr="00CE5D11">
              <w:rPr>
                <w:rFonts w:ascii="Times New Roman" w:hAnsi="Times New Roman" w:cs="Times New Roman"/>
                <w:sz w:val="24"/>
                <w:szCs w:val="24"/>
              </w:rPr>
              <w:t xml:space="preserve"> соответствующую цене контракта, предложенной </w:t>
            </w:r>
            <w:r w:rsidRPr="00CE5D11">
              <w:rPr>
                <w:rFonts w:ascii="Times New Roman" w:hAnsi="Times New Roman" w:cs="Times New Roman"/>
                <w:sz w:val="24"/>
                <w:szCs w:val="24"/>
              </w:rPr>
              <w:lastRenderedPageBreak/>
              <w:t>участником закупки, с которым заключается контракт, с учетом положений нормативных правовых актов, принятых в соответствии со статьей 14</w:t>
            </w:r>
            <w:r>
              <w:rPr>
                <w:rFonts w:ascii="Times New Roman" w:hAnsi="Times New Roman" w:cs="Times New Roman"/>
                <w:sz w:val="24"/>
                <w:szCs w:val="24"/>
              </w:rPr>
              <w:t>,</w:t>
            </w:r>
            <w:r w:rsidRPr="00CE5D11">
              <w:rPr>
                <w:rFonts w:ascii="Times New Roman" w:hAnsi="Times New Roman" w:cs="Times New Roman"/>
                <w:sz w:val="24"/>
                <w:szCs w:val="24"/>
              </w:rPr>
              <w:t xml:space="preserve"> 28 и 29 </w:t>
            </w:r>
            <w:r>
              <w:rPr>
                <w:rFonts w:ascii="Times New Roman" w:hAnsi="Times New Roman" w:cs="Times New Roman"/>
                <w:sz w:val="24"/>
                <w:szCs w:val="24"/>
              </w:rPr>
              <w:t>Закона № 44-ФЗ</w:t>
            </w:r>
          </w:p>
          <w:p w:rsidR="0038233F" w:rsidRDefault="0038233F" w:rsidP="00703B51">
            <w:pPr>
              <w:jc w:val="both"/>
              <w:rPr>
                <w:rFonts w:ascii="Times New Roman" w:hAnsi="Times New Roman" w:cs="Times New Roman"/>
                <w:sz w:val="24"/>
                <w:szCs w:val="24"/>
              </w:rPr>
            </w:pPr>
          </w:p>
        </w:tc>
        <w:tc>
          <w:tcPr>
            <w:tcW w:w="7371" w:type="dxa"/>
            <w:gridSpan w:val="2"/>
          </w:tcPr>
          <w:p w:rsidR="00CE5D11" w:rsidRDefault="00CE5D11" w:rsidP="00703B51">
            <w:pPr>
              <w:jc w:val="both"/>
              <w:rPr>
                <w:rFonts w:ascii="Times New Roman" w:hAnsi="Times New Roman" w:cs="Times New Roman"/>
                <w:sz w:val="24"/>
                <w:szCs w:val="24"/>
              </w:rPr>
            </w:pPr>
            <w:r w:rsidRPr="00CE5D11">
              <w:rPr>
                <w:rFonts w:ascii="Times New Roman" w:hAnsi="Times New Roman" w:cs="Times New Roman"/>
                <w:sz w:val="24"/>
                <w:szCs w:val="24"/>
              </w:rPr>
              <w:lastRenderedPageBreak/>
              <w:t>Заказчик формирует с использованием ЕИС и размещает в ЕИС (без размещения на официальном сайте) и на электронной площадке (с использованием ЕИС) без своей подписи проект контракта, указанный в пункте 5 части 2 статьи 42 Закона № 44-ФЗ, который должен содержать:</w:t>
            </w:r>
          </w:p>
          <w:p w:rsidR="00CE5D11" w:rsidRDefault="00CE5D11" w:rsidP="00703B51">
            <w:pPr>
              <w:jc w:val="both"/>
              <w:rPr>
                <w:rFonts w:ascii="Times New Roman" w:hAnsi="Times New Roman" w:cs="Times New Roman"/>
                <w:sz w:val="24"/>
                <w:szCs w:val="24"/>
              </w:rPr>
            </w:pPr>
            <w:r w:rsidRPr="00796E64">
              <w:rPr>
                <w:rFonts w:ascii="Times New Roman" w:hAnsi="Times New Roman" w:cs="Times New Roman"/>
                <w:b/>
                <w:sz w:val="24"/>
                <w:szCs w:val="24"/>
              </w:rPr>
              <w:t>максимальное значение цены контракта</w:t>
            </w:r>
            <w:r w:rsidR="00796E64">
              <w:rPr>
                <w:rFonts w:ascii="Times New Roman" w:hAnsi="Times New Roman" w:cs="Times New Roman"/>
                <w:b/>
                <w:sz w:val="24"/>
                <w:szCs w:val="24"/>
              </w:rPr>
              <w:t xml:space="preserve"> </w:t>
            </w:r>
            <w:r w:rsidR="00796E64" w:rsidRPr="00796E64">
              <w:rPr>
                <w:rFonts w:ascii="Times New Roman" w:hAnsi="Times New Roman" w:cs="Times New Roman"/>
                <w:sz w:val="24"/>
                <w:szCs w:val="24"/>
              </w:rPr>
              <w:t xml:space="preserve">(не меняется в процессе </w:t>
            </w:r>
            <w:r w:rsidR="00796E64" w:rsidRPr="00796E64">
              <w:rPr>
                <w:rFonts w:ascii="Times New Roman" w:hAnsi="Times New Roman" w:cs="Times New Roman"/>
                <w:sz w:val="24"/>
                <w:szCs w:val="24"/>
              </w:rPr>
              <w:lastRenderedPageBreak/>
              <w:t>закупки)</w:t>
            </w:r>
            <w:r w:rsidRPr="00CE5D11">
              <w:rPr>
                <w:rFonts w:ascii="Times New Roman" w:hAnsi="Times New Roman" w:cs="Times New Roman"/>
                <w:sz w:val="24"/>
                <w:szCs w:val="24"/>
              </w:rPr>
              <w:t xml:space="preserve"> и </w:t>
            </w:r>
          </w:p>
          <w:p w:rsidR="00CE5D11" w:rsidRDefault="00CE5D11" w:rsidP="00703B51">
            <w:pPr>
              <w:jc w:val="both"/>
              <w:rPr>
                <w:rFonts w:ascii="Times New Roman" w:hAnsi="Times New Roman" w:cs="Times New Roman"/>
                <w:sz w:val="24"/>
                <w:szCs w:val="24"/>
              </w:rPr>
            </w:pPr>
            <w:r w:rsidRPr="00796E64">
              <w:rPr>
                <w:rFonts w:ascii="Times New Roman" w:hAnsi="Times New Roman" w:cs="Times New Roman"/>
                <w:b/>
                <w:sz w:val="24"/>
                <w:szCs w:val="24"/>
              </w:rPr>
              <w:t>цену единицы товара, работы, услуги</w:t>
            </w:r>
            <w:r w:rsidRPr="00CE5D11">
              <w:rPr>
                <w:rFonts w:ascii="Times New Roman" w:hAnsi="Times New Roman" w:cs="Times New Roman"/>
                <w:sz w:val="24"/>
                <w:szCs w:val="24"/>
              </w:rPr>
              <w:t xml:space="preserve">, </w:t>
            </w:r>
          </w:p>
          <w:p w:rsidR="00271240" w:rsidRDefault="00CE5D11" w:rsidP="00703B51">
            <w:pPr>
              <w:jc w:val="both"/>
              <w:rPr>
                <w:rFonts w:ascii="Times New Roman" w:hAnsi="Times New Roman" w:cs="Times New Roman"/>
                <w:sz w:val="24"/>
                <w:szCs w:val="24"/>
              </w:rPr>
            </w:pPr>
            <w:r w:rsidRPr="00CE5D11">
              <w:rPr>
                <w:rFonts w:ascii="Times New Roman" w:hAnsi="Times New Roman" w:cs="Times New Roman"/>
                <w:sz w:val="24"/>
                <w:szCs w:val="24"/>
              </w:rPr>
              <w:t xml:space="preserve">соответствующие максимальному значению цены контракта, указанному в извещении об осуществлении закупки, </w:t>
            </w:r>
          </w:p>
          <w:p w:rsidR="00CE5D11" w:rsidRDefault="00CE5D11" w:rsidP="00703B51">
            <w:pPr>
              <w:jc w:val="both"/>
              <w:rPr>
                <w:rFonts w:ascii="Times New Roman" w:hAnsi="Times New Roman" w:cs="Times New Roman"/>
                <w:sz w:val="24"/>
                <w:szCs w:val="24"/>
              </w:rPr>
            </w:pPr>
            <w:r w:rsidRPr="00CE5D11">
              <w:rPr>
                <w:rFonts w:ascii="Times New Roman" w:hAnsi="Times New Roman" w:cs="Times New Roman"/>
                <w:sz w:val="24"/>
                <w:szCs w:val="24"/>
              </w:rPr>
              <w:t>с учетом положений нормативных правовых актов, принятых в соответствии со статьей 14</w:t>
            </w:r>
            <w:r>
              <w:rPr>
                <w:rFonts w:ascii="Times New Roman" w:hAnsi="Times New Roman" w:cs="Times New Roman"/>
                <w:sz w:val="24"/>
                <w:szCs w:val="24"/>
              </w:rPr>
              <w:t>,</w:t>
            </w:r>
            <w:r w:rsidRPr="00CE5D11">
              <w:rPr>
                <w:rFonts w:ascii="Times New Roman" w:hAnsi="Times New Roman" w:cs="Times New Roman"/>
                <w:sz w:val="24"/>
                <w:szCs w:val="24"/>
              </w:rPr>
              <w:t xml:space="preserve"> 28 и 29 </w:t>
            </w:r>
            <w:r>
              <w:rPr>
                <w:rFonts w:ascii="Times New Roman" w:hAnsi="Times New Roman" w:cs="Times New Roman"/>
                <w:sz w:val="24"/>
                <w:szCs w:val="24"/>
              </w:rPr>
              <w:t>Закона № 44-ФЗ</w:t>
            </w:r>
            <w:r w:rsidRPr="00CE5D11">
              <w:rPr>
                <w:rFonts w:ascii="Times New Roman" w:hAnsi="Times New Roman" w:cs="Times New Roman"/>
                <w:sz w:val="24"/>
                <w:szCs w:val="24"/>
              </w:rPr>
              <w:t>.</w:t>
            </w:r>
          </w:p>
          <w:p w:rsidR="0038233F" w:rsidRDefault="00CE5D11" w:rsidP="00703B51">
            <w:pPr>
              <w:jc w:val="both"/>
              <w:rPr>
                <w:rFonts w:ascii="Times New Roman" w:hAnsi="Times New Roman" w:cs="Times New Roman"/>
                <w:sz w:val="24"/>
                <w:szCs w:val="24"/>
              </w:rPr>
            </w:pPr>
            <w:r w:rsidRPr="00CE5D11">
              <w:rPr>
                <w:rFonts w:ascii="Times New Roman" w:hAnsi="Times New Roman" w:cs="Times New Roman"/>
                <w:sz w:val="24"/>
                <w:szCs w:val="24"/>
              </w:rPr>
              <w:t xml:space="preserve">При этом </w:t>
            </w:r>
            <w:r w:rsidRPr="00796E64">
              <w:rPr>
                <w:rFonts w:ascii="Times New Roman" w:hAnsi="Times New Roman" w:cs="Times New Roman"/>
                <w:b/>
                <w:sz w:val="24"/>
                <w:szCs w:val="24"/>
              </w:rPr>
              <w:t>цена единицы товара, работы, услуги</w:t>
            </w:r>
            <w:r w:rsidRPr="00CE5D11">
              <w:rPr>
                <w:rFonts w:ascii="Times New Roman" w:hAnsi="Times New Roman" w:cs="Times New Roman"/>
                <w:sz w:val="24"/>
                <w:szCs w:val="24"/>
              </w:rPr>
              <w:t xml:space="preserve"> определяется путем уменьшения начальной цены такой единицы, указанной в извещении об осуществлении закупки, </w:t>
            </w:r>
            <w:r w:rsidRPr="00CE5D11">
              <w:rPr>
                <w:rFonts w:ascii="Times New Roman" w:hAnsi="Times New Roman" w:cs="Times New Roman"/>
                <w:b/>
                <w:sz w:val="24"/>
                <w:szCs w:val="24"/>
              </w:rPr>
              <w:t>пропорционально снижению</w:t>
            </w:r>
            <w:r w:rsidRPr="00CE5D11">
              <w:rPr>
                <w:rFonts w:ascii="Times New Roman" w:hAnsi="Times New Roman" w:cs="Times New Roman"/>
                <w:sz w:val="24"/>
                <w:szCs w:val="24"/>
              </w:rPr>
              <w:t xml:space="preserve"> начальной суммы цен единиц товаров, работ, услуг, предложенному участником закупки, с</w:t>
            </w:r>
            <w:r>
              <w:rPr>
                <w:rFonts w:ascii="Times New Roman" w:hAnsi="Times New Roman" w:cs="Times New Roman"/>
                <w:sz w:val="24"/>
                <w:szCs w:val="24"/>
              </w:rPr>
              <w:t xml:space="preserve"> которым заключается контракт.</w:t>
            </w:r>
          </w:p>
          <w:p w:rsidR="00271240" w:rsidRDefault="00271240" w:rsidP="00703B51">
            <w:pPr>
              <w:jc w:val="both"/>
              <w:rPr>
                <w:rFonts w:ascii="Times New Roman" w:hAnsi="Times New Roman" w:cs="Times New Roman"/>
                <w:sz w:val="24"/>
                <w:szCs w:val="24"/>
              </w:rPr>
            </w:pPr>
            <w:r w:rsidRPr="00271240">
              <w:rPr>
                <w:rFonts w:ascii="Times New Roman" w:hAnsi="Times New Roman" w:cs="Times New Roman"/>
                <w:sz w:val="24"/>
                <w:szCs w:val="24"/>
              </w:rPr>
              <w:t>При этом</w:t>
            </w:r>
            <w:proofErr w:type="gramStart"/>
            <w:r w:rsidRPr="00271240">
              <w:rPr>
                <w:rFonts w:ascii="Times New Roman" w:hAnsi="Times New Roman" w:cs="Times New Roman"/>
                <w:sz w:val="24"/>
                <w:szCs w:val="24"/>
              </w:rPr>
              <w:t>,</w:t>
            </w:r>
            <w:proofErr w:type="gramEnd"/>
            <w:r w:rsidRPr="00271240">
              <w:rPr>
                <w:rFonts w:ascii="Times New Roman" w:hAnsi="Times New Roman" w:cs="Times New Roman"/>
                <w:sz w:val="24"/>
                <w:szCs w:val="24"/>
              </w:rPr>
              <w:t xml:space="preserve"> цена единицы товара должна учитывать положения Приказа Минфина России от 04.06.2018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sz w:val="24"/>
                <w:szCs w:val="24"/>
              </w:rPr>
              <w:t>к</w:t>
            </w:r>
            <w:r w:rsidRPr="00271240">
              <w:rPr>
                <w:rFonts w:ascii="Times New Roman" w:hAnsi="Times New Roman" w:cs="Times New Roman"/>
                <w:sz w:val="24"/>
                <w:szCs w:val="24"/>
              </w:rPr>
              <w:t xml:space="preserve"> каждой цене единицы товара применяется 15%-</w:t>
            </w:r>
            <w:proofErr w:type="spellStart"/>
            <w:r w:rsidRPr="00271240">
              <w:rPr>
                <w:rFonts w:ascii="Times New Roman" w:hAnsi="Times New Roman" w:cs="Times New Roman"/>
                <w:sz w:val="24"/>
                <w:szCs w:val="24"/>
              </w:rPr>
              <w:t>ная</w:t>
            </w:r>
            <w:proofErr w:type="spellEnd"/>
            <w:r w:rsidRPr="00271240">
              <w:rPr>
                <w:rFonts w:ascii="Times New Roman" w:hAnsi="Times New Roman" w:cs="Times New Roman"/>
                <w:sz w:val="24"/>
                <w:szCs w:val="24"/>
              </w:rPr>
              <w:t xml:space="preserve"> преференция. Максимальное значение цены контракта не пересчитывается!</w:t>
            </w:r>
          </w:p>
          <w:p w:rsidR="006A5D26" w:rsidRPr="006A5D26" w:rsidRDefault="006A5D26" w:rsidP="00703B51">
            <w:pPr>
              <w:jc w:val="both"/>
              <w:rPr>
                <w:rFonts w:ascii="Times New Roman" w:hAnsi="Times New Roman" w:cs="Times New Roman"/>
                <w:i/>
                <w:sz w:val="24"/>
                <w:szCs w:val="24"/>
              </w:rPr>
            </w:pPr>
            <w:r w:rsidRPr="006A5D26">
              <w:rPr>
                <w:rFonts w:ascii="Times New Roman" w:hAnsi="Times New Roman" w:cs="Times New Roman"/>
                <w:i/>
                <w:sz w:val="24"/>
                <w:szCs w:val="24"/>
              </w:rPr>
              <w:t xml:space="preserve">(Письмо Минфина России от </w:t>
            </w:r>
            <w:r>
              <w:rPr>
                <w:rFonts w:ascii="Times New Roman" w:hAnsi="Times New Roman" w:cs="Times New Roman"/>
                <w:i/>
                <w:sz w:val="24"/>
                <w:szCs w:val="24"/>
              </w:rPr>
              <w:t>23</w:t>
            </w:r>
            <w:r w:rsidRPr="006A5D26">
              <w:rPr>
                <w:rFonts w:ascii="Times New Roman" w:hAnsi="Times New Roman" w:cs="Times New Roman"/>
                <w:i/>
                <w:sz w:val="24"/>
                <w:szCs w:val="24"/>
              </w:rPr>
              <w:t>.0</w:t>
            </w:r>
            <w:r>
              <w:rPr>
                <w:rFonts w:ascii="Times New Roman" w:hAnsi="Times New Roman" w:cs="Times New Roman"/>
                <w:i/>
                <w:sz w:val="24"/>
                <w:szCs w:val="24"/>
              </w:rPr>
              <w:t>3</w:t>
            </w:r>
            <w:r w:rsidRPr="006A5D26">
              <w:rPr>
                <w:rFonts w:ascii="Times New Roman" w:hAnsi="Times New Roman" w:cs="Times New Roman"/>
                <w:i/>
                <w:sz w:val="24"/>
                <w:szCs w:val="24"/>
              </w:rPr>
              <w:t xml:space="preserve">.2020 </w:t>
            </w:r>
            <w:r>
              <w:rPr>
                <w:rFonts w:ascii="Times New Roman" w:hAnsi="Times New Roman" w:cs="Times New Roman"/>
                <w:i/>
                <w:sz w:val="24"/>
                <w:szCs w:val="24"/>
              </w:rPr>
              <w:t>№</w:t>
            </w:r>
            <w:r w:rsidRPr="006A5D26">
              <w:rPr>
                <w:rFonts w:ascii="Times New Roman" w:hAnsi="Times New Roman" w:cs="Times New Roman"/>
                <w:i/>
                <w:sz w:val="24"/>
                <w:szCs w:val="24"/>
              </w:rPr>
              <w:t xml:space="preserve"> 24-0</w:t>
            </w:r>
            <w:r>
              <w:rPr>
                <w:rFonts w:ascii="Times New Roman" w:hAnsi="Times New Roman" w:cs="Times New Roman"/>
                <w:i/>
                <w:sz w:val="24"/>
                <w:szCs w:val="24"/>
              </w:rPr>
              <w:t>1</w:t>
            </w:r>
            <w:r w:rsidRPr="006A5D26">
              <w:rPr>
                <w:rFonts w:ascii="Times New Roman" w:hAnsi="Times New Roman" w:cs="Times New Roman"/>
                <w:i/>
                <w:sz w:val="24"/>
                <w:szCs w:val="24"/>
              </w:rPr>
              <w:t>-0</w:t>
            </w:r>
            <w:r>
              <w:rPr>
                <w:rFonts w:ascii="Times New Roman" w:hAnsi="Times New Roman" w:cs="Times New Roman"/>
                <w:i/>
                <w:sz w:val="24"/>
                <w:szCs w:val="24"/>
              </w:rPr>
              <w:t>8</w:t>
            </w:r>
            <w:r w:rsidRPr="006A5D26">
              <w:rPr>
                <w:rFonts w:ascii="Times New Roman" w:hAnsi="Times New Roman" w:cs="Times New Roman"/>
                <w:i/>
                <w:sz w:val="24"/>
                <w:szCs w:val="24"/>
              </w:rPr>
              <w:t>/2</w:t>
            </w:r>
            <w:r>
              <w:rPr>
                <w:rFonts w:ascii="Times New Roman" w:hAnsi="Times New Roman" w:cs="Times New Roman"/>
                <w:i/>
                <w:sz w:val="24"/>
                <w:szCs w:val="24"/>
              </w:rPr>
              <w:t>2598</w:t>
            </w:r>
            <w:r w:rsidR="00650A3C">
              <w:rPr>
                <w:rFonts w:ascii="Times New Roman" w:hAnsi="Times New Roman" w:cs="Times New Roman"/>
                <w:i/>
                <w:sz w:val="24"/>
                <w:szCs w:val="24"/>
              </w:rPr>
              <w:t xml:space="preserve">; </w:t>
            </w:r>
            <w:r w:rsidR="00650A3C" w:rsidRPr="00650A3C">
              <w:rPr>
                <w:rFonts w:ascii="Times New Roman" w:hAnsi="Times New Roman" w:cs="Times New Roman"/>
                <w:i/>
                <w:sz w:val="24"/>
                <w:szCs w:val="24"/>
              </w:rPr>
              <w:t xml:space="preserve">Письмо Минфина России от 03.03.2020 </w:t>
            </w:r>
            <w:r w:rsidR="00650A3C">
              <w:rPr>
                <w:rFonts w:ascii="Times New Roman" w:hAnsi="Times New Roman" w:cs="Times New Roman"/>
                <w:i/>
                <w:sz w:val="24"/>
                <w:szCs w:val="24"/>
              </w:rPr>
              <w:t>№</w:t>
            </w:r>
            <w:r w:rsidR="00650A3C" w:rsidRPr="00650A3C">
              <w:rPr>
                <w:rFonts w:ascii="Times New Roman" w:hAnsi="Times New Roman" w:cs="Times New Roman"/>
                <w:i/>
                <w:sz w:val="24"/>
                <w:szCs w:val="24"/>
              </w:rPr>
              <w:t xml:space="preserve"> 24-03-06/15928</w:t>
            </w:r>
            <w:r w:rsidRPr="006A5D26">
              <w:rPr>
                <w:rFonts w:ascii="Times New Roman" w:hAnsi="Times New Roman" w:cs="Times New Roman"/>
                <w:i/>
                <w:sz w:val="24"/>
                <w:szCs w:val="24"/>
              </w:rPr>
              <w:t>)</w:t>
            </w:r>
          </w:p>
          <w:p w:rsidR="00271240" w:rsidRDefault="00271240" w:rsidP="00703B51">
            <w:pPr>
              <w:jc w:val="both"/>
              <w:rPr>
                <w:rFonts w:ascii="Times New Roman" w:hAnsi="Times New Roman" w:cs="Times New Roman"/>
                <w:sz w:val="24"/>
                <w:szCs w:val="24"/>
              </w:rPr>
            </w:pPr>
            <w:proofErr w:type="gramStart"/>
            <w:r w:rsidRPr="00271240">
              <w:rPr>
                <w:rFonts w:ascii="Times New Roman" w:hAnsi="Times New Roman" w:cs="Times New Roman"/>
                <w:sz w:val="24"/>
                <w:szCs w:val="24"/>
              </w:rPr>
              <w:t>Если закупка проводилась в соответствии с положениями статьи 28 (29) Закона о контрактной системе: при заключении контракта с участником закупки, являющимся учреждением или предприятием уголовно-исполнительной системы (организацией инвалидов) цена каждой единицы товара, работы, услуги увеличивается на 15% соответственно от цены единицы товара, работы, услуги, определенной на основании предложения такого участника о сумме цен единиц т</w:t>
            </w:r>
            <w:bookmarkStart w:id="0" w:name="_GoBack"/>
            <w:bookmarkEnd w:id="0"/>
            <w:r w:rsidRPr="00271240">
              <w:rPr>
                <w:rFonts w:ascii="Times New Roman" w:hAnsi="Times New Roman" w:cs="Times New Roman"/>
                <w:sz w:val="24"/>
                <w:szCs w:val="24"/>
              </w:rPr>
              <w:t>овара, работы, услуги, но не выше</w:t>
            </w:r>
            <w:proofErr w:type="gramEnd"/>
            <w:r w:rsidRPr="00271240">
              <w:rPr>
                <w:rFonts w:ascii="Times New Roman" w:hAnsi="Times New Roman" w:cs="Times New Roman"/>
                <w:sz w:val="24"/>
                <w:szCs w:val="24"/>
              </w:rPr>
              <w:t xml:space="preserve"> начальных цен единиц товара, работы, услуги.</w:t>
            </w:r>
          </w:p>
          <w:p w:rsidR="00162D5E" w:rsidRPr="00162D5E" w:rsidRDefault="00162D5E" w:rsidP="00703B51">
            <w:pPr>
              <w:jc w:val="both"/>
              <w:rPr>
                <w:rFonts w:ascii="Times New Roman" w:hAnsi="Times New Roman" w:cs="Times New Roman"/>
                <w:i/>
                <w:sz w:val="24"/>
                <w:szCs w:val="24"/>
              </w:rPr>
            </w:pPr>
            <w:r w:rsidRPr="000E0178">
              <w:rPr>
                <w:rFonts w:ascii="Times New Roman" w:hAnsi="Times New Roman" w:cs="Times New Roman"/>
                <w:i/>
                <w:color w:val="000000" w:themeColor="text1"/>
                <w:sz w:val="24"/>
                <w:szCs w:val="24"/>
              </w:rPr>
              <w:t>Таким образом, фактически цена контракта приравнивается к максимальному значению цены контракта. Значит НМЦК=максимальному значению цены контракта = цене контракта</w:t>
            </w:r>
          </w:p>
        </w:tc>
      </w:tr>
      <w:tr w:rsidR="0038233F" w:rsidRPr="00632568" w:rsidTr="00703B51">
        <w:tc>
          <w:tcPr>
            <w:tcW w:w="7513" w:type="dxa"/>
            <w:gridSpan w:val="2"/>
          </w:tcPr>
          <w:p w:rsidR="00796E64" w:rsidRDefault="007B6BAA" w:rsidP="00703B51">
            <w:pPr>
              <w:jc w:val="both"/>
              <w:rPr>
                <w:rFonts w:ascii="Times New Roman" w:hAnsi="Times New Roman" w:cs="Times New Roman"/>
                <w:sz w:val="24"/>
                <w:szCs w:val="24"/>
              </w:rPr>
            </w:pPr>
            <w:r w:rsidRPr="007B6BAA">
              <w:rPr>
                <w:rFonts w:ascii="Times New Roman" w:hAnsi="Times New Roman" w:cs="Times New Roman"/>
                <w:sz w:val="24"/>
                <w:szCs w:val="24"/>
              </w:rPr>
              <w:lastRenderedPageBreak/>
              <w:t>при формировании и размещении проекта контракта</w:t>
            </w:r>
            <w:r w:rsidR="00796E64">
              <w:rPr>
                <w:rFonts w:ascii="Times New Roman" w:hAnsi="Times New Roman" w:cs="Times New Roman"/>
                <w:sz w:val="24"/>
                <w:szCs w:val="24"/>
              </w:rPr>
              <w:t xml:space="preserve"> </w:t>
            </w:r>
            <w:r w:rsidRPr="00796E64">
              <w:rPr>
                <w:rFonts w:ascii="Times New Roman" w:hAnsi="Times New Roman" w:cs="Times New Roman"/>
                <w:b/>
                <w:sz w:val="24"/>
                <w:szCs w:val="24"/>
              </w:rPr>
              <w:t>заказчик вправе</w:t>
            </w:r>
            <w:r w:rsidRPr="007B6BAA">
              <w:rPr>
                <w:rFonts w:ascii="Times New Roman" w:hAnsi="Times New Roman" w:cs="Times New Roman"/>
                <w:sz w:val="24"/>
                <w:szCs w:val="24"/>
              </w:rPr>
              <w:t xml:space="preserve"> увеличить количество поставляемого товара на сумму, не </w:t>
            </w:r>
            <w:r w:rsidRPr="007B6BAA">
              <w:rPr>
                <w:rFonts w:ascii="Times New Roman" w:hAnsi="Times New Roman" w:cs="Times New Roman"/>
                <w:sz w:val="24"/>
                <w:szCs w:val="24"/>
              </w:rPr>
              <w:lastRenderedPageBreak/>
              <w:t xml:space="preserve">превышающую разницы между ценой контракта, </w:t>
            </w:r>
            <w:r w:rsidR="00796E64">
              <w:rPr>
                <w:rFonts w:ascii="Times New Roman" w:hAnsi="Times New Roman" w:cs="Times New Roman"/>
                <w:sz w:val="24"/>
                <w:szCs w:val="24"/>
              </w:rPr>
              <w:t>предложенной победителем</w:t>
            </w:r>
            <w:r w:rsidRPr="007B6BAA">
              <w:rPr>
                <w:rFonts w:ascii="Times New Roman" w:hAnsi="Times New Roman" w:cs="Times New Roman"/>
                <w:sz w:val="24"/>
                <w:szCs w:val="24"/>
              </w:rPr>
              <w:t xml:space="preserve">, и начальной (максимальной) ценой контракта. </w:t>
            </w:r>
          </w:p>
          <w:p w:rsidR="0038233F" w:rsidRDefault="0038233F" w:rsidP="00703B51">
            <w:pPr>
              <w:jc w:val="both"/>
              <w:rPr>
                <w:rFonts w:ascii="Times New Roman" w:hAnsi="Times New Roman" w:cs="Times New Roman"/>
                <w:sz w:val="24"/>
                <w:szCs w:val="24"/>
              </w:rPr>
            </w:pPr>
          </w:p>
        </w:tc>
        <w:tc>
          <w:tcPr>
            <w:tcW w:w="7371" w:type="dxa"/>
            <w:gridSpan w:val="2"/>
          </w:tcPr>
          <w:p w:rsidR="0038233F" w:rsidRPr="0088393B" w:rsidRDefault="00796E64" w:rsidP="00703B51">
            <w:pPr>
              <w:jc w:val="both"/>
              <w:rPr>
                <w:rFonts w:ascii="Times New Roman" w:hAnsi="Times New Roman" w:cs="Times New Roman"/>
                <w:sz w:val="24"/>
                <w:szCs w:val="24"/>
              </w:rPr>
            </w:pPr>
            <w:r w:rsidRPr="007B6BAA">
              <w:rPr>
                <w:rFonts w:ascii="Times New Roman" w:hAnsi="Times New Roman" w:cs="Times New Roman"/>
                <w:sz w:val="24"/>
                <w:szCs w:val="24"/>
              </w:rPr>
              <w:lastRenderedPageBreak/>
              <w:t>при формировании и размещении проекта контракта</w:t>
            </w:r>
            <w:r>
              <w:rPr>
                <w:rFonts w:ascii="Times New Roman" w:hAnsi="Times New Roman" w:cs="Times New Roman"/>
                <w:sz w:val="24"/>
                <w:szCs w:val="24"/>
              </w:rPr>
              <w:t xml:space="preserve"> </w:t>
            </w:r>
            <w:r w:rsidRPr="00796E64">
              <w:rPr>
                <w:rFonts w:ascii="Times New Roman" w:hAnsi="Times New Roman" w:cs="Times New Roman"/>
                <w:b/>
                <w:sz w:val="24"/>
                <w:szCs w:val="24"/>
              </w:rPr>
              <w:t xml:space="preserve">заказчик </w:t>
            </w:r>
            <w:r>
              <w:rPr>
                <w:rFonts w:ascii="Times New Roman" w:hAnsi="Times New Roman" w:cs="Times New Roman"/>
                <w:b/>
                <w:sz w:val="24"/>
                <w:szCs w:val="24"/>
              </w:rPr>
              <w:t xml:space="preserve">не </w:t>
            </w:r>
            <w:r w:rsidRPr="00796E64">
              <w:rPr>
                <w:rFonts w:ascii="Times New Roman" w:hAnsi="Times New Roman" w:cs="Times New Roman"/>
                <w:b/>
                <w:sz w:val="24"/>
                <w:szCs w:val="24"/>
              </w:rPr>
              <w:t>вправе</w:t>
            </w:r>
            <w:r w:rsidRPr="007B6BAA">
              <w:rPr>
                <w:rFonts w:ascii="Times New Roman" w:hAnsi="Times New Roman" w:cs="Times New Roman"/>
                <w:sz w:val="24"/>
                <w:szCs w:val="24"/>
              </w:rPr>
              <w:t xml:space="preserve"> увеличить количество поставляемого товара на сумму, не </w:t>
            </w:r>
            <w:r w:rsidRPr="007B6BAA">
              <w:rPr>
                <w:rFonts w:ascii="Times New Roman" w:hAnsi="Times New Roman" w:cs="Times New Roman"/>
                <w:sz w:val="24"/>
                <w:szCs w:val="24"/>
              </w:rPr>
              <w:lastRenderedPageBreak/>
              <w:t xml:space="preserve">превышающую разницы между ценой контракта, </w:t>
            </w:r>
            <w:r>
              <w:rPr>
                <w:rFonts w:ascii="Times New Roman" w:hAnsi="Times New Roman" w:cs="Times New Roman"/>
                <w:sz w:val="24"/>
                <w:szCs w:val="24"/>
              </w:rPr>
              <w:t>предложенной победителем</w:t>
            </w:r>
            <w:r w:rsidRPr="007B6BAA">
              <w:rPr>
                <w:rFonts w:ascii="Times New Roman" w:hAnsi="Times New Roman" w:cs="Times New Roman"/>
                <w:sz w:val="24"/>
                <w:szCs w:val="24"/>
              </w:rPr>
              <w:t>, и начальной (максимальной) ценой контракта.</w:t>
            </w:r>
          </w:p>
        </w:tc>
      </w:tr>
      <w:tr w:rsidR="00F72EBF" w:rsidRPr="00632568" w:rsidTr="00703B51">
        <w:tc>
          <w:tcPr>
            <w:tcW w:w="14884" w:type="dxa"/>
            <w:gridSpan w:val="4"/>
          </w:tcPr>
          <w:p w:rsidR="00F72EBF" w:rsidRDefault="00F72EBF" w:rsidP="00703B51">
            <w:pPr>
              <w:jc w:val="center"/>
              <w:rPr>
                <w:rFonts w:ascii="Times New Roman" w:hAnsi="Times New Roman" w:cs="Times New Roman"/>
                <w:b/>
                <w:sz w:val="24"/>
                <w:szCs w:val="24"/>
              </w:rPr>
            </w:pPr>
            <w:r w:rsidRPr="00F72EBF">
              <w:rPr>
                <w:rFonts w:ascii="Times New Roman" w:hAnsi="Times New Roman" w:cs="Times New Roman"/>
                <w:b/>
                <w:sz w:val="24"/>
                <w:szCs w:val="24"/>
              </w:rPr>
              <w:lastRenderedPageBreak/>
              <w:t>Закупки у единственного поставщика (подрядчика, исполнителя)</w:t>
            </w:r>
          </w:p>
          <w:p w:rsidR="00376307" w:rsidRPr="00F72EBF" w:rsidRDefault="00376307" w:rsidP="00703B51">
            <w:pPr>
              <w:jc w:val="center"/>
              <w:rPr>
                <w:rFonts w:ascii="Times New Roman" w:hAnsi="Times New Roman" w:cs="Times New Roman"/>
                <w:b/>
                <w:sz w:val="24"/>
                <w:szCs w:val="24"/>
              </w:rPr>
            </w:pPr>
          </w:p>
        </w:tc>
      </w:tr>
      <w:tr w:rsidR="00F72EBF" w:rsidRPr="00632568" w:rsidTr="00703B51">
        <w:tc>
          <w:tcPr>
            <w:tcW w:w="7513" w:type="dxa"/>
            <w:gridSpan w:val="2"/>
          </w:tcPr>
          <w:p w:rsidR="00F72EBF" w:rsidRPr="007B6BAA" w:rsidRDefault="005850CA" w:rsidP="00703B51">
            <w:pPr>
              <w:jc w:val="both"/>
              <w:rPr>
                <w:rFonts w:ascii="Times New Roman" w:hAnsi="Times New Roman" w:cs="Times New Roman"/>
                <w:sz w:val="24"/>
                <w:szCs w:val="24"/>
              </w:rPr>
            </w:pPr>
            <w:r>
              <w:rPr>
                <w:rFonts w:ascii="Times New Roman" w:hAnsi="Times New Roman" w:cs="Times New Roman"/>
                <w:b/>
                <w:sz w:val="24"/>
                <w:szCs w:val="24"/>
              </w:rPr>
              <w:t>з</w:t>
            </w:r>
            <w:r w:rsidR="00F72EBF" w:rsidRPr="00F72EBF">
              <w:rPr>
                <w:rFonts w:ascii="Times New Roman" w:hAnsi="Times New Roman" w:cs="Times New Roman"/>
                <w:b/>
                <w:sz w:val="24"/>
                <w:szCs w:val="24"/>
              </w:rPr>
              <w:t>аказчик вправе</w:t>
            </w:r>
            <w:r w:rsidR="00F72EBF" w:rsidRPr="00F72EBF">
              <w:rPr>
                <w:rFonts w:ascii="Times New Roman" w:hAnsi="Times New Roman" w:cs="Times New Roman"/>
                <w:sz w:val="24"/>
                <w:szCs w:val="24"/>
              </w:rPr>
              <w:t xml:space="preserve"> заключить контракт с единственным поставщиком (подрядчика, исполнителя) по основаниям, установленным частью 1 статьи 93 Закона </w:t>
            </w:r>
            <w:r w:rsidR="00F72EBF">
              <w:rPr>
                <w:rFonts w:ascii="Times New Roman" w:hAnsi="Times New Roman" w:cs="Times New Roman"/>
                <w:sz w:val="24"/>
                <w:szCs w:val="24"/>
              </w:rPr>
              <w:t>№</w:t>
            </w:r>
            <w:r w:rsidR="00F72EBF" w:rsidRPr="00F72EBF">
              <w:rPr>
                <w:rFonts w:ascii="Times New Roman" w:hAnsi="Times New Roman" w:cs="Times New Roman"/>
                <w:sz w:val="24"/>
                <w:szCs w:val="24"/>
              </w:rPr>
              <w:t xml:space="preserve"> 44-ФЗ</w:t>
            </w:r>
          </w:p>
        </w:tc>
        <w:tc>
          <w:tcPr>
            <w:tcW w:w="7371" w:type="dxa"/>
            <w:gridSpan w:val="2"/>
          </w:tcPr>
          <w:p w:rsidR="00F72EBF" w:rsidRDefault="005850CA" w:rsidP="00703B51">
            <w:pPr>
              <w:jc w:val="both"/>
            </w:pPr>
            <w:r>
              <w:rPr>
                <w:rFonts w:ascii="Times New Roman" w:hAnsi="Times New Roman" w:cs="Times New Roman"/>
                <w:b/>
                <w:sz w:val="24"/>
                <w:szCs w:val="24"/>
              </w:rPr>
              <w:t>з</w:t>
            </w:r>
            <w:r w:rsidR="00F72EBF" w:rsidRPr="00F72EBF">
              <w:rPr>
                <w:rFonts w:ascii="Times New Roman" w:hAnsi="Times New Roman" w:cs="Times New Roman"/>
                <w:b/>
                <w:sz w:val="24"/>
                <w:szCs w:val="24"/>
              </w:rPr>
              <w:t>аказчик вправе</w:t>
            </w:r>
            <w:r w:rsidR="00F72EBF" w:rsidRPr="00F72EBF">
              <w:rPr>
                <w:rFonts w:ascii="Times New Roman" w:hAnsi="Times New Roman" w:cs="Times New Roman"/>
                <w:sz w:val="24"/>
                <w:szCs w:val="24"/>
              </w:rPr>
              <w:t xml:space="preserve"> заключить контракт с единственным поставщиком (подрядчика, исполнителя) по основаниям, установленным частью 1 статьи 93 Закона </w:t>
            </w:r>
            <w:r w:rsidR="00F72EBF">
              <w:rPr>
                <w:rFonts w:ascii="Times New Roman" w:hAnsi="Times New Roman" w:cs="Times New Roman"/>
                <w:sz w:val="24"/>
                <w:szCs w:val="24"/>
              </w:rPr>
              <w:t>№</w:t>
            </w:r>
            <w:r w:rsidR="00F72EBF" w:rsidRPr="00F72EBF">
              <w:rPr>
                <w:rFonts w:ascii="Times New Roman" w:hAnsi="Times New Roman" w:cs="Times New Roman"/>
                <w:sz w:val="24"/>
                <w:szCs w:val="24"/>
              </w:rPr>
              <w:t xml:space="preserve"> 44-ФЗ</w:t>
            </w:r>
            <w:r w:rsidR="00F72EBF">
              <w:t xml:space="preserve"> </w:t>
            </w:r>
          </w:p>
          <w:p w:rsidR="00F72EBF" w:rsidRDefault="00F72EBF" w:rsidP="00703B51">
            <w:pPr>
              <w:jc w:val="both"/>
              <w:rPr>
                <w:rFonts w:ascii="Times New Roman" w:hAnsi="Times New Roman" w:cs="Times New Roman"/>
                <w:i/>
                <w:sz w:val="24"/>
                <w:szCs w:val="24"/>
              </w:rPr>
            </w:pPr>
            <w:r w:rsidRPr="00F72EBF">
              <w:rPr>
                <w:i/>
              </w:rPr>
              <w:t>(</w:t>
            </w:r>
            <w:r w:rsidRPr="00F72EBF">
              <w:rPr>
                <w:rFonts w:ascii="Times New Roman" w:hAnsi="Times New Roman" w:cs="Times New Roman"/>
                <w:i/>
                <w:sz w:val="24"/>
                <w:szCs w:val="24"/>
              </w:rPr>
              <w:t xml:space="preserve">Письмо Минфина России от 10.04.2020 </w:t>
            </w:r>
            <w:r w:rsidR="00924866">
              <w:rPr>
                <w:rFonts w:ascii="Times New Roman" w:hAnsi="Times New Roman" w:cs="Times New Roman"/>
                <w:i/>
                <w:sz w:val="24"/>
                <w:szCs w:val="24"/>
              </w:rPr>
              <w:t>№</w:t>
            </w:r>
            <w:r w:rsidRPr="00F72EBF">
              <w:rPr>
                <w:rFonts w:ascii="Times New Roman" w:hAnsi="Times New Roman" w:cs="Times New Roman"/>
                <w:i/>
                <w:sz w:val="24"/>
                <w:szCs w:val="24"/>
              </w:rPr>
              <w:t xml:space="preserve"> 24-03-07/28837</w:t>
            </w:r>
            <w:r w:rsidR="00924866">
              <w:rPr>
                <w:rFonts w:ascii="Times New Roman" w:hAnsi="Times New Roman" w:cs="Times New Roman"/>
                <w:i/>
                <w:sz w:val="24"/>
                <w:szCs w:val="24"/>
              </w:rPr>
              <w:t xml:space="preserve">, </w:t>
            </w:r>
            <w:r w:rsidR="00924866" w:rsidRPr="00924866">
              <w:rPr>
                <w:rFonts w:ascii="Times New Roman" w:hAnsi="Times New Roman" w:cs="Times New Roman"/>
                <w:i/>
                <w:sz w:val="24"/>
                <w:szCs w:val="24"/>
              </w:rPr>
              <w:t xml:space="preserve">Письмо Минфина России от 14.07.2020 </w:t>
            </w:r>
            <w:r w:rsidR="00924866">
              <w:rPr>
                <w:rFonts w:ascii="Times New Roman" w:hAnsi="Times New Roman" w:cs="Times New Roman"/>
                <w:i/>
                <w:sz w:val="24"/>
                <w:szCs w:val="24"/>
              </w:rPr>
              <w:t>№</w:t>
            </w:r>
            <w:r w:rsidR="00924866" w:rsidRPr="00924866">
              <w:rPr>
                <w:rFonts w:ascii="Times New Roman" w:hAnsi="Times New Roman" w:cs="Times New Roman"/>
                <w:i/>
                <w:sz w:val="24"/>
                <w:szCs w:val="24"/>
              </w:rPr>
              <w:t xml:space="preserve"> 24-03-08/60989</w:t>
            </w:r>
            <w:r w:rsidRPr="00F72EBF">
              <w:rPr>
                <w:rFonts w:ascii="Times New Roman" w:hAnsi="Times New Roman" w:cs="Times New Roman"/>
                <w:i/>
                <w:sz w:val="24"/>
                <w:szCs w:val="24"/>
              </w:rPr>
              <w:t>)</w:t>
            </w:r>
          </w:p>
          <w:p w:rsidR="00A10C13" w:rsidRPr="00F72EBF" w:rsidRDefault="00A10C13" w:rsidP="00703B51">
            <w:pPr>
              <w:jc w:val="both"/>
              <w:rPr>
                <w:rFonts w:ascii="Times New Roman" w:hAnsi="Times New Roman" w:cs="Times New Roman"/>
                <w:i/>
                <w:sz w:val="24"/>
                <w:szCs w:val="24"/>
              </w:rPr>
            </w:pPr>
          </w:p>
        </w:tc>
      </w:tr>
      <w:tr w:rsidR="00376307" w:rsidRPr="00632568" w:rsidTr="00703B51">
        <w:tc>
          <w:tcPr>
            <w:tcW w:w="7513" w:type="dxa"/>
            <w:gridSpan w:val="2"/>
          </w:tcPr>
          <w:p w:rsidR="00376307" w:rsidRPr="005850CA" w:rsidRDefault="005850CA" w:rsidP="00703B51">
            <w:pPr>
              <w:jc w:val="both"/>
              <w:rPr>
                <w:rFonts w:ascii="Times New Roman" w:hAnsi="Times New Roman" w:cs="Times New Roman"/>
                <w:sz w:val="24"/>
                <w:szCs w:val="24"/>
              </w:rPr>
            </w:pPr>
            <w:r>
              <w:rPr>
                <w:rFonts w:ascii="Times New Roman" w:hAnsi="Times New Roman" w:cs="Times New Roman"/>
                <w:sz w:val="24"/>
                <w:szCs w:val="24"/>
              </w:rPr>
              <w:t>з</w:t>
            </w:r>
            <w:r w:rsidR="00376307" w:rsidRPr="005850CA">
              <w:rPr>
                <w:rFonts w:ascii="Times New Roman" w:hAnsi="Times New Roman" w:cs="Times New Roman"/>
                <w:sz w:val="24"/>
                <w:szCs w:val="24"/>
              </w:rPr>
              <w:t xml:space="preserve">акупки по пункту 4, пункту 5 части 1 статьи 93: </w:t>
            </w:r>
            <w:r w:rsidR="00376307" w:rsidRPr="005850CA">
              <w:rPr>
                <w:rFonts w:ascii="Times New Roman" w:hAnsi="Times New Roman" w:cs="Times New Roman"/>
                <w:b/>
                <w:sz w:val="24"/>
                <w:szCs w:val="24"/>
              </w:rPr>
              <w:t>цена контракта</w:t>
            </w:r>
            <w:r w:rsidR="00376307" w:rsidRPr="005850CA">
              <w:rPr>
                <w:rFonts w:ascii="Times New Roman" w:hAnsi="Times New Roman" w:cs="Times New Roman"/>
                <w:sz w:val="24"/>
                <w:szCs w:val="24"/>
              </w:rPr>
              <w:t xml:space="preserve"> не должна превышать шестисот тысяч рублей</w:t>
            </w:r>
          </w:p>
        </w:tc>
        <w:tc>
          <w:tcPr>
            <w:tcW w:w="7371" w:type="dxa"/>
            <w:gridSpan w:val="2"/>
          </w:tcPr>
          <w:p w:rsidR="00376307" w:rsidRDefault="005850CA" w:rsidP="00703B51">
            <w:pPr>
              <w:jc w:val="both"/>
              <w:rPr>
                <w:rFonts w:ascii="Times New Roman" w:hAnsi="Times New Roman" w:cs="Times New Roman"/>
                <w:sz w:val="24"/>
                <w:szCs w:val="24"/>
              </w:rPr>
            </w:pPr>
            <w:r>
              <w:rPr>
                <w:rFonts w:ascii="Times New Roman" w:hAnsi="Times New Roman" w:cs="Times New Roman"/>
                <w:sz w:val="24"/>
                <w:szCs w:val="24"/>
              </w:rPr>
              <w:t>з</w:t>
            </w:r>
            <w:r w:rsidR="00376307" w:rsidRPr="005850CA">
              <w:rPr>
                <w:rFonts w:ascii="Times New Roman" w:hAnsi="Times New Roman" w:cs="Times New Roman"/>
                <w:sz w:val="24"/>
                <w:szCs w:val="24"/>
              </w:rPr>
              <w:t xml:space="preserve">акупки по пункту 4, пункту 5 части 1 статьи 93: </w:t>
            </w:r>
            <w:r w:rsidRPr="005850CA">
              <w:rPr>
                <w:rFonts w:ascii="Times New Roman" w:hAnsi="Times New Roman" w:cs="Times New Roman"/>
                <w:b/>
                <w:sz w:val="24"/>
                <w:szCs w:val="24"/>
              </w:rPr>
              <w:t>максимальное значение цены</w:t>
            </w:r>
            <w:r w:rsidRPr="005850CA">
              <w:rPr>
                <w:rFonts w:ascii="Times New Roman" w:hAnsi="Times New Roman" w:cs="Times New Roman"/>
                <w:sz w:val="24"/>
                <w:szCs w:val="24"/>
              </w:rPr>
              <w:t xml:space="preserve"> контракта</w:t>
            </w:r>
            <w:r w:rsidR="00376307" w:rsidRPr="005850CA">
              <w:rPr>
                <w:rFonts w:ascii="Times New Roman" w:hAnsi="Times New Roman" w:cs="Times New Roman"/>
                <w:sz w:val="24"/>
                <w:szCs w:val="24"/>
              </w:rPr>
              <w:t xml:space="preserve"> не должна превышать шестисот тысяч рублей</w:t>
            </w:r>
          </w:p>
          <w:p w:rsidR="005850CA" w:rsidRPr="005850CA" w:rsidRDefault="005850CA" w:rsidP="00703B51">
            <w:pPr>
              <w:jc w:val="both"/>
              <w:rPr>
                <w:rFonts w:ascii="Times New Roman" w:hAnsi="Times New Roman" w:cs="Times New Roman"/>
                <w:sz w:val="24"/>
                <w:szCs w:val="24"/>
              </w:rPr>
            </w:pPr>
          </w:p>
        </w:tc>
      </w:tr>
      <w:tr w:rsidR="00385B2C" w:rsidRPr="00632568" w:rsidTr="00703B51">
        <w:tc>
          <w:tcPr>
            <w:tcW w:w="14884" w:type="dxa"/>
            <w:gridSpan w:val="4"/>
          </w:tcPr>
          <w:p w:rsidR="00385B2C" w:rsidRDefault="00385B2C" w:rsidP="00703B51">
            <w:pPr>
              <w:jc w:val="center"/>
              <w:rPr>
                <w:rFonts w:ascii="Times New Roman" w:hAnsi="Times New Roman" w:cs="Times New Roman"/>
                <w:b/>
                <w:sz w:val="24"/>
                <w:szCs w:val="24"/>
              </w:rPr>
            </w:pPr>
            <w:r w:rsidRPr="00385B2C">
              <w:rPr>
                <w:rFonts w:ascii="Times New Roman" w:hAnsi="Times New Roman" w:cs="Times New Roman"/>
                <w:b/>
                <w:sz w:val="24"/>
                <w:szCs w:val="24"/>
              </w:rPr>
              <w:t>Обеспечение исполнения контракта, гарантийных обязательств</w:t>
            </w:r>
          </w:p>
          <w:p w:rsidR="003F3B40" w:rsidRPr="00385B2C" w:rsidRDefault="003F3B40" w:rsidP="00703B51">
            <w:pPr>
              <w:jc w:val="center"/>
              <w:rPr>
                <w:rFonts w:ascii="Times New Roman" w:hAnsi="Times New Roman" w:cs="Times New Roman"/>
                <w:b/>
                <w:sz w:val="24"/>
                <w:szCs w:val="24"/>
              </w:rPr>
            </w:pPr>
          </w:p>
        </w:tc>
      </w:tr>
      <w:tr w:rsidR="004E46B0" w:rsidRPr="00632568" w:rsidTr="00703B51">
        <w:tc>
          <w:tcPr>
            <w:tcW w:w="3686" w:type="dxa"/>
          </w:tcPr>
          <w:p w:rsidR="00C736AE" w:rsidRDefault="00C736AE" w:rsidP="00703B51">
            <w:pPr>
              <w:jc w:val="center"/>
              <w:rPr>
                <w:rFonts w:ascii="Times New Roman" w:hAnsi="Times New Roman" w:cs="Times New Roman"/>
                <w:sz w:val="24"/>
                <w:szCs w:val="24"/>
              </w:rPr>
            </w:pPr>
            <w:r>
              <w:rPr>
                <w:rFonts w:ascii="Times New Roman" w:hAnsi="Times New Roman" w:cs="Times New Roman"/>
                <w:sz w:val="24"/>
                <w:szCs w:val="24"/>
              </w:rPr>
              <w:t>Общий случай</w:t>
            </w:r>
          </w:p>
          <w:p w:rsidR="004E46B0" w:rsidRPr="004E46B0" w:rsidRDefault="004E46B0" w:rsidP="00703B51">
            <w:pPr>
              <w:jc w:val="both"/>
              <w:rPr>
                <w:rFonts w:ascii="Times New Roman" w:hAnsi="Times New Roman" w:cs="Times New Roman"/>
                <w:b/>
                <w:sz w:val="24"/>
                <w:szCs w:val="24"/>
              </w:rPr>
            </w:pPr>
            <w:r w:rsidRPr="005E7788">
              <w:rPr>
                <w:rFonts w:ascii="Times New Roman" w:hAnsi="Times New Roman" w:cs="Times New Roman"/>
                <w:sz w:val="24"/>
                <w:szCs w:val="24"/>
              </w:rPr>
              <w:t xml:space="preserve">размер обеспечения </w:t>
            </w:r>
            <w:r>
              <w:rPr>
                <w:rFonts w:ascii="Times New Roman" w:hAnsi="Times New Roman" w:cs="Times New Roman"/>
                <w:sz w:val="24"/>
                <w:szCs w:val="24"/>
              </w:rPr>
              <w:t xml:space="preserve">исполнения контракта </w:t>
            </w:r>
            <w:r w:rsidRPr="005E7788">
              <w:rPr>
                <w:rFonts w:ascii="Times New Roman" w:hAnsi="Times New Roman" w:cs="Times New Roman"/>
                <w:sz w:val="24"/>
                <w:szCs w:val="24"/>
              </w:rPr>
              <w:t xml:space="preserve">устанавливается в размере от одной второй процента до тридцати процентов </w:t>
            </w:r>
            <w:r w:rsidRPr="004E46B0">
              <w:rPr>
                <w:rFonts w:ascii="Times New Roman" w:hAnsi="Times New Roman" w:cs="Times New Roman"/>
                <w:b/>
                <w:sz w:val="24"/>
                <w:szCs w:val="24"/>
              </w:rPr>
              <w:t>начальной (максимальной) цены контракта.</w:t>
            </w:r>
          </w:p>
          <w:p w:rsidR="004E46B0" w:rsidRPr="005E7788" w:rsidRDefault="004E46B0" w:rsidP="00703B51">
            <w:pPr>
              <w:jc w:val="both"/>
              <w:rPr>
                <w:rFonts w:ascii="Times New Roman" w:hAnsi="Times New Roman" w:cs="Times New Roman"/>
                <w:sz w:val="24"/>
                <w:szCs w:val="24"/>
              </w:rPr>
            </w:pPr>
            <w:r w:rsidRPr="005E7788">
              <w:rPr>
                <w:rFonts w:ascii="Times New Roman" w:hAnsi="Times New Roman" w:cs="Times New Roman"/>
                <w:sz w:val="24"/>
                <w:szCs w:val="24"/>
              </w:rPr>
              <w:t>При этом</w:t>
            </w:r>
            <w:proofErr w:type="gramStart"/>
            <w:r w:rsidRPr="005E7788">
              <w:rPr>
                <w:rFonts w:ascii="Times New Roman" w:hAnsi="Times New Roman" w:cs="Times New Roman"/>
                <w:sz w:val="24"/>
                <w:szCs w:val="24"/>
              </w:rPr>
              <w:t>,</w:t>
            </w:r>
            <w:proofErr w:type="gramEnd"/>
            <w:r w:rsidRPr="005E7788">
              <w:rPr>
                <w:rFonts w:ascii="Times New Roman" w:hAnsi="Times New Roman" w:cs="Times New Roman"/>
                <w:sz w:val="24"/>
                <w:szCs w:val="24"/>
              </w:rPr>
              <w:t xml:space="preserve"> если:</w:t>
            </w:r>
          </w:p>
          <w:p w:rsidR="004E46B0" w:rsidRPr="005E7788" w:rsidRDefault="004E46B0" w:rsidP="00703B51">
            <w:pPr>
              <w:jc w:val="both"/>
              <w:rPr>
                <w:rFonts w:ascii="Times New Roman" w:hAnsi="Times New Roman" w:cs="Times New Roman"/>
                <w:sz w:val="24"/>
                <w:szCs w:val="24"/>
              </w:rPr>
            </w:pPr>
            <w:r>
              <w:rPr>
                <w:rFonts w:ascii="Times New Roman" w:hAnsi="Times New Roman" w:cs="Times New Roman"/>
                <w:sz w:val="24"/>
                <w:szCs w:val="24"/>
              </w:rPr>
              <w:t xml:space="preserve">- </w:t>
            </w:r>
            <w:r w:rsidRPr="005E7788">
              <w:rPr>
                <w:rFonts w:ascii="Times New Roman" w:hAnsi="Times New Roman" w:cs="Times New Roman"/>
                <w:sz w:val="24"/>
                <w:szCs w:val="24"/>
              </w:rPr>
              <w:t xml:space="preserve">расчеты по контракту в части выплаты аванса подлежат казначейскому сопровождению </w:t>
            </w:r>
            <w:r>
              <w:rPr>
                <w:rFonts w:ascii="Times New Roman" w:hAnsi="Times New Roman" w:cs="Times New Roman"/>
                <w:sz w:val="24"/>
                <w:szCs w:val="24"/>
              </w:rPr>
              <w:t>-</w:t>
            </w:r>
            <w:r w:rsidRPr="005E7788">
              <w:rPr>
                <w:rFonts w:ascii="Times New Roman" w:hAnsi="Times New Roman" w:cs="Times New Roman"/>
                <w:sz w:val="24"/>
                <w:szCs w:val="24"/>
              </w:rPr>
              <w:t xml:space="preserve"> от начальной (максимальной) цены контракта, умен</w:t>
            </w:r>
            <w:r>
              <w:rPr>
                <w:rFonts w:ascii="Times New Roman" w:hAnsi="Times New Roman" w:cs="Times New Roman"/>
                <w:sz w:val="24"/>
                <w:szCs w:val="24"/>
              </w:rPr>
              <w:t>ьшенной на размер такого аванса;</w:t>
            </w:r>
          </w:p>
          <w:p w:rsidR="004E46B0" w:rsidRPr="007B6BAA" w:rsidRDefault="004E46B0" w:rsidP="00703B51">
            <w:pPr>
              <w:jc w:val="both"/>
              <w:rPr>
                <w:rFonts w:ascii="Times New Roman" w:hAnsi="Times New Roman" w:cs="Times New Roman"/>
                <w:sz w:val="24"/>
                <w:szCs w:val="24"/>
              </w:rPr>
            </w:pPr>
            <w:r>
              <w:rPr>
                <w:rFonts w:ascii="Times New Roman" w:hAnsi="Times New Roman" w:cs="Times New Roman"/>
                <w:sz w:val="24"/>
                <w:szCs w:val="24"/>
              </w:rPr>
              <w:t xml:space="preserve">- </w:t>
            </w:r>
            <w:r w:rsidRPr="005E7788">
              <w:rPr>
                <w:rFonts w:ascii="Times New Roman" w:hAnsi="Times New Roman" w:cs="Times New Roman"/>
                <w:sz w:val="24"/>
                <w:szCs w:val="24"/>
              </w:rPr>
              <w:t xml:space="preserve">расчеты по контракту подлежат казначейскому сопровождению, </w:t>
            </w:r>
            <w:r>
              <w:rPr>
                <w:rFonts w:ascii="Times New Roman" w:hAnsi="Times New Roman" w:cs="Times New Roman"/>
                <w:sz w:val="24"/>
                <w:szCs w:val="24"/>
              </w:rPr>
              <w:t xml:space="preserve">- </w:t>
            </w:r>
            <w:r w:rsidRPr="005E7788">
              <w:rPr>
                <w:rFonts w:ascii="Times New Roman" w:hAnsi="Times New Roman" w:cs="Times New Roman"/>
                <w:sz w:val="24"/>
                <w:szCs w:val="24"/>
              </w:rPr>
              <w:t xml:space="preserve"> до десяти процентов от начальной (максимальной) цены контракта </w:t>
            </w:r>
          </w:p>
        </w:tc>
        <w:tc>
          <w:tcPr>
            <w:tcW w:w="3827" w:type="dxa"/>
          </w:tcPr>
          <w:p w:rsidR="00C736AE" w:rsidRDefault="00C736AE" w:rsidP="00703B51">
            <w:pPr>
              <w:jc w:val="center"/>
              <w:rPr>
                <w:rFonts w:ascii="Times New Roman" w:hAnsi="Times New Roman" w:cs="Times New Roman"/>
                <w:sz w:val="24"/>
                <w:szCs w:val="24"/>
              </w:rPr>
            </w:pPr>
            <w:r>
              <w:rPr>
                <w:rFonts w:ascii="Times New Roman" w:hAnsi="Times New Roman" w:cs="Times New Roman"/>
                <w:sz w:val="24"/>
                <w:szCs w:val="24"/>
              </w:rPr>
              <w:t>Закупка у СМП и СОНКО</w:t>
            </w:r>
          </w:p>
          <w:p w:rsidR="004E46B0" w:rsidRPr="004E46B0" w:rsidRDefault="004E46B0" w:rsidP="00703B51">
            <w:pPr>
              <w:jc w:val="both"/>
              <w:rPr>
                <w:rFonts w:ascii="Times New Roman" w:hAnsi="Times New Roman" w:cs="Times New Roman"/>
                <w:b/>
                <w:sz w:val="24"/>
                <w:szCs w:val="24"/>
              </w:rPr>
            </w:pPr>
            <w:r w:rsidRPr="005E7788">
              <w:rPr>
                <w:rFonts w:ascii="Times New Roman" w:hAnsi="Times New Roman" w:cs="Times New Roman"/>
                <w:sz w:val="24"/>
                <w:szCs w:val="24"/>
              </w:rPr>
              <w:t xml:space="preserve">размер обеспечения </w:t>
            </w:r>
            <w:r>
              <w:rPr>
                <w:rFonts w:ascii="Times New Roman" w:hAnsi="Times New Roman" w:cs="Times New Roman"/>
                <w:sz w:val="24"/>
                <w:szCs w:val="24"/>
              </w:rPr>
              <w:t xml:space="preserve">исполнения контракта </w:t>
            </w:r>
            <w:r w:rsidRPr="005E7788">
              <w:rPr>
                <w:rFonts w:ascii="Times New Roman" w:hAnsi="Times New Roman" w:cs="Times New Roman"/>
                <w:sz w:val="24"/>
                <w:szCs w:val="24"/>
              </w:rPr>
              <w:t xml:space="preserve">устанавливается в размере от одной второй процента до тридцати процентов </w:t>
            </w:r>
            <w:r w:rsidRPr="004E46B0">
              <w:rPr>
                <w:rFonts w:ascii="Times New Roman" w:hAnsi="Times New Roman" w:cs="Times New Roman"/>
                <w:b/>
                <w:sz w:val="24"/>
                <w:szCs w:val="24"/>
              </w:rPr>
              <w:t>цены контракта.</w:t>
            </w:r>
          </w:p>
          <w:p w:rsidR="004E46B0" w:rsidRPr="005E7788" w:rsidRDefault="004E46B0" w:rsidP="00703B51">
            <w:pPr>
              <w:jc w:val="both"/>
              <w:rPr>
                <w:rFonts w:ascii="Times New Roman" w:hAnsi="Times New Roman" w:cs="Times New Roman"/>
                <w:sz w:val="24"/>
                <w:szCs w:val="24"/>
              </w:rPr>
            </w:pPr>
            <w:r w:rsidRPr="005E7788">
              <w:rPr>
                <w:rFonts w:ascii="Times New Roman" w:hAnsi="Times New Roman" w:cs="Times New Roman"/>
                <w:sz w:val="24"/>
                <w:szCs w:val="24"/>
              </w:rPr>
              <w:t>При этом</w:t>
            </w:r>
            <w:proofErr w:type="gramStart"/>
            <w:r w:rsidRPr="005E7788">
              <w:rPr>
                <w:rFonts w:ascii="Times New Roman" w:hAnsi="Times New Roman" w:cs="Times New Roman"/>
                <w:sz w:val="24"/>
                <w:szCs w:val="24"/>
              </w:rPr>
              <w:t>,</w:t>
            </w:r>
            <w:proofErr w:type="gramEnd"/>
            <w:r w:rsidRPr="005E7788">
              <w:rPr>
                <w:rFonts w:ascii="Times New Roman" w:hAnsi="Times New Roman" w:cs="Times New Roman"/>
                <w:sz w:val="24"/>
                <w:szCs w:val="24"/>
              </w:rPr>
              <w:t xml:space="preserve"> если:</w:t>
            </w:r>
          </w:p>
          <w:p w:rsidR="004E46B0" w:rsidRDefault="004E46B0" w:rsidP="00703B51">
            <w:pPr>
              <w:jc w:val="both"/>
              <w:rPr>
                <w:rFonts w:ascii="Times New Roman" w:hAnsi="Times New Roman" w:cs="Times New Roman"/>
                <w:sz w:val="24"/>
                <w:szCs w:val="24"/>
              </w:rPr>
            </w:pPr>
            <w:r w:rsidRPr="005E7788">
              <w:rPr>
                <w:rFonts w:ascii="Times New Roman" w:hAnsi="Times New Roman" w:cs="Times New Roman"/>
                <w:sz w:val="24"/>
                <w:szCs w:val="24"/>
              </w:rPr>
              <w:t xml:space="preserve">расчеты по контракту в части выплаты аванса подлежат казначейскому сопровождению, </w:t>
            </w:r>
            <w:r>
              <w:rPr>
                <w:rFonts w:ascii="Times New Roman" w:hAnsi="Times New Roman" w:cs="Times New Roman"/>
                <w:sz w:val="24"/>
                <w:szCs w:val="24"/>
              </w:rPr>
              <w:t xml:space="preserve">- </w:t>
            </w:r>
            <w:r w:rsidRPr="005E7788">
              <w:rPr>
                <w:rFonts w:ascii="Times New Roman" w:hAnsi="Times New Roman" w:cs="Times New Roman"/>
                <w:sz w:val="24"/>
                <w:szCs w:val="24"/>
              </w:rPr>
              <w:t xml:space="preserve"> от цены контракта</w:t>
            </w:r>
            <w:r w:rsidR="00C736AE">
              <w:rPr>
                <w:rFonts w:ascii="Times New Roman" w:hAnsi="Times New Roman" w:cs="Times New Roman"/>
                <w:sz w:val="24"/>
                <w:szCs w:val="24"/>
              </w:rPr>
              <w:t xml:space="preserve">, </w:t>
            </w:r>
            <w:r w:rsidR="00C736AE" w:rsidRPr="005E7788">
              <w:rPr>
                <w:rFonts w:ascii="Times New Roman" w:hAnsi="Times New Roman" w:cs="Times New Roman"/>
                <w:sz w:val="24"/>
                <w:szCs w:val="24"/>
              </w:rPr>
              <w:t xml:space="preserve"> умен</w:t>
            </w:r>
            <w:r w:rsidR="00C736AE">
              <w:rPr>
                <w:rFonts w:ascii="Times New Roman" w:hAnsi="Times New Roman" w:cs="Times New Roman"/>
                <w:sz w:val="24"/>
                <w:szCs w:val="24"/>
              </w:rPr>
              <w:t>ьшенной на размер такого аванса;</w:t>
            </w:r>
          </w:p>
          <w:p w:rsidR="00C736AE" w:rsidRPr="005E7788" w:rsidRDefault="00C736AE" w:rsidP="00703B51">
            <w:pPr>
              <w:jc w:val="both"/>
              <w:rPr>
                <w:rFonts w:ascii="Times New Roman" w:hAnsi="Times New Roman" w:cs="Times New Roman"/>
                <w:sz w:val="24"/>
                <w:szCs w:val="24"/>
              </w:rPr>
            </w:pPr>
          </w:p>
          <w:p w:rsidR="004E46B0" w:rsidRPr="007B6BAA" w:rsidRDefault="00C736AE" w:rsidP="00703B51">
            <w:pPr>
              <w:jc w:val="both"/>
              <w:rPr>
                <w:rFonts w:ascii="Times New Roman" w:hAnsi="Times New Roman" w:cs="Times New Roman"/>
                <w:sz w:val="24"/>
                <w:szCs w:val="24"/>
              </w:rPr>
            </w:pPr>
            <w:r>
              <w:rPr>
                <w:rFonts w:ascii="Times New Roman" w:hAnsi="Times New Roman" w:cs="Times New Roman"/>
                <w:sz w:val="24"/>
                <w:szCs w:val="24"/>
              </w:rPr>
              <w:t xml:space="preserve">- </w:t>
            </w:r>
            <w:r w:rsidR="004E46B0" w:rsidRPr="005E7788">
              <w:rPr>
                <w:rFonts w:ascii="Times New Roman" w:hAnsi="Times New Roman" w:cs="Times New Roman"/>
                <w:sz w:val="24"/>
                <w:szCs w:val="24"/>
              </w:rPr>
              <w:t xml:space="preserve">расчеты по контракту подлежат казначейскому сопровождению, </w:t>
            </w:r>
            <w:r>
              <w:rPr>
                <w:rFonts w:ascii="Times New Roman" w:hAnsi="Times New Roman" w:cs="Times New Roman"/>
                <w:sz w:val="24"/>
                <w:szCs w:val="24"/>
              </w:rPr>
              <w:t xml:space="preserve">- </w:t>
            </w:r>
            <w:r w:rsidR="004E46B0" w:rsidRPr="005E7788">
              <w:rPr>
                <w:rFonts w:ascii="Times New Roman" w:hAnsi="Times New Roman" w:cs="Times New Roman"/>
                <w:sz w:val="24"/>
                <w:szCs w:val="24"/>
              </w:rPr>
              <w:t xml:space="preserve">до десяти процентов от цены контракта </w:t>
            </w:r>
          </w:p>
        </w:tc>
        <w:tc>
          <w:tcPr>
            <w:tcW w:w="7371" w:type="dxa"/>
            <w:gridSpan w:val="2"/>
          </w:tcPr>
          <w:p w:rsidR="004E46B0" w:rsidRPr="004E46B0" w:rsidRDefault="004E46B0" w:rsidP="00703B51">
            <w:pPr>
              <w:jc w:val="both"/>
              <w:rPr>
                <w:rFonts w:ascii="Times New Roman" w:hAnsi="Times New Roman" w:cs="Times New Roman"/>
                <w:b/>
                <w:sz w:val="24"/>
                <w:szCs w:val="24"/>
              </w:rPr>
            </w:pPr>
            <w:r w:rsidRPr="005E7788">
              <w:rPr>
                <w:rFonts w:ascii="Times New Roman" w:hAnsi="Times New Roman" w:cs="Times New Roman"/>
                <w:sz w:val="24"/>
                <w:szCs w:val="24"/>
              </w:rPr>
              <w:t xml:space="preserve">размер обеспечения </w:t>
            </w:r>
            <w:r>
              <w:rPr>
                <w:rFonts w:ascii="Times New Roman" w:hAnsi="Times New Roman" w:cs="Times New Roman"/>
                <w:sz w:val="24"/>
                <w:szCs w:val="24"/>
              </w:rPr>
              <w:t xml:space="preserve">исполнения контракта </w:t>
            </w:r>
            <w:r w:rsidRPr="005E7788">
              <w:rPr>
                <w:rFonts w:ascii="Times New Roman" w:hAnsi="Times New Roman" w:cs="Times New Roman"/>
                <w:sz w:val="24"/>
                <w:szCs w:val="24"/>
              </w:rPr>
              <w:t xml:space="preserve">устанавливается в размере от одной второй процента до тридцати процентов </w:t>
            </w:r>
            <w:r>
              <w:rPr>
                <w:rFonts w:ascii="Times New Roman" w:hAnsi="Times New Roman" w:cs="Times New Roman"/>
                <w:b/>
                <w:sz w:val="24"/>
                <w:szCs w:val="24"/>
              </w:rPr>
              <w:t xml:space="preserve">максимального значения </w:t>
            </w:r>
            <w:r w:rsidRPr="004E46B0">
              <w:rPr>
                <w:rFonts w:ascii="Times New Roman" w:hAnsi="Times New Roman" w:cs="Times New Roman"/>
                <w:b/>
                <w:sz w:val="24"/>
                <w:szCs w:val="24"/>
              </w:rPr>
              <w:t>цены контракта.</w:t>
            </w:r>
          </w:p>
          <w:p w:rsidR="004E46B0" w:rsidRPr="005E7788" w:rsidRDefault="004E46B0" w:rsidP="00703B51">
            <w:pPr>
              <w:jc w:val="both"/>
              <w:rPr>
                <w:rFonts w:ascii="Times New Roman" w:hAnsi="Times New Roman" w:cs="Times New Roman"/>
                <w:sz w:val="24"/>
                <w:szCs w:val="24"/>
              </w:rPr>
            </w:pPr>
            <w:r w:rsidRPr="005E7788">
              <w:rPr>
                <w:rFonts w:ascii="Times New Roman" w:hAnsi="Times New Roman" w:cs="Times New Roman"/>
                <w:sz w:val="24"/>
                <w:szCs w:val="24"/>
              </w:rPr>
              <w:t>При этом</w:t>
            </w:r>
            <w:proofErr w:type="gramStart"/>
            <w:r w:rsidRPr="005E7788">
              <w:rPr>
                <w:rFonts w:ascii="Times New Roman" w:hAnsi="Times New Roman" w:cs="Times New Roman"/>
                <w:sz w:val="24"/>
                <w:szCs w:val="24"/>
              </w:rPr>
              <w:t>,</w:t>
            </w:r>
            <w:proofErr w:type="gramEnd"/>
            <w:r w:rsidRPr="005E7788">
              <w:rPr>
                <w:rFonts w:ascii="Times New Roman" w:hAnsi="Times New Roman" w:cs="Times New Roman"/>
                <w:sz w:val="24"/>
                <w:szCs w:val="24"/>
              </w:rPr>
              <w:t xml:space="preserve"> если:</w:t>
            </w:r>
          </w:p>
          <w:p w:rsidR="004E46B0" w:rsidRPr="005E7788" w:rsidRDefault="004E46B0" w:rsidP="00703B51">
            <w:pPr>
              <w:jc w:val="both"/>
              <w:rPr>
                <w:rFonts w:ascii="Times New Roman" w:hAnsi="Times New Roman" w:cs="Times New Roman"/>
                <w:sz w:val="24"/>
                <w:szCs w:val="24"/>
              </w:rPr>
            </w:pPr>
            <w:r>
              <w:rPr>
                <w:rFonts w:ascii="Times New Roman" w:hAnsi="Times New Roman" w:cs="Times New Roman"/>
                <w:sz w:val="24"/>
                <w:szCs w:val="24"/>
              </w:rPr>
              <w:t xml:space="preserve">- </w:t>
            </w:r>
            <w:r w:rsidRPr="005E7788">
              <w:rPr>
                <w:rFonts w:ascii="Times New Roman" w:hAnsi="Times New Roman" w:cs="Times New Roman"/>
                <w:sz w:val="24"/>
                <w:szCs w:val="24"/>
              </w:rPr>
              <w:t xml:space="preserve">расчеты по контракту в части выплаты аванса подлежат казначейскому сопровождению </w:t>
            </w:r>
            <w:r>
              <w:rPr>
                <w:rFonts w:ascii="Times New Roman" w:hAnsi="Times New Roman" w:cs="Times New Roman"/>
                <w:sz w:val="24"/>
                <w:szCs w:val="24"/>
              </w:rPr>
              <w:t>-</w:t>
            </w:r>
            <w:r w:rsidRPr="005E7788">
              <w:rPr>
                <w:rFonts w:ascii="Times New Roman" w:hAnsi="Times New Roman" w:cs="Times New Roman"/>
                <w:sz w:val="24"/>
                <w:szCs w:val="24"/>
              </w:rPr>
              <w:t xml:space="preserve"> </w:t>
            </w:r>
            <w:r w:rsidRPr="00300441">
              <w:rPr>
                <w:rFonts w:ascii="Times New Roman" w:hAnsi="Times New Roman" w:cs="Times New Roman"/>
                <w:b/>
                <w:sz w:val="24"/>
                <w:szCs w:val="24"/>
              </w:rPr>
              <w:t>от максимального значения  цены</w:t>
            </w:r>
            <w:r w:rsidRPr="005E7788">
              <w:rPr>
                <w:rFonts w:ascii="Times New Roman" w:hAnsi="Times New Roman" w:cs="Times New Roman"/>
                <w:sz w:val="24"/>
                <w:szCs w:val="24"/>
              </w:rPr>
              <w:t xml:space="preserve"> </w:t>
            </w:r>
            <w:r w:rsidRPr="00300441">
              <w:rPr>
                <w:rFonts w:ascii="Times New Roman" w:hAnsi="Times New Roman" w:cs="Times New Roman"/>
                <w:b/>
                <w:sz w:val="24"/>
                <w:szCs w:val="24"/>
              </w:rPr>
              <w:t>контракта</w:t>
            </w:r>
            <w:r w:rsidRPr="005E7788">
              <w:rPr>
                <w:rFonts w:ascii="Times New Roman" w:hAnsi="Times New Roman" w:cs="Times New Roman"/>
                <w:sz w:val="24"/>
                <w:szCs w:val="24"/>
              </w:rPr>
              <w:t>, умен</w:t>
            </w:r>
            <w:r>
              <w:rPr>
                <w:rFonts w:ascii="Times New Roman" w:hAnsi="Times New Roman" w:cs="Times New Roman"/>
                <w:sz w:val="24"/>
                <w:szCs w:val="24"/>
              </w:rPr>
              <w:t>ьшенной на размер такого аванса;</w:t>
            </w:r>
          </w:p>
          <w:p w:rsidR="004E46B0" w:rsidRDefault="004E46B0" w:rsidP="00703B51">
            <w:pPr>
              <w:jc w:val="both"/>
              <w:rPr>
                <w:rFonts w:ascii="Times New Roman" w:hAnsi="Times New Roman" w:cs="Times New Roman"/>
                <w:b/>
                <w:sz w:val="24"/>
                <w:szCs w:val="24"/>
              </w:rPr>
            </w:pPr>
            <w:r>
              <w:rPr>
                <w:rFonts w:ascii="Times New Roman" w:hAnsi="Times New Roman" w:cs="Times New Roman"/>
                <w:sz w:val="24"/>
                <w:szCs w:val="24"/>
              </w:rPr>
              <w:t xml:space="preserve">- </w:t>
            </w:r>
            <w:r w:rsidRPr="005E7788">
              <w:rPr>
                <w:rFonts w:ascii="Times New Roman" w:hAnsi="Times New Roman" w:cs="Times New Roman"/>
                <w:sz w:val="24"/>
                <w:szCs w:val="24"/>
              </w:rPr>
              <w:t xml:space="preserve">расчеты по контракту подлежат казначейскому сопровождению, </w:t>
            </w:r>
            <w:r>
              <w:rPr>
                <w:rFonts w:ascii="Times New Roman" w:hAnsi="Times New Roman" w:cs="Times New Roman"/>
                <w:sz w:val="24"/>
                <w:szCs w:val="24"/>
              </w:rPr>
              <w:t xml:space="preserve">- </w:t>
            </w:r>
            <w:r w:rsidRPr="005E7788">
              <w:rPr>
                <w:rFonts w:ascii="Times New Roman" w:hAnsi="Times New Roman" w:cs="Times New Roman"/>
                <w:sz w:val="24"/>
                <w:szCs w:val="24"/>
              </w:rPr>
              <w:t xml:space="preserve"> до десяти процентов </w:t>
            </w:r>
            <w:r w:rsidRPr="00300441">
              <w:rPr>
                <w:rFonts w:ascii="Times New Roman" w:hAnsi="Times New Roman" w:cs="Times New Roman"/>
                <w:b/>
                <w:sz w:val="24"/>
                <w:szCs w:val="24"/>
              </w:rPr>
              <w:t>от максимального значения цены контракта</w:t>
            </w:r>
          </w:p>
          <w:p w:rsidR="00EF5EA3" w:rsidRDefault="00EF5EA3" w:rsidP="00703B51">
            <w:pPr>
              <w:jc w:val="both"/>
              <w:rPr>
                <w:rFonts w:ascii="Times New Roman" w:hAnsi="Times New Roman" w:cs="Times New Roman"/>
                <w:b/>
                <w:sz w:val="24"/>
                <w:szCs w:val="24"/>
              </w:rPr>
            </w:pPr>
          </w:p>
          <w:p w:rsidR="00EF5EA3" w:rsidRPr="00EF5EA3" w:rsidRDefault="00EF5EA3" w:rsidP="00E168F1">
            <w:pPr>
              <w:jc w:val="both"/>
              <w:rPr>
                <w:rFonts w:ascii="Times New Roman" w:hAnsi="Times New Roman" w:cs="Times New Roman"/>
                <w:i/>
                <w:sz w:val="24"/>
                <w:szCs w:val="24"/>
              </w:rPr>
            </w:pPr>
            <w:r w:rsidRPr="00EF5EA3">
              <w:rPr>
                <w:rFonts w:ascii="Times New Roman" w:hAnsi="Times New Roman" w:cs="Times New Roman"/>
                <w:i/>
                <w:sz w:val="24"/>
                <w:szCs w:val="24"/>
              </w:rPr>
              <w:t xml:space="preserve">Таким образом, </w:t>
            </w:r>
            <w:r w:rsidR="00E168F1">
              <w:rPr>
                <w:rFonts w:ascii="Times New Roman" w:hAnsi="Times New Roman" w:cs="Times New Roman"/>
                <w:i/>
                <w:sz w:val="24"/>
                <w:szCs w:val="24"/>
              </w:rPr>
              <w:t>преференции в части уменьшения размера обеспечения  для СМП и СОНКО отсутствуют.</w:t>
            </w:r>
          </w:p>
        </w:tc>
      </w:tr>
      <w:tr w:rsidR="004E46B0" w:rsidRPr="00632568" w:rsidTr="00703B51">
        <w:tc>
          <w:tcPr>
            <w:tcW w:w="7513" w:type="dxa"/>
            <w:gridSpan w:val="2"/>
          </w:tcPr>
          <w:p w:rsidR="004E46B0" w:rsidRPr="007B6BAA" w:rsidRDefault="004E46B0" w:rsidP="00703B51">
            <w:pPr>
              <w:jc w:val="both"/>
              <w:rPr>
                <w:rFonts w:ascii="Times New Roman" w:hAnsi="Times New Roman" w:cs="Times New Roman"/>
                <w:sz w:val="24"/>
                <w:szCs w:val="24"/>
              </w:rPr>
            </w:pPr>
            <w:r w:rsidRPr="005E7788">
              <w:rPr>
                <w:rFonts w:ascii="Times New Roman" w:hAnsi="Times New Roman" w:cs="Times New Roman"/>
                <w:sz w:val="24"/>
                <w:szCs w:val="24"/>
              </w:rPr>
              <w:lastRenderedPageBreak/>
              <w:t xml:space="preserve">Размер обеспечения гарантийных обязательств не может превышать десять процентов </w:t>
            </w:r>
            <w:r w:rsidRPr="00300441">
              <w:rPr>
                <w:rFonts w:ascii="Times New Roman" w:hAnsi="Times New Roman" w:cs="Times New Roman"/>
                <w:b/>
                <w:sz w:val="24"/>
                <w:szCs w:val="24"/>
              </w:rPr>
              <w:t>от начальной (максимальной) цены контракта, от цены контракта, заключаемого с единственным поставщиком (подрядчиком, исполнителем).</w:t>
            </w:r>
          </w:p>
        </w:tc>
        <w:tc>
          <w:tcPr>
            <w:tcW w:w="7371" w:type="dxa"/>
            <w:gridSpan w:val="2"/>
          </w:tcPr>
          <w:p w:rsidR="004E46B0" w:rsidRPr="007B6BAA" w:rsidRDefault="004E46B0" w:rsidP="00703B51">
            <w:pPr>
              <w:jc w:val="both"/>
              <w:rPr>
                <w:rFonts w:ascii="Times New Roman" w:hAnsi="Times New Roman" w:cs="Times New Roman"/>
                <w:sz w:val="24"/>
                <w:szCs w:val="24"/>
              </w:rPr>
            </w:pPr>
            <w:r w:rsidRPr="005E7788">
              <w:rPr>
                <w:rFonts w:ascii="Times New Roman" w:hAnsi="Times New Roman" w:cs="Times New Roman"/>
                <w:sz w:val="24"/>
                <w:szCs w:val="24"/>
              </w:rPr>
              <w:t xml:space="preserve">Размер обеспечения гарантийных обязательств не может превышать десять процентов </w:t>
            </w:r>
            <w:r w:rsidRPr="00300441">
              <w:rPr>
                <w:rFonts w:ascii="Times New Roman" w:hAnsi="Times New Roman" w:cs="Times New Roman"/>
                <w:b/>
                <w:sz w:val="24"/>
                <w:szCs w:val="24"/>
              </w:rPr>
              <w:t xml:space="preserve">от </w:t>
            </w:r>
            <w:r w:rsidR="00300441" w:rsidRPr="00300441">
              <w:rPr>
                <w:rFonts w:ascii="Times New Roman" w:hAnsi="Times New Roman" w:cs="Times New Roman"/>
                <w:b/>
                <w:sz w:val="24"/>
                <w:szCs w:val="24"/>
              </w:rPr>
              <w:t>максимального значения цены контракта.</w:t>
            </w:r>
          </w:p>
        </w:tc>
      </w:tr>
      <w:tr w:rsidR="001C0B51" w:rsidRPr="00632568" w:rsidTr="00703B51">
        <w:tc>
          <w:tcPr>
            <w:tcW w:w="14884" w:type="dxa"/>
            <w:gridSpan w:val="4"/>
          </w:tcPr>
          <w:p w:rsidR="001C0B51" w:rsidRDefault="001C0B51" w:rsidP="00703B51">
            <w:pPr>
              <w:jc w:val="center"/>
              <w:rPr>
                <w:rFonts w:ascii="Times New Roman" w:hAnsi="Times New Roman" w:cs="Times New Roman"/>
                <w:b/>
                <w:sz w:val="24"/>
                <w:szCs w:val="24"/>
              </w:rPr>
            </w:pPr>
            <w:r w:rsidRPr="001C0B51">
              <w:rPr>
                <w:rFonts w:ascii="Times New Roman" w:hAnsi="Times New Roman" w:cs="Times New Roman"/>
                <w:b/>
                <w:sz w:val="24"/>
                <w:szCs w:val="24"/>
              </w:rPr>
              <w:t>Изменение условий контракта</w:t>
            </w:r>
          </w:p>
          <w:p w:rsidR="008C0830" w:rsidRPr="001C0B51" w:rsidRDefault="008C0830" w:rsidP="00703B51">
            <w:pPr>
              <w:jc w:val="center"/>
              <w:rPr>
                <w:rFonts w:ascii="Times New Roman" w:hAnsi="Times New Roman" w:cs="Times New Roman"/>
                <w:b/>
                <w:sz w:val="24"/>
                <w:szCs w:val="24"/>
              </w:rPr>
            </w:pPr>
          </w:p>
        </w:tc>
      </w:tr>
      <w:tr w:rsidR="004F67F7" w:rsidRPr="00632568" w:rsidTr="00703B51">
        <w:tc>
          <w:tcPr>
            <w:tcW w:w="7513" w:type="dxa"/>
            <w:gridSpan w:val="2"/>
          </w:tcPr>
          <w:p w:rsidR="004F67F7" w:rsidRDefault="001C0B51" w:rsidP="00703B51">
            <w:pPr>
              <w:jc w:val="both"/>
              <w:rPr>
                <w:rFonts w:ascii="Times New Roman" w:hAnsi="Times New Roman" w:cs="Times New Roman"/>
                <w:sz w:val="24"/>
                <w:szCs w:val="24"/>
              </w:rPr>
            </w:pPr>
            <w:r w:rsidRPr="001C0B51">
              <w:rPr>
                <w:rFonts w:ascii="Times New Roman" w:hAnsi="Times New Roman" w:cs="Times New Roman"/>
                <w:sz w:val="24"/>
                <w:szCs w:val="24"/>
              </w:rPr>
              <w:t xml:space="preserve">если по предложению заказчика увеличиваются предусмотренные контрактом количество товара, объем работы или услуги </w:t>
            </w:r>
            <w:r w:rsidRPr="002A5B72">
              <w:rPr>
                <w:rFonts w:ascii="Times New Roman" w:hAnsi="Times New Roman" w:cs="Times New Roman"/>
                <w:b/>
                <w:sz w:val="24"/>
                <w:szCs w:val="24"/>
              </w:rPr>
              <w:t>не более чем на десять процентов</w:t>
            </w:r>
            <w:r w:rsidRPr="001C0B51">
              <w:rPr>
                <w:rFonts w:ascii="Times New Roman" w:hAnsi="Times New Roman" w:cs="Times New Roman"/>
                <w:sz w:val="24"/>
                <w:szCs w:val="24"/>
              </w:rPr>
              <w:t xml:space="preserve">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roofErr w:type="gramStart"/>
            <w:r w:rsidRPr="001C0B51">
              <w:rPr>
                <w:rFonts w:ascii="Times New Roman" w:hAnsi="Times New Roman" w:cs="Times New Roman"/>
                <w:sz w:val="24"/>
                <w:szCs w:val="24"/>
              </w:rPr>
              <w:t>.</w:t>
            </w:r>
            <w:proofErr w:type="gramEnd"/>
            <w:r w:rsidR="00A5167C">
              <w:rPr>
                <w:rFonts w:ascii="Times New Roman" w:hAnsi="Times New Roman" w:cs="Times New Roman"/>
                <w:sz w:val="24"/>
                <w:szCs w:val="24"/>
              </w:rPr>
              <w:t xml:space="preserve"> (</w:t>
            </w:r>
            <w:proofErr w:type="gramStart"/>
            <w:r w:rsidR="00A5167C">
              <w:rPr>
                <w:rFonts w:ascii="Times New Roman" w:hAnsi="Times New Roman" w:cs="Times New Roman"/>
                <w:sz w:val="24"/>
                <w:szCs w:val="24"/>
              </w:rPr>
              <w:t>п</w:t>
            </w:r>
            <w:proofErr w:type="gramEnd"/>
            <w:r w:rsidR="00A5167C">
              <w:rPr>
                <w:rFonts w:ascii="Times New Roman" w:hAnsi="Times New Roman" w:cs="Times New Roman"/>
                <w:sz w:val="24"/>
                <w:szCs w:val="24"/>
              </w:rPr>
              <w:t>. 1.2. ч. 1 ст. 95)</w:t>
            </w:r>
          </w:p>
          <w:p w:rsidR="00703B51" w:rsidRPr="005E7788" w:rsidRDefault="00703B51" w:rsidP="00703B51">
            <w:pPr>
              <w:jc w:val="both"/>
              <w:rPr>
                <w:rFonts w:ascii="Times New Roman" w:hAnsi="Times New Roman" w:cs="Times New Roman"/>
                <w:sz w:val="24"/>
                <w:szCs w:val="24"/>
              </w:rPr>
            </w:pPr>
          </w:p>
        </w:tc>
        <w:tc>
          <w:tcPr>
            <w:tcW w:w="7371" w:type="dxa"/>
            <w:gridSpan w:val="2"/>
          </w:tcPr>
          <w:p w:rsidR="004F67F7" w:rsidRPr="005E7788" w:rsidRDefault="001C0B51" w:rsidP="00703B51">
            <w:pPr>
              <w:jc w:val="both"/>
              <w:rPr>
                <w:rFonts w:ascii="Times New Roman" w:hAnsi="Times New Roman" w:cs="Times New Roman"/>
                <w:sz w:val="24"/>
                <w:szCs w:val="24"/>
              </w:rPr>
            </w:pPr>
            <w:r>
              <w:rPr>
                <w:rFonts w:ascii="Times New Roman" w:hAnsi="Times New Roman" w:cs="Times New Roman"/>
                <w:sz w:val="24"/>
                <w:szCs w:val="24"/>
              </w:rPr>
              <w:t>Это условие применить нельзя, так как невозможно определить количество/объект (то есть 100 процентов)</w:t>
            </w:r>
          </w:p>
        </w:tc>
      </w:tr>
      <w:tr w:rsidR="004F67F7" w:rsidRPr="00632568" w:rsidTr="00703B51">
        <w:tc>
          <w:tcPr>
            <w:tcW w:w="7513" w:type="dxa"/>
            <w:gridSpan w:val="2"/>
          </w:tcPr>
          <w:p w:rsidR="004F67F7" w:rsidRDefault="00A5167C" w:rsidP="00703B51">
            <w:pPr>
              <w:jc w:val="both"/>
              <w:rPr>
                <w:rFonts w:ascii="Times New Roman" w:hAnsi="Times New Roman" w:cs="Times New Roman"/>
                <w:sz w:val="24"/>
                <w:szCs w:val="24"/>
              </w:rPr>
            </w:pPr>
            <w:proofErr w:type="gramStart"/>
            <w:r>
              <w:rPr>
                <w:rFonts w:ascii="Times New Roman" w:hAnsi="Times New Roman" w:cs="Times New Roman"/>
                <w:sz w:val="24"/>
                <w:szCs w:val="24"/>
              </w:rPr>
              <w:t>до</w:t>
            </w:r>
            <w:r w:rsidR="001C0B51" w:rsidRPr="001C0B51">
              <w:rPr>
                <w:rFonts w:ascii="Times New Roman" w:hAnsi="Times New Roman" w:cs="Times New Roman"/>
                <w:sz w:val="24"/>
                <w:szCs w:val="24"/>
              </w:rPr>
              <w:t xml:space="preserve"> 31 декабря 2024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w:t>
            </w:r>
            <w:r w:rsidR="001C0B51" w:rsidRPr="002A5B72">
              <w:rPr>
                <w:rFonts w:ascii="Times New Roman" w:hAnsi="Times New Roman" w:cs="Times New Roman"/>
                <w:b/>
                <w:sz w:val="24"/>
                <w:szCs w:val="24"/>
              </w:rPr>
              <w:t>не более чем на тридцать процентов</w:t>
            </w:r>
            <w:r w:rsidR="001C0B51" w:rsidRPr="001C0B51">
              <w:rPr>
                <w:rFonts w:ascii="Times New Roman" w:hAnsi="Times New Roman" w:cs="Times New Roman"/>
                <w:sz w:val="24"/>
                <w:szCs w:val="24"/>
              </w:rPr>
              <w:t xml:space="preserve"> или уменьшается предусмотренное контрактом количество таких препаратов, изделий, материалов не более</w:t>
            </w:r>
            <w:r>
              <w:rPr>
                <w:rFonts w:ascii="Times New Roman" w:hAnsi="Times New Roman" w:cs="Times New Roman"/>
                <w:sz w:val="24"/>
                <w:szCs w:val="24"/>
              </w:rPr>
              <w:t xml:space="preserve"> чем на тридцать процентов (ч. 65.2. ст. 112)</w:t>
            </w:r>
            <w:proofErr w:type="gramEnd"/>
          </w:p>
          <w:p w:rsidR="006A5D26" w:rsidRPr="005E7788" w:rsidRDefault="006A5D26" w:rsidP="00703B51">
            <w:pPr>
              <w:jc w:val="both"/>
              <w:rPr>
                <w:rFonts w:ascii="Times New Roman" w:hAnsi="Times New Roman" w:cs="Times New Roman"/>
                <w:sz w:val="24"/>
                <w:szCs w:val="24"/>
              </w:rPr>
            </w:pPr>
          </w:p>
        </w:tc>
        <w:tc>
          <w:tcPr>
            <w:tcW w:w="7371" w:type="dxa"/>
            <w:gridSpan w:val="2"/>
          </w:tcPr>
          <w:p w:rsidR="004F67F7" w:rsidRPr="005E7788" w:rsidRDefault="001C0B51" w:rsidP="00703B51">
            <w:pPr>
              <w:jc w:val="both"/>
              <w:rPr>
                <w:rFonts w:ascii="Times New Roman" w:hAnsi="Times New Roman" w:cs="Times New Roman"/>
                <w:sz w:val="24"/>
                <w:szCs w:val="24"/>
              </w:rPr>
            </w:pPr>
            <w:r>
              <w:rPr>
                <w:rFonts w:ascii="Times New Roman" w:hAnsi="Times New Roman" w:cs="Times New Roman"/>
                <w:sz w:val="24"/>
                <w:szCs w:val="24"/>
              </w:rPr>
              <w:t>Это условие применить нельзя, так как невозможно определить количество/объект (то есть 100 процентов)</w:t>
            </w:r>
          </w:p>
        </w:tc>
      </w:tr>
      <w:tr w:rsidR="00A5167C" w:rsidRPr="00632568" w:rsidTr="00703B51">
        <w:tc>
          <w:tcPr>
            <w:tcW w:w="14884" w:type="dxa"/>
            <w:gridSpan w:val="4"/>
          </w:tcPr>
          <w:p w:rsidR="00A5167C" w:rsidRDefault="00A5167C" w:rsidP="00703B51">
            <w:pPr>
              <w:jc w:val="center"/>
              <w:rPr>
                <w:rFonts w:ascii="Times New Roman" w:hAnsi="Times New Roman" w:cs="Times New Roman"/>
                <w:b/>
                <w:sz w:val="24"/>
                <w:szCs w:val="24"/>
              </w:rPr>
            </w:pPr>
            <w:r w:rsidRPr="00A5167C">
              <w:rPr>
                <w:rFonts w:ascii="Times New Roman" w:hAnsi="Times New Roman" w:cs="Times New Roman"/>
                <w:b/>
                <w:sz w:val="24"/>
                <w:szCs w:val="24"/>
              </w:rPr>
              <w:t>Выделение этапов в контракте</w:t>
            </w:r>
          </w:p>
          <w:p w:rsidR="006A5D26" w:rsidRPr="00A5167C" w:rsidRDefault="006A5D26" w:rsidP="00703B51">
            <w:pPr>
              <w:jc w:val="center"/>
              <w:rPr>
                <w:rFonts w:ascii="Times New Roman" w:hAnsi="Times New Roman" w:cs="Times New Roman"/>
                <w:b/>
                <w:sz w:val="24"/>
                <w:szCs w:val="24"/>
              </w:rPr>
            </w:pPr>
          </w:p>
        </w:tc>
      </w:tr>
      <w:tr w:rsidR="004F67F7" w:rsidRPr="00632568" w:rsidTr="00703B51">
        <w:tc>
          <w:tcPr>
            <w:tcW w:w="7513" w:type="dxa"/>
            <w:gridSpan w:val="2"/>
          </w:tcPr>
          <w:p w:rsidR="00A5167C" w:rsidRDefault="00A5167C" w:rsidP="00703B51">
            <w:pPr>
              <w:jc w:val="both"/>
              <w:rPr>
                <w:rFonts w:ascii="Times New Roman" w:hAnsi="Times New Roman" w:cs="Times New Roman"/>
                <w:sz w:val="24"/>
                <w:szCs w:val="24"/>
              </w:rPr>
            </w:pPr>
            <w:r>
              <w:rPr>
                <w:rFonts w:ascii="Times New Roman" w:hAnsi="Times New Roman" w:cs="Times New Roman"/>
                <w:sz w:val="24"/>
                <w:szCs w:val="24"/>
              </w:rPr>
              <w:t>извещение о проведении закупки должно содержать следующую информацию:</w:t>
            </w:r>
          </w:p>
          <w:p w:rsidR="00A5167C" w:rsidRDefault="00A5167C" w:rsidP="00703B51">
            <w:pPr>
              <w:jc w:val="both"/>
              <w:rPr>
                <w:rFonts w:ascii="Times New Roman" w:hAnsi="Times New Roman" w:cs="Times New Roman"/>
                <w:sz w:val="24"/>
                <w:szCs w:val="24"/>
              </w:rPr>
            </w:pPr>
            <w:r w:rsidRPr="00A5167C">
              <w:rPr>
                <w:rFonts w:ascii="Times New Roman" w:hAnsi="Times New Roman" w:cs="Times New Roman"/>
                <w:sz w:val="24"/>
                <w:szCs w:val="24"/>
              </w:rPr>
              <w:t>начальная (максимальная) цена контракта (</w:t>
            </w:r>
            <w:r w:rsidRPr="00A5167C">
              <w:rPr>
                <w:rFonts w:ascii="Times New Roman" w:hAnsi="Times New Roman" w:cs="Times New Roman"/>
                <w:b/>
                <w:sz w:val="24"/>
                <w:szCs w:val="24"/>
              </w:rPr>
              <w:t>цена отдельных этапов</w:t>
            </w:r>
            <w:r w:rsidRPr="00A5167C">
              <w:rPr>
                <w:rFonts w:ascii="Times New Roman" w:hAnsi="Times New Roman" w:cs="Times New Roman"/>
                <w:sz w:val="24"/>
                <w:szCs w:val="24"/>
              </w:rPr>
              <w:t xml:space="preserve"> исполнения контракта, если проектом контракта предусмотрены такие этапы)</w:t>
            </w:r>
            <w:r>
              <w:rPr>
                <w:rFonts w:ascii="Times New Roman" w:hAnsi="Times New Roman" w:cs="Times New Roman"/>
                <w:sz w:val="24"/>
                <w:szCs w:val="24"/>
              </w:rPr>
              <w:t>;</w:t>
            </w:r>
          </w:p>
          <w:p w:rsidR="004F67F7" w:rsidRDefault="00A5167C" w:rsidP="00703B51">
            <w:pPr>
              <w:jc w:val="both"/>
              <w:rPr>
                <w:rFonts w:ascii="Times New Roman" w:hAnsi="Times New Roman" w:cs="Times New Roman"/>
                <w:sz w:val="24"/>
                <w:szCs w:val="24"/>
              </w:rPr>
            </w:pPr>
            <w:r w:rsidRPr="00A5167C">
              <w:rPr>
                <w:rFonts w:ascii="Times New Roman" w:hAnsi="Times New Roman" w:cs="Times New Roman"/>
                <w:sz w:val="24"/>
                <w:szCs w:val="24"/>
              </w:rPr>
              <w:t>срок исполнения контракта (</w:t>
            </w:r>
            <w:r w:rsidRPr="00A5167C">
              <w:rPr>
                <w:rFonts w:ascii="Times New Roman" w:hAnsi="Times New Roman" w:cs="Times New Roman"/>
                <w:b/>
                <w:sz w:val="24"/>
                <w:szCs w:val="24"/>
              </w:rPr>
              <w:t>отдельных этапов</w:t>
            </w:r>
            <w:r w:rsidRPr="00A5167C">
              <w:rPr>
                <w:rFonts w:ascii="Times New Roman" w:hAnsi="Times New Roman" w:cs="Times New Roman"/>
                <w:sz w:val="24"/>
                <w:szCs w:val="24"/>
              </w:rPr>
              <w:t xml:space="preserve"> исполнения контракта, если проектом контракта предусмотрены таки</w:t>
            </w:r>
            <w:r>
              <w:rPr>
                <w:rFonts w:ascii="Times New Roman" w:hAnsi="Times New Roman" w:cs="Times New Roman"/>
                <w:sz w:val="24"/>
                <w:szCs w:val="24"/>
              </w:rPr>
              <w:t>е этапы).</w:t>
            </w:r>
          </w:p>
          <w:p w:rsidR="00A5167C" w:rsidRPr="005E7788" w:rsidRDefault="00A5167C" w:rsidP="00703B51">
            <w:pPr>
              <w:jc w:val="both"/>
              <w:rPr>
                <w:rFonts w:ascii="Times New Roman" w:hAnsi="Times New Roman" w:cs="Times New Roman"/>
                <w:sz w:val="24"/>
                <w:szCs w:val="24"/>
              </w:rPr>
            </w:pPr>
          </w:p>
        </w:tc>
        <w:tc>
          <w:tcPr>
            <w:tcW w:w="7371" w:type="dxa"/>
            <w:gridSpan w:val="2"/>
          </w:tcPr>
          <w:p w:rsidR="004F67F7" w:rsidRDefault="00A5167C" w:rsidP="00703B51">
            <w:pPr>
              <w:jc w:val="both"/>
              <w:rPr>
                <w:rFonts w:ascii="Times New Roman" w:hAnsi="Times New Roman" w:cs="Times New Roman"/>
                <w:sz w:val="24"/>
                <w:szCs w:val="24"/>
              </w:rPr>
            </w:pPr>
            <w:r w:rsidRPr="00A5167C">
              <w:rPr>
                <w:rFonts w:ascii="Times New Roman" w:hAnsi="Times New Roman" w:cs="Times New Roman"/>
                <w:sz w:val="24"/>
                <w:szCs w:val="24"/>
              </w:rPr>
              <w:t>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r w:rsidR="009D49FE">
              <w:rPr>
                <w:rFonts w:ascii="Times New Roman" w:hAnsi="Times New Roman" w:cs="Times New Roman"/>
                <w:sz w:val="24"/>
                <w:szCs w:val="24"/>
              </w:rPr>
              <w:t xml:space="preserve"> То есть при проведении закупки и при заключении контракта невозможно определить количество (объем) каждой отдельной заявки. Следовательно, неизвестна цена каждой заявки и срок (периодичность) подачи такой заявки. Выделить этапы в такой закупке не представляется возможным.</w:t>
            </w:r>
          </w:p>
          <w:p w:rsidR="00467194" w:rsidRPr="00467194" w:rsidRDefault="00467194" w:rsidP="00703B51">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B57649" w:rsidRPr="00B57649">
              <w:rPr>
                <w:rFonts w:ascii="Times New Roman" w:hAnsi="Times New Roman" w:cs="Times New Roman"/>
                <w:sz w:val="24"/>
                <w:szCs w:val="24"/>
              </w:rPr>
              <w:t xml:space="preserve">письме Минфина России от 12.05.2022 </w:t>
            </w:r>
            <w:r>
              <w:rPr>
                <w:rFonts w:ascii="Times New Roman" w:hAnsi="Times New Roman" w:cs="Times New Roman"/>
                <w:sz w:val="24"/>
                <w:szCs w:val="24"/>
              </w:rPr>
              <w:t>№</w:t>
            </w:r>
            <w:r w:rsidR="00B57649" w:rsidRPr="00B57649">
              <w:rPr>
                <w:rFonts w:ascii="Times New Roman" w:hAnsi="Times New Roman" w:cs="Times New Roman"/>
                <w:sz w:val="24"/>
                <w:szCs w:val="24"/>
              </w:rPr>
              <w:t xml:space="preserve"> 24-06-06/43240</w:t>
            </w:r>
            <w:r>
              <w:rPr>
                <w:rFonts w:ascii="Times New Roman" w:hAnsi="Times New Roman" w:cs="Times New Roman"/>
                <w:sz w:val="24"/>
                <w:szCs w:val="24"/>
              </w:rPr>
              <w:t xml:space="preserve"> сказано, что </w:t>
            </w:r>
            <w:r w:rsidRPr="00467194">
              <w:rPr>
                <w:rFonts w:ascii="Times New Roman" w:hAnsi="Times New Roman" w:cs="Times New Roman"/>
                <w:sz w:val="24"/>
                <w:szCs w:val="24"/>
              </w:rPr>
              <w:t xml:space="preserve">в случае установления заказчиком отдельных этапов исполнения контракта при осуществлении закупки в соответствии с </w:t>
            </w:r>
            <w:r w:rsidRPr="00467194">
              <w:rPr>
                <w:rFonts w:ascii="Times New Roman" w:hAnsi="Times New Roman" w:cs="Times New Roman"/>
                <w:sz w:val="24"/>
                <w:szCs w:val="24"/>
              </w:rPr>
              <w:lastRenderedPageBreak/>
              <w:t xml:space="preserve">положениями части 24 статьи 22 Закона </w:t>
            </w:r>
            <w:r>
              <w:rPr>
                <w:rFonts w:ascii="Times New Roman" w:hAnsi="Times New Roman" w:cs="Times New Roman"/>
                <w:sz w:val="24"/>
                <w:szCs w:val="24"/>
              </w:rPr>
              <w:t>№</w:t>
            </w:r>
            <w:r w:rsidRPr="00467194">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467194">
              <w:rPr>
                <w:rFonts w:ascii="Times New Roman" w:hAnsi="Times New Roman" w:cs="Times New Roman"/>
                <w:sz w:val="24"/>
                <w:szCs w:val="24"/>
              </w:rPr>
              <w:t xml:space="preserve"> заказчик в извещении об осуществлении закупки и (или) проекте контракта вправе указать в соответствии с положениями статьи 190 ГК РФ срок исполнения и цену отдельного этапа исполнения контракта с</w:t>
            </w:r>
            <w:proofErr w:type="gramEnd"/>
            <w:r w:rsidRPr="00467194">
              <w:rPr>
                <w:rFonts w:ascii="Times New Roman" w:hAnsi="Times New Roman" w:cs="Times New Roman"/>
                <w:sz w:val="24"/>
                <w:szCs w:val="24"/>
              </w:rPr>
              <w:t xml:space="preserve"> указанием на событие (заявка заказчика).</w:t>
            </w:r>
            <w:r>
              <w:rPr>
                <w:rFonts w:ascii="Times New Roman" w:hAnsi="Times New Roman" w:cs="Times New Roman"/>
                <w:sz w:val="24"/>
                <w:szCs w:val="24"/>
              </w:rPr>
              <w:t xml:space="preserve"> Однако технически сделать это невозможно.</w:t>
            </w:r>
          </w:p>
          <w:p w:rsidR="00703B51" w:rsidRDefault="00467194" w:rsidP="00703B51">
            <w:pPr>
              <w:jc w:val="both"/>
              <w:rPr>
                <w:rFonts w:ascii="Times New Roman" w:hAnsi="Times New Roman" w:cs="Times New Roman"/>
                <w:sz w:val="24"/>
                <w:szCs w:val="24"/>
              </w:rPr>
            </w:pPr>
            <w:r>
              <w:rPr>
                <w:rFonts w:ascii="Times New Roman" w:hAnsi="Times New Roman" w:cs="Times New Roman"/>
                <w:sz w:val="24"/>
                <w:szCs w:val="24"/>
              </w:rPr>
              <w:t xml:space="preserve">Поэтому </w:t>
            </w:r>
            <w:r w:rsidRPr="00B57649">
              <w:rPr>
                <w:rFonts w:ascii="Times New Roman" w:hAnsi="Times New Roman" w:cs="Times New Roman"/>
                <w:sz w:val="24"/>
                <w:szCs w:val="24"/>
              </w:rPr>
              <w:t>поставк</w:t>
            </w:r>
            <w:r>
              <w:rPr>
                <w:rFonts w:ascii="Times New Roman" w:hAnsi="Times New Roman" w:cs="Times New Roman"/>
                <w:sz w:val="24"/>
                <w:szCs w:val="24"/>
              </w:rPr>
              <w:t>у</w:t>
            </w:r>
            <w:r w:rsidRPr="00B57649">
              <w:rPr>
                <w:rFonts w:ascii="Times New Roman" w:hAnsi="Times New Roman" w:cs="Times New Roman"/>
                <w:sz w:val="24"/>
                <w:szCs w:val="24"/>
              </w:rPr>
              <w:t xml:space="preserve"> товара партиями по заявкам заказчика </w:t>
            </w:r>
            <w:proofErr w:type="gramStart"/>
            <w:r w:rsidRPr="00B57649">
              <w:rPr>
                <w:rFonts w:ascii="Times New Roman" w:hAnsi="Times New Roman" w:cs="Times New Roman"/>
                <w:sz w:val="24"/>
                <w:szCs w:val="24"/>
              </w:rPr>
              <w:t>рассматривать</w:t>
            </w:r>
            <w:proofErr w:type="gramEnd"/>
            <w:r w:rsidRPr="00B57649">
              <w:rPr>
                <w:rFonts w:ascii="Times New Roman" w:hAnsi="Times New Roman" w:cs="Times New Roman"/>
                <w:sz w:val="24"/>
                <w:szCs w:val="24"/>
              </w:rPr>
              <w:t xml:space="preserve"> как этап</w:t>
            </w:r>
            <w:r>
              <w:rPr>
                <w:rFonts w:ascii="Times New Roman" w:hAnsi="Times New Roman" w:cs="Times New Roman"/>
                <w:sz w:val="24"/>
                <w:szCs w:val="24"/>
              </w:rPr>
              <w:t xml:space="preserve"> не рекомендуем. Приемку в данном случае можно осуществлять частичную.</w:t>
            </w:r>
            <w:r w:rsidR="00703B51">
              <w:rPr>
                <w:rFonts w:ascii="Times New Roman" w:hAnsi="Times New Roman" w:cs="Times New Roman"/>
                <w:sz w:val="24"/>
                <w:szCs w:val="24"/>
              </w:rPr>
              <w:t xml:space="preserve"> </w:t>
            </w:r>
          </w:p>
          <w:p w:rsidR="00B57649" w:rsidRPr="00703B51" w:rsidRDefault="00703B51" w:rsidP="00703B51">
            <w:pPr>
              <w:jc w:val="both"/>
              <w:rPr>
                <w:rFonts w:ascii="Times New Roman" w:hAnsi="Times New Roman" w:cs="Times New Roman"/>
                <w:i/>
                <w:sz w:val="24"/>
                <w:szCs w:val="24"/>
              </w:rPr>
            </w:pPr>
            <w:r>
              <w:rPr>
                <w:rFonts w:ascii="Times New Roman" w:hAnsi="Times New Roman" w:cs="Times New Roman"/>
                <w:sz w:val="24"/>
                <w:szCs w:val="24"/>
              </w:rPr>
              <w:t>(</w:t>
            </w:r>
            <w:r w:rsidRPr="00703B51">
              <w:rPr>
                <w:rFonts w:ascii="Times New Roman" w:hAnsi="Times New Roman" w:cs="Times New Roman"/>
                <w:i/>
                <w:sz w:val="24"/>
                <w:szCs w:val="24"/>
              </w:rPr>
              <w:t>Письмо Казначейства России от 08.02.2022 № 14-00-05/2543)</w:t>
            </w:r>
          </w:p>
          <w:p w:rsidR="006A5D26" w:rsidRPr="005E7788" w:rsidRDefault="006A5D26" w:rsidP="00703B51">
            <w:pPr>
              <w:jc w:val="both"/>
              <w:rPr>
                <w:rFonts w:ascii="Times New Roman" w:hAnsi="Times New Roman" w:cs="Times New Roman"/>
                <w:sz w:val="24"/>
                <w:szCs w:val="24"/>
              </w:rPr>
            </w:pPr>
          </w:p>
        </w:tc>
      </w:tr>
      <w:tr w:rsidR="006A5D26" w:rsidRPr="00632568" w:rsidTr="00703B51">
        <w:tc>
          <w:tcPr>
            <w:tcW w:w="14884" w:type="dxa"/>
            <w:gridSpan w:val="4"/>
          </w:tcPr>
          <w:p w:rsidR="006A5D26" w:rsidRDefault="00703B51" w:rsidP="00703B51">
            <w:pPr>
              <w:jc w:val="center"/>
              <w:rPr>
                <w:rFonts w:ascii="Times New Roman" w:hAnsi="Times New Roman" w:cs="Times New Roman"/>
                <w:b/>
                <w:sz w:val="24"/>
                <w:szCs w:val="24"/>
              </w:rPr>
            </w:pPr>
            <w:r w:rsidRPr="00703B51">
              <w:rPr>
                <w:rFonts w:ascii="Times New Roman" w:hAnsi="Times New Roman" w:cs="Times New Roman"/>
                <w:b/>
                <w:sz w:val="24"/>
                <w:szCs w:val="24"/>
              </w:rPr>
              <w:lastRenderedPageBreak/>
              <w:t>Расчет неустойки</w:t>
            </w:r>
          </w:p>
          <w:p w:rsidR="00FE7101" w:rsidRPr="00703B51" w:rsidRDefault="00FE7101" w:rsidP="00703B51">
            <w:pPr>
              <w:jc w:val="center"/>
              <w:rPr>
                <w:rFonts w:ascii="Times New Roman" w:hAnsi="Times New Roman" w:cs="Times New Roman"/>
                <w:b/>
                <w:sz w:val="24"/>
                <w:szCs w:val="24"/>
              </w:rPr>
            </w:pPr>
          </w:p>
        </w:tc>
      </w:tr>
      <w:tr w:rsidR="006A5D26" w:rsidRPr="00632568" w:rsidTr="00703B51">
        <w:tc>
          <w:tcPr>
            <w:tcW w:w="7513" w:type="dxa"/>
            <w:gridSpan w:val="2"/>
          </w:tcPr>
          <w:p w:rsidR="00FE7101" w:rsidRDefault="00FE7101" w:rsidP="00FE7101">
            <w:pPr>
              <w:jc w:val="both"/>
              <w:rPr>
                <w:rFonts w:ascii="Times New Roman" w:hAnsi="Times New Roman" w:cs="Times New Roman"/>
                <w:sz w:val="24"/>
                <w:szCs w:val="24"/>
              </w:rPr>
            </w:pPr>
            <w:r w:rsidRPr="00FE7101">
              <w:rPr>
                <w:rFonts w:ascii="Times New Roman" w:hAnsi="Times New Roman" w:cs="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6A5D26" w:rsidRPr="005E7788" w:rsidRDefault="00FE7101" w:rsidP="00FE7101">
            <w:pPr>
              <w:jc w:val="both"/>
              <w:rPr>
                <w:rFonts w:ascii="Times New Roman" w:hAnsi="Times New Roman" w:cs="Times New Roman"/>
                <w:sz w:val="24"/>
                <w:szCs w:val="24"/>
              </w:rPr>
            </w:pPr>
            <w:r w:rsidRPr="00FE7101">
              <w:rPr>
                <w:rFonts w:ascii="Times New Roman" w:hAnsi="Times New Roman" w:cs="Times New Roman"/>
                <w:sz w:val="24"/>
                <w:szCs w:val="24"/>
              </w:rPr>
              <w:t xml:space="preserve">а) 10 процентов </w:t>
            </w:r>
            <w:r w:rsidRPr="00FE7101">
              <w:rPr>
                <w:rFonts w:ascii="Times New Roman" w:hAnsi="Times New Roman" w:cs="Times New Roman"/>
                <w:b/>
                <w:sz w:val="24"/>
                <w:szCs w:val="24"/>
              </w:rPr>
              <w:t>цены контракта</w:t>
            </w:r>
            <w:r w:rsidRPr="00FE7101">
              <w:rPr>
                <w:rFonts w:ascii="Times New Roman" w:hAnsi="Times New Roman" w:cs="Times New Roman"/>
                <w:sz w:val="24"/>
                <w:szCs w:val="24"/>
              </w:rPr>
              <w:t xml:space="preserve"> (этапа) в случае, если цена контракта (эт</w:t>
            </w:r>
            <w:r w:rsidR="000E5226">
              <w:rPr>
                <w:rFonts w:ascii="Times New Roman" w:hAnsi="Times New Roman" w:cs="Times New Roman"/>
                <w:sz w:val="24"/>
                <w:szCs w:val="24"/>
              </w:rPr>
              <w:t>апа) не превышает 3 млн. рублей...</w:t>
            </w:r>
          </w:p>
        </w:tc>
        <w:tc>
          <w:tcPr>
            <w:tcW w:w="7371" w:type="dxa"/>
            <w:gridSpan w:val="2"/>
          </w:tcPr>
          <w:p w:rsidR="006A5D26" w:rsidRDefault="002A5B72" w:rsidP="00703B51">
            <w:pPr>
              <w:jc w:val="both"/>
              <w:rPr>
                <w:rFonts w:ascii="Times New Roman" w:hAnsi="Times New Roman" w:cs="Times New Roman"/>
                <w:sz w:val="24"/>
                <w:szCs w:val="24"/>
              </w:rPr>
            </w:pPr>
            <w:r>
              <w:rPr>
                <w:rFonts w:ascii="Times New Roman" w:hAnsi="Times New Roman" w:cs="Times New Roman"/>
                <w:sz w:val="24"/>
                <w:szCs w:val="24"/>
              </w:rPr>
              <w:t>В</w:t>
            </w:r>
            <w:r w:rsidR="00703B51" w:rsidRPr="00703B51">
              <w:rPr>
                <w:rFonts w:ascii="Times New Roman" w:hAnsi="Times New Roman" w:cs="Times New Roman"/>
                <w:sz w:val="24"/>
                <w:szCs w:val="24"/>
              </w:rPr>
              <w:t xml:space="preserve"> случае</w:t>
            </w:r>
            <w:proofErr w:type="gramStart"/>
            <w:r w:rsidR="00703B51" w:rsidRPr="00703B51">
              <w:rPr>
                <w:rFonts w:ascii="Times New Roman" w:hAnsi="Times New Roman" w:cs="Times New Roman"/>
                <w:sz w:val="24"/>
                <w:szCs w:val="24"/>
              </w:rPr>
              <w:t>,</w:t>
            </w:r>
            <w:proofErr w:type="gramEnd"/>
            <w:r w:rsidR="00703B51" w:rsidRPr="00703B51">
              <w:rPr>
                <w:rFonts w:ascii="Times New Roman" w:hAnsi="Times New Roman" w:cs="Times New Roman"/>
                <w:sz w:val="24"/>
                <w:szCs w:val="24"/>
              </w:rPr>
              <w:t xml:space="preserve"> если количество поставляемых товаров, объем подлежащих выполнению работ, оказанию услуг невозможно определить, расчет неустоек (пеней, штрафов) следует производить от максимального значения цены контракта.</w:t>
            </w:r>
          </w:p>
          <w:p w:rsidR="00703B51" w:rsidRPr="00703B51" w:rsidRDefault="00FE7101" w:rsidP="00703B51">
            <w:pPr>
              <w:jc w:val="both"/>
              <w:rPr>
                <w:rFonts w:ascii="Times New Roman" w:hAnsi="Times New Roman" w:cs="Times New Roman"/>
                <w:i/>
                <w:sz w:val="24"/>
                <w:szCs w:val="24"/>
              </w:rPr>
            </w:pPr>
            <w:r>
              <w:rPr>
                <w:rFonts w:ascii="Times New Roman" w:hAnsi="Times New Roman" w:cs="Times New Roman"/>
                <w:i/>
                <w:sz w:val="24"/>
                <w:szCs w:val="24"/>
              </w:rPr>
              <w:t>(</w:t>
            </w:r>
            <w:r w:rsidR="00703B51" w:rsidRPr="00703B51">
              <w:rPr>
                <w:rFonts w:ascii="Times New Roman" w:hAnsi="Times New Roman" w:cs="Times New Roman"/>
                <w:i/>
                <w:sz w:val="24"/>
                <w:szCs w:val="24"/>
              </w:rPr>
              <w:t>Письмо Минфина России от 25.10.2019 N 24-03-07/82359</w:t>
            </w:r>
            <w:r w:rsidR="00703B51">
              <w:rPr>
                <w:rFonts w:ascii="Times New Roman" w:hAnsi="Times New Roman" w:cs="Times New Roman"/>
                <w:i/>
                <w:sz w:val="24"/>
                <w:szCs w:val="24"/>
              </w:rPr>
              <w:t xml:space="preserve">, </w:t>
            </w:r>
            <w:r w:rsidR="00703B51">
              <w:t xml:space="preserve"> </w:t>
            </w:r>
            <w:r w:rsidR="00703B51" w:rsidRPr="00703B51">
              <w:rPr>
                <w:rFonts w:ascii="Times New Roman" w:hAnsi="Times New Roman" w:cs="Times New Roman"/>
                <w:i/>
                <w:sz w:val="24"/>
                <w:szCs w:val="24"/>
              </w:rPr>
              <w:t>Письмо Минфина России от 27.12.2019 N 24-03-07/102637</w:t>
            </w:r>
            <w:r>
              <w:rPr>
                <w:rFonts w:ascii="Times New Roman" w:hAnsi="Times New Roman" w:cs="Times New Roman"/>
                <w:i/>
                <w:sz w:val="24"/>
                <w:szCs w:val="24"/>
              </w:rPr>
              <w:t>)</w:t>
            </w:r>
          </w:p>
        </w:tc>
      </w:tr>
      <w:tr w:rsidR="000E5226" w:rsidRPr="00632568" w:rsidTr="00A52152">
        <w:tc>
          <w:tcPr>
            <w:tcW w:w="14884" w:type="dxa"/>
            <w:gridSpan w:val="4"/>
          </w:tcPr>
          <w:p w:rsidR="000E5226" w:rsidRDefault="000E5226" w:rsidP="000E5226">
            <w:pPr>
              <w:jc w:val="center"/>
              <w:rPr>
                <w:rFonts w:ascii="Times New Roman" w:hAnsi="Times New Roman" w:cs="Times New Roman"/>
                <w:b/>
                <w:sz w:val="24"/>
                <w:szCs w:val="24"/>
              </w:rPr>
            </w:pPr>
            <w:r w:rsidRPr="000E5226">
              <w:rPr>
                <w:rFonts w:ascii="Times New Roman" w:hAnsi="Times New Roman" w:cs="Times New Roman"/>
                <w:b/>
                <w:sz w:val="24"/>
                <w:szCs w:val="24"/>
              </w:rPr>
              <w:t>«</w:t>
            </w:r>
            <w:proofErr w:type="gramStart"/>
            <w:r w:rsidRPr="000E5226">
              <w:rPr>
                <w:rFonts w:ascii="Times New Roman" w:hAnsi="Times New Roman" w:cs="Times New Roman"/>
                <w:b/>
                <w:sz w:val="24"/>
                <w:szCs w:val="24"/>
              </w:rPr>
              <w:t>Универсальная</w:t>
            </w:r>
            <w:proofErr w:type="gramEnd"/>
            <w:r w:rsidRPr="000E5226">
              <w:rPr>
                <w:rFonts w:ascii="Times New Roman" w:hAnsi="Times New Roman" w:cs="Times New Roman"/>
                <w:b/>
                <w:sz w:val="24"/>
                <w:szCs w:val="24"/>
              </w:rPr>
              <w:t xml:space="preserve"> </w:t>
            </w:r>
            <w:proofErr w:type="spellStart"/>
            <w:r w:rsidRPr="000E5226">
              <w:rPr>
                <w:rFonts w:ascii="Times New Roman" w:hAnsi="Times New Roman" w:cs="Times New Roman"/>
                <w:b/>
                <w:sz w:val="24"/>
                <w:szCs w:val="24"/>
              </w:rPr>
              <w:t>пред</w:t>
            </w:r>
            <w:r w:rsidR="0072430F">
              <w:rPr>
                <w:rFonts w:ascii="Times New Roman" w:hAnsi="Times New Roman" w:cs="Times New Roman"/>
                <w:b/>
                <w:sz w:val="24"/>
                <w:szCs w:val="24"/>
              </w:rPr>
              <w:t>к</w:t>
            </w:r>
            <w:r w:rsidRPr="000E5226">
              <w:rPr>
                <w:rFonts w:ascii="Times New Roman" w:hAnsi="Times New Roman" w:cs="Times New Roman"/>
                <w:b/>
                <w:sz w:val="24"/>
                <w:szCs w:val="24"/>
              </w:rPr>
              <w:t>валификация</w:t>
            </w:r>
            <w:proofErr w:type="spellEnd"/>
            <w:r w:rsidRPr="000E5226">
              <w:rPr>
                <w:rFonts w:ascii="Times New Roman" w:hAnsi="Times New Roman" w:cs="Times New Roman"/>
                <w:b/>
                <w:sz w:val="24"/>
                <w:szCs w:val="24"/>
              </w:rPr>
              <w:t>» (ч. 2.1. статьи 31)</w:t>
            </w:r>
          </w:p>
          <w:p w:rsidR="00E168F1" w:rsidRPr="000E5226" w:rsidRDefault="00E168F1" w:rsidP="000E5226">
            <w:pPr>
              <w:jc w:val="center"/>
              <w:rPr>
                <w:rFonts w:ascii="Times New Roman" w:hAnsi="Times New Roman" w:cs="Times New Roman"/>
                <w:b/>
                <w:sz w:val="24"/>
                <w:szCs w:val="24"/>
              </w:rPr>
            </w:pPr>
          </w:p>
        </w:tc>
      </w:tr>
      <w:tr w:rsidR="000E5226" w:rsidRPr="00632568" w:rsidTr="00703B51">
        <w:tc>
          <w:tcPr>
            <w:tcW w:w="7513" w:type="dxa"/>
            <w:gridSpan w:val="2"/>
          </w:tcPr>
          <w:p w:rsidR="002A5B72" w:rsidRDefault="000E5226" w:rsidP="00FE7101">
            <w:pPr>
              <w:jc w:val="both"/>
              <w:rPr>
                <w:rFonts w:ascii="Times New Roman" w:hAnsi="Times New Roman" w:cs="Times New Roman"/>
                <w:sz w:val="24"/>
                <w:szCs w:val="24"/>
              </w:rPr>
            </w:pPr>
            <w:r w:rsidRPr="000E5226">
              <w:rPr>
                <w:rFonts w:ascii="Times New Roman" w:hAnsi="Times New Roman" w:cs="Times New Roman"/>
                <w:sz w:val="24"/>
                <w:szCs w:val="24"/>
              </w:rPr>
              <w:t>Если при применении конкурентных способов</w:t>
            </w:r>
          </w:p>
          <w:p w:rsidR="002A5B72" w:rsidRPr="00E168F1" w:rsidRDefault="000E5226" w:rsidP="00FE7101">
            <w:pPr>
              <w:jc w:val="both"/>
              <w:rPr>
                <w:rFonts w:ascii="Times New Roman" w:hAnsi="Times New Roman" w:cs="Times New Roman"/>
                <w:b/>
                <w:sz w:val="24"/>
                <w:szCs w:val="24"/>
              </w:rPr>
            </w:pPr>
            <w:r w:rsidRPr="00E168F1">
              <w:rPr>
                <w:rFonts w:ascii="Times New Roman" w:hAnsi="Times New Roman" w:cs="Times New Roman"/>
                <w:b/>
                <w:sz w:val="24"/>
                <w:szCs w:val="24"/>
              </w:rPr>
              <w:t xml:space="preserve">начальная (максимальная) цена контракта, </w:t>
            </w:r>
          </w:p>
          <w:p w:rsidR="002A5B72" w:rsidRDefault="000E5226" w:rsidP="002A5B72">
            <w:pPr>
              <w:jc w:val="both"/>
              <w:rPr>
                <w:rFonts w:ascii="Times New Roman" w:hAnsi="Times New Roman" w:cs="Times New Roman"/>
                <w:sz w:val="24"/>
                <w:szCs w:val="24"/>
              </w:rPr>
            </w:pPr>
            <w:r w:rsidRPr="000E5226">
              <w:rPr>
                <w:rFonts w:ascii="Times New Roman" w:hAnsi="Times New Roman" w:cs="Times New Roman"/>
                <w:sz w:val="24"/>
                <w:szCs w:val="24"/>
              </w:rPr>
              <w:t>сумма начальных (максимальных) цен контрактов (в случае проведения совместного конкурса или аукциона)</w:t>
            </w:r>
          </w:p>
          <w:p w:rsidR="002A5B72" w:rsidRPr="00E168F1" w:rsidRDefault="000E5226" w:rsidP="002A5B72">
            <w:pPr>
              <w:jc w:val="both"/>
              <w:rPr>
                <w:rFonts w:ascii="Times New Roman" w:hAnsi="Times New Roman" w:cs="Times New Roman"/>
                <w:b/>
                <w:sz w:val="24"/>
                <w:szCs w:val="24"/>
              </w:rPr>
            </w:pPr>
            <w:r w:rsidRPr="00E168F1">
              <w:rPr>
                <w:rFonts w:ascii="Times New Roman" w:hAnsi="Times New Roman" w:cs="Times New Roman"/>
                <w:b/>
                <w:sz w:val="24"/>
                <w:szCs w:val="24"/>
              </w:rPr>
              <w:t>составляет двадцать миллионов рублей и более,</w:t>
            </w:r>
          </w:p>
          <w:p w:rsidR="000E5226" w:rsidRPr="00FE7101" w:rsidRDefault="000E5226" w:rsidP="002A5B72">
            <w:pPr>
              <w:jc w:val="both"/>
              <w:rPr>
                <w:rFonts w:ascii="Times New Roman" w:hAnsi="Times New Roman" w:cs="Times New Roman"/>
                <w:sz w:val="24"/>
                <w:szCs w:val="24"/>
              </w:rPr>
            </w:pPr>
            <w:r w:rsidRPr="000E5226">
              <w:rPr>
                <w:rFonts w:ascii="Times New Roman" w:hAnsi="Times New Roman" w:cs="Times New Roman"/>
                <w:sz w:val="24"/>
                <w:szCs w:val="24"/>
              </w:rPr>
              <w:t xml:space="preserve"> </w:t>
            </w:r>
            <w:proofErr w:type="gramStart"/>
            <w:r w:rsidRPr="000E5226">
              <w:rPr>
                <w:rFonts w:ascii="Times New Roman" w:hAnsi="Times New Roman" w:cs="Times New Roman"/>
                <w:sz w:val="24"/>
                <w:szCs w:val="24"/>
              </w:rPr>
              <w:t xml:space="preserve">заказчик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w:t>
            </w:r>
            <w:r w:rsidR="002A5B72">
              <w:rPr>
                <w:rFonts w:ascii="Times New Roman" w:hAnsi="Times New Roman" w:cs="Times New Roman"/>
                <w:sz w:val="24"/>
                <w:szCs w:val="24"/>
              </w:rPr>
              <w:t>№</w:t>
            </w:r>
            <w:r w:rsidRPr="000E5226">
              <w:rPr>
                <w:rFonts w:ascii="Times New Roman" w:hAnsi="Times New Roman" w:cs="Times New Roman"/>
                <w:sz w:val="24"/>
                <w:szCs w:val="24"/>
              </w:rPr>
              <w:t xml:space="preserve"> 223-ФЗ </w:t>
            </w:r>
            <w:r w:rsidR="002A5B72">
              <w:rPr>
                <w:rFonts w:ascii="Times New Roman" w:hAnsi="Times New Roman" w:cs="Times New Roman"/>
                <w:sz w:val="24"/>
                <w:szCs w:val="24"/>
              </w:rPr>
              <w:t>«</w:t>
            </w:r>
            <w:r w:rsidRPr="000E5226">
              <w:rPr>
                <w:rFonts w:ascii="Times New Roman" w:hAnsi="Times New Roman" w:cs="Times New Roman"/>
                <w:sz w:val="24"/>
                <w:szCs w:val="24"/>
              </w:rPr>
              <w:t>О закупках товаров, работ, услуг от</w:t>
            </w:r>
            <w:r w:rsidR="002A5B72">
              <w:rPr>
                <w:rFonts w:ascii="Times New Roman" w:hAnsi="Times New Roman" w:cs="Times New Roman"/>
                <w:sz w:val="24"/>
                <w:szCs w:val="24"/>
              </w:rPr>
              <w:t>дельными видами юридических лиц»</w:t>
            </w:r>
            <w:r w:rsidRPr="000E5226">
              <w:rPr>
                <w:rFonts w:ascii="Times New Roman" w:hAnsi="Times New Roman" w:cs="Times New Roman"/>
                <w:sz w:val="24"/>
                <w:szCs w:val="24"/>
              </w:rPr>
              <w:t xml:space="preserve"> при условии исполнения таким участником закупки требований об уплате неустоек (штрафов, пеней), предъявленных</w:t>
            </w:r>
            <w:proofErr w:type="gramEnd"/>
            <w:r w:rsidRPr="000E5226">
              <w:rPr>
                <w:rFonts w:ascii="Times New Roman" w:hAnsi="Times New Roman" w:cs="Times New Roman"/>
                <w:sz w:val="24"/>
                <w:szCs w:val="24"/>
              </w:rPr>
              <w:t xml:space="preserve"> при исполнении </w:t>
            </w:r>
            <w:proofErr w:type="gramStart"/>
            <w:r w:rsidRPr="000E5226">
              <w:rPr>
                <w:rFonts w:ascii="Times New Roman" w:hAnsi="Times New Roman" w:cs="Times New Roman"/>
                <w:sz w:val="24"/>
                <w:szCs w:val="24"/>
              </w:rPr>
              <w:t>таких</w:t>
            </w:r>
            <w:proofErr w:type="gramEnd"/>
            <w:r w:rsidRPr="000E5226">
              <w:rPr>
                <w:rFonts w:ascii="Times New Roman" w:hAnsi="Times New Roman" w:cs="Times New Roman"/>
                <w:sz w:val="24"/>
                <w:szCs w:val="24"/>
              </w:rPr>
              <w:t xml:space="preserve"> контракта, договора. </w:t>
            </w:r>
            <w:r w:rsidRPr="000E5226">
              <w:rPr>
                <w:rFonts w:ascii="Times New Roman" w:hAnsi="Times New Roman" w:cs="Times New Roman"/>
                <w:sz w:val="24"/>
                <w:szCs w:val="24"/>
              </w:rPr>
              <w:lastRenderedPageBreak/>
              <w:t xml:space="preserve">Стоимость исполненных обязательств по таким контракту, договору должна составлять </w:t>
            </w:r>
            <w:r w:rsidRPr="00E168F1">
              <w:rPr>
                <w:rFonts w:ascii="Times New Roman" w:hAnsi="Times New Roman" w:cs="Times New Roman"/>
                <w:b/>
                <w:sz w:val="24"/>
                <w:szCs w:val="24"/>
              </w:rPr>
              <w:t>не менее двадцати процентов начальной (максимальной) цены контракта.</w:t>
            </w:r>
          </w:p>
        </w:tc>
        <w:tc>
          <w:tcPr>
            <w:tcW w:w="7371" w:type="dxa"/>
            <w:gridSpan w:val="2"/>
          </w:tcPr>
          <w:p w:rsidR="002A5B72" w:rsidRDefault="002A5B72" w:rsidP="00703B51">
            <w:pPr>
              <w:jc w:val="both"/>
              <w:rPr>
                <w:rFonts w:ascii="Times New Roman" w:hAnsi="Times New Roman" w:cs="Times New Roman"/>
                <w:sz w:val="24"/>
                <w:szCs w:val="24"/>
              </w:rPr>
            </w:pPr>
            <w:r w:rsidRPr="000E5226">
              <w:rPr>
                <w:rFonts w:ascii="Times New Roman" w:hAnsi="Times New Roman" w:cs="Times New Roman"/>
                <w:sz w:val="24"/>
                <w:szCs w:val="24"/>
              </w:rPr>
              <w:lastRenderedPageBreak/>
              <w:t>Если при применении конкурентных способов</w:t>
            </w:r>
          </w:p>
          <w:p w:rsidR="002A5B72" w:rsidRPr="00E168F1" w:rsidRDefault="00E168F1" w:rsidP="002A5B72">
            <w:pPr>
              <w:jc w:val="both"/>
              <w:rPr>
                <w:rFonts w:ascii="Times New Roman" w:hAnsi="Times New Roman" w:cs="Times New Roman"/>
                <w:b/>
                <w:sz w:val="24"/>
                <w:szCs w:val="24"/>
              </w:rPr>
            </w:pPr>
            <w:r w:rsidRPr="00E168F1">
              <w:rPr>
                <w:rFonts w:ascii="Times New Roman" w:hAnsi="Times New Roman" w:cs="Times New Roman"/>
                <w:b/>
                <w:sz w:val="24"/>
                <w:szCs w:val="24"/>
              </w:rPr>
              <w:t>м</w:t>
            </w:r>
            <w:r w:rsidR="002A5B72" w:rsidRPr="00E168F1">
              <w:rPr>
                <w:rFonts w:ascii="Times New Roman" w:hAnsi="Times New Roman" w:cs="Times New Roman"/>
                <w:b/>
                <w:sz w:val="24"/>
                <w:szCs w:val="24"/>
              </w:rPr>
              <w:t xml:space="preserve">аксимально значение цены контракта, </w:t>
            </w:r>
          </w:p>
          <w:p w:rsidR="002A5B72" w:rsidRDefault="002A5B72" w:rsidP="002A5B72">
            <w:pPr>
              <w:jc w:val="both"/>
              <w:rPr>
                <w:rFonts w:ascii="Times New Roman" w:hAnsi="Times New Roman" w:cs="Times New Roman"/>
                <w:sz w:val="24"/>
                <w:szCs w:val="24"/>
              </w:rPr>
            </w:pPr>
            <w:r>
              <w:rPr>
                <w:rFonts w:ascii="Times New Roman" w:hAnsi="Times New Roman" w:cs="Times New Roman"/>
                <w:sz w:val="24"/>
                <w:szCs w:val="24"/>
              </w:rPr>
              <w:t xml:space="preserve">сумма максимальных </w:t>
            </w:r>
            <w:r w:rsidRPr="000E5226">
              <w:rPr>
                <w:rFonts w:ascii="Times New Roman" w:hAnsi="Times New Roman" w:cs="Times New Roman"/>
                <w:sz w:val="24"/>
                <w:szCs w:val="24"/>
              </w:rPr>
              <w:t xml:space="preserve"> </w:t>
            </w:r>
            <w:r>
              <w:rPr>
                <w:rFonts w:ascii="Times New Roman" w:hAnsi="Times New Roman" w:cs="Times New Roman"/>
                <w:sz w:val="24"/>
                <w:szCs w:val="24"/>
              </w:rPr>
              <w:t xml:space="preserve">значений цен </w:t>
            </w:r>
            <w:r w:rsidRPr="000E5226">
              <w:rPr>
                <w:rFonts w:ascii="Times New Roman" w:hAnsi="Times New Roman" w:cs="Times New Roman"/>
                <w:sz w:val="24"/>
                <w:szCs w:val="24"/>
              </w:rPr>
              <w:t>контрактов (в случае проведения совместного конкурса или аукциона)</w:t>
            </w:r>
          </w:p>
          <w:p w:rsidR="0072430F" w:rsidRPr="00E168F1" w:rsidRDefault="002A5B72" w:rsidP="002A5B72">
            <w:pPr>
              <w:jc w:val="both"/>
              <w:rPr>
                <w:rFonts w:ascii="Times New Roman" w:hAnsi="Times New Roman" w:cs="Times New Roman"/>
                <w:b/>
                <w:sz w:val="24"/>
                <w:szCs w:val="24"/>
              </w:rPr>
            </w:pPr>
            <w:r w:rsidRPr="00E168F1">
              <w:rPr>
                <w:rFonts w:ascii="Times New Roman" w:hAnsi="Times New Roman" w:cs="Times New Roman"/>
                <w:b/>
                <w:sz w:val="24"/>
                <w:szCs w:val="24"/>
              </w:rPr>
              <w:t xml:space="preserve">составляет двадцать миллионов рублей и более, </w:t>
            </w:r>
          </w:p>
          <w:p w:rsidR="000E5226" w:rsidRDefault="002A5B72" w:rsidP="0072430F">
            <w:pPr>
              <w:jc w:val="both"/>
              <w:rPr>
                <w:rFonts w:ascii="Times New Roman" w:hAnsi="Times New Roman" w:cs="Times New Roman"/>
                <w:b/>
                <w:sz w:val="24"/>
                <w:szCs w:val="24"/>
              </w:rPr>
            </w:pPr>
            <w:proofErr w:type="gramStart"/>
            <w:r w:rsidRPr="000E5226">
              <w:rPr>
                <w:rFonts w:ascii="Times New Roman" w:hAnsi="Times New Roman" w:cs="Times New Roman"/>
                <w:sz w:val="24"/>
                <w:szCs w:val="24"/>
              </w:rPr>
              <w:t>заказчик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w:t>
            </w:r>
            <w:r w:rsidR="0072430F">
              <w:rPr>
                <w:rFonts w:ascii="Times New Roman" w:hAnsi="Times New Roman" w:cs="Times New Roman"/>
                <w:sz w:val="24"/>
                <w:szCs w:val="24"/>
              </w:rPr>
              <w:t>м законом от 18 июля 2011 года №</w:t>
            </w:r>
            <w:r w:rsidRPr="000E5226">
              <w:rPr>
                <w:rFonts w:ascii="Times New Roman" w:hAnsi="Times New Roman" w:cs="Times New Roman"/>
                <w:sz w:val="24"/>
                <w:szCs w:val="24"/>
              </w:rPr>
              <w:t xml:space="preserve"> 223-ФЗ </w:t>
            </w:r>
            <w:r w:rsidR="0072430F">
              <w:rPr>
                <w:rFonts w:ascii="Times New Roman" w:hAnsi="Times New Roman" w:cs="Times New Roman"/>
                <w:sz w:val="24"/>
                <w:szCs w:val="24"/>
              </w:rPr>
              <w:t>«</w:t>
            </w:r>
            <w:r w:rsidRPr="000E5226">
              <w:rPr>
                <w:rFonts w:ascii="Times New Roman" w:hAnsi="Times New Roman" w:cs="Times New Roman"/>
                <w:sz w:val="24"/>
                <w:szCs w:val="24"/>
              </w:rPr>
              <w:t>О закупках товаров, работ, услуг отдельными видами юридических лиц</w:t>
            </w:r>
            <w:r w:rsidR="0072430F">
              <w:rPr>
                <w:rFonts w:ascii="Times New Roman" w:hAnsi="Times New Roman" w:cs="Times New Roman"/>
                <w:sz w:val="24"/>
                <w:szCs w:val="24"/>
              </w:rPr>
              <w:t>»</w:t>
            </w:r>
            <w:r w:rsidRPr="000E5226">
              <w:rPr>
                <w:rFonts w:ascii="Times New Roman" w:hAnsi="Times New Roman" w:cs="Times New Roman"/>
                <w:sz w:val="24"/>
                <w:szCs w:val="24"/>
              </w:rPr>
              <w:t xml:space="preserve"> при условии исполнения таким участником закупки требований об уплате неустоек (штрафов, пеней), предъявленных</w:t>
            </w:r>
            <w:proofErr w:type="gramEnd"/>
            <w:r w:rsidRPr="000E5226">
              <w:rPr>
                <w:rFonts w:ascii="Times New Roman" w:hAnsi="Times New Roman" w:cs="Times New Roman"/>
                <w:sz w:val="24"/>
                <w:szCs w:val="24"/>
              </w:rPr>
              <w:t xml:space="preserve"> при исполнении </w:t>
            </w:r>
            <w:proofErr w:type="gramStart"/>
            <w:r w:rsidRPr="000E5226">
              <w:rPr>
                <w:rFonts w:ascii="Times New Roman" w:hAnsi="Times New Roman" w:cs="Times New Roman"/>
                <w:sz w:val="24"/>
                <w:szCs w:val="24"/>
              </w:rPr>
              <w:t>таких</w:t>
            </w:r>
            <w:proofErr w:type="gramEnd"/>
            <w:r w:rsidRPr="000E5226">
              <w:rPr>
                <w:rFonts w:ascii="Times New Roman" w:hAnsi="Times New Roman" w:cs="Times New Roman"/>
                <w:sz w:val="24"/>
                <w:szCs w:val="24"/>
              </w:rPr>
              <w:t xml:space="preserve"> контракта, договора. </w:t>
            </w:r>
            <w:r w:rsidRPr="000E5226">
              <w:rPr>
                <w:rFonts w:ascii="Times New Roman" w:hAnsi="Times New Roman" w:cs="Times New Roman"/>
                <w:sz w:val="24"/>
                <w:szCs w:val="24"/>
              </w:rPr>
              <w:lastRenderedPageBreak/>
              <w:t xml:space="preserve">Стоимость исполненных обязательств по таким контракту, договору должна составлять </w:t>
            </w:r>
            <w:r w:rsidRPr="00E168F1">
              <w:rPr>
                <w:rFonts w:ascii="Times New Roman" w:hAnsi="Times New Roman" w:cs="Times New Roman"/>
                <w:b/>
                <w:sz w:val="24"/>
                <w:szCs w:val="24"/>
              </w:rPr>
              <w:t xml:space="preserve">не менее двадцати процентов </w:t>
            </w:r>
            <w:r w:rsidR="0072430F" w:rsidRPr="00E168F1">
              <w:rPr>
                <w:rFonts w:ascii="Times New Roman" w:hAnsi="Times New Roman" w:cs="Times New Roman"/>
                <w:b/>
                <w:sz w:val="24"/>
                <w:szCs w:val="24"/>
              </w:rPr>
              <w:t xml:space="preserve">максимального значения </w:t>
            </w:r>
            <w:r w:rsidRPr="00E168F1">
              <w:rPr>
                <w:rFonts w:ascii="Times New Roman" w:hAnsi="Times New Roman" w:cs="Times New Roman"/>
                <w:b/>
                <w:sz w:val="24"/>
                <w:szCs w:val="24"/>
              </w:rPr>
              <w:t xml:space="preserve"> цены контракта.</w:t>
            </w:r>
          </w:p>
          <w:p w:rsidR="00E168F1" w:rsidRPr="00703B51" w:rsidRDefault="00E168F1" w:rsidP="0072430F">
            <w:pPr>
              <w:jc w:val="both"/>
              <w:rPr>
                <w:rFonts w:ascii="Times New Roman" w:hAnsi="Times New Roman" w:cs="Times New Roman"/>
                <w:sz w:val="24"/>
                <w:szCs w:val="24"/>
              </w:rPr>
            </w:pPr>
          </w:p>
        </w:tc>
      </w:tr>
      <w:tr w:rsidR="00F5612F" w:rsidRPr="00632568" w:rsidTr="003E1581">
        <w:tc>
          <w:tcPr>
            <w:tcW w:w="14884" w:type="dxa"/>
            <w:gridSpan w:val="4"/>
          </w:tcPr>
          <w:p w:rsidR="00F5612F" w:rsidRDefault="0072430F" w:rsidP="0072430F">
            <w:pPr>
              <w:jc w:val="center"/>
              <w:rPr>
                <w:rFonts w:ascii="Times New Roman" w:hAnsi="Times New Roman" w:cs="Times New Roman"/>
                <w:sz w:val="24"/>
                <w:szCs w:val="24"/>
              </w:rPr>
            </w:pPr>
            <w:r w:rsidRPr="0072430F">
              <w:rPr>
                <w:rFonts w:ascii="Times New Roman" w:hAnsi="Times New Roman" w:cs="Times New Roman"/>
                <w:b/>
                <w:sz w:val="24"/>
                <w:szCs w:val="24"/>
              </w:rPr>
              <w:lastRenderedPageBreak/>
              <w:t>Дополнительные требования к участникам закупки</w:t>
            </w:r>
            <w:r>
              <w:rPr>
                <w:rFonts w:ascii="Times New Roman" w:hAnsi="Times New Roman" w:cs="Times New Roman"/>
                <w:sz w:val="24"/>
                <w:szCs w:val="24"/>
              </w:rPr>
              <w:t xml:space="preserve"> в соответствии с п</w:t>
            </w:r>
            <w:r w:rsidR="00F5612F" w:rsidRPr="00F5612F">
              <w:rPr>
                <w:rFonts w:ascii="Times New Roman" w:hAnsi="Times New Roman" w:cs="Times New Roman"/>
                <w:sz w:val="24"/>
                <w:szCs w:val="24"/>
              </w:rPr>
              <w:t>остановление</w:t>
            </w:r>
            <w:r>
              <w:rPr>
                <w:rFonts w:ascii="Times New Roman" w:hAnsi="Times New Roman" w:cs="Times New Roman"/>
                <w:sz w:val="24"/>
                <w:szCs w:val="24"/>
              </w:rPr>
              <w:t>м</w:t>
            </w:r>
            <w:r w:rsidR="00F5612F" w:rsidRPr="00F5612F">
              <w:rPr>
                <w:rFonts w:ascii="Times New Roman" w:hAnsi="Times New Roman" w:cs="Times New Roman"/>
                <w:sz w:val="24"/>
                <w:szCs w:val="24"/>
              </w:rPr>
              <w:t xml:space="preserve"> Правительства РФ от 29.12.2021 </w:t>
            </w:r>
            <w:r>
              <w:rPr>
                <w:rFonts w:ascii="Times New Roman" w:hAnsi="Times New Roman" w:cs="Times New Roman"/>
                <w:sz w:val="24"/>
                <w:szCs w:val="24"/>
              </w:rPr>
              <w:t>№</w:t>
            </w:r>
            <w:r w:rsidR="00F5612F" w:rsidRPr="00F5612F">
              <w:rPr>
                <w:rFonts w:ascii="Times New Roman" w:hAnsi="Times New Roman" w:cs="Times New Roman"/>
                <w:sz w:val="24"/>
                <w:szCs w:val="24"/>
              </w:rPr>
              <w:t xml:space="preserve"> 2571</w:t>
            </w:r>
            <w:r>
              <w:rPr>
                <w:rFonts w:ascii="Times New Roman" w:hAnsi="Times New Roman" w:cs="Times New Roman"/>
                <w:sz w:val="24"/>
                <w:szCs w:val="24"/>
              </w:rPr>
              <w:t xml:space="preserve"> «</w:t>
            </w:r>
            <w:r w:rsidR="00F5612F" w:rsidRPr="00F5612F">
              <w:rPr>
                <w:rFonts w:ascii="Times New Roman" w:hAnsi="Times New Roman" w:cs="Times New Roman"/>
                <w:sz w:val="24"/>
                <w:szCs w:val="24"/>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w:t>
            </w:r>
            <w:r>
              <w:rPr>
                <w:rFonts w:ascii="Times New Roman" w:hAnsi="Times New Roman" w:cs="Times New Roman"/>
                <w:sz w:val="24"/>
                <w:szCs w:val="24"/>
              </w:rPr>
              <w:t>вительства Российской Федерации»</w:t>
            </w:r>
          </w:p>
          <w:p w:rsidR="00E168F1" w:rsidRPr="00703B51" w:rsidRDefault="00E168F1" w:rsidP="0072430F">
            <w:pPr>
              <w:jc w:val="center"/>
              <w:rPr>
                <w:rFonts w:ascii="Times New Roman" w:hAnsi="Times New Roman" w:cs="Times New Roman"/>
                <w:sz w:val="24"/>
                <w:szCs w:val="24"/>
              </w:rPr>
            </w:pPr>
          </w:p>
        </w:tc>
      </w:tr>
      <w:tr w:rsidR="00F5612F" w:rsidRPr="00632568" w:rsidTr="00703B51">
        <w:tc>
          <w:tcPr>
            <w:tcW w:w="7513" w:type="dxa"/>
            <w:gridSpan w:val="2"/>
          </w:tcPr>
          <w:p w:rsidR="00F5612F" w:rsidRPr="00F5612F" w:rsidRDefault="0072430F" w:rsidP="00F5612F">
            <w:pPr>
              <w:jc w:val="both"/>
              <w:rPr>
                <w:rFonts w:ascii="Times New Roman" w:hAnsi="Times New Roman" w:cs="Times New Roman"/>
                <w:sz w:val="24"/>
                <w:szCs w:val="24"/>
              </w:rPr>
            </w:pPr>
            <w:r>
              <w:rPr>
                <w:rFonts w:ascii="Times New Roman" w:hAnsi="Times New Roman" w:cs="Times New Roman"/>
                <w:sz w:val="24"/>
                <w:szCs w:val="24"/>
              </w:rPr>
              <w:t xml:space="preserve">Например, </w:t>
            </w:r>
          </w:p>
          <w:p w:rsidR="00F5612F" w:rsidRPr="00FE7101" w:rsidRDefault="00F5612F" w:rsidP="00F5612F">
            <w:pPr>
              <w:jc w:val="both"/>
              <w:rPr>
                <w:rFonts w:ascii="Times New Roman" w:hAnsi="Times New Roman" w:cs="Times New Roman"/>
                <w:sz w:val="24"/>
                <w:szCs w:val="24"/>
              </w:rPr>
            </w:pPr>
            <w:r w:rsidRPr="00F5612F">
              <w:rPr>
                <w:rFonts w:ascii="Times New Roman" w:hAnsi="Times New Roman" w:cs="Times New Roman"/>
                <w:sz w:val="24"/>
                <w:szCs w:val="24"/>
              </w:rPr>
              <w:t xml:space="preserve">позиции 14, 15 и 36 приложения применяются в случае, если при осуществлении закупки </w:t>
            </w:r>
            <w:r w:rsidRPr="0072430F">
              <w:rPr>
                <w:rFonts w:ascii="Times New Roman" w:hAnsi="Times New Roman" w:cs="Times New Roman"/>
                <w:b/>
                <w:sz w:val="24"/>
                <w:szCs w:val="24"/>
              </w:rPr>
              <w:t>начальная (максимальная) цена контракта</w:t>
            </w:r>
            <w:r w:rsidR="0072430F">
              <w:rPr>
                <w:rFonts w:ascii="Times New Roman" w:hAnsi="Times New Roman" w:cs="Times New Roman"/>
                <w:sz w:val="24"/>
                <w:szCs w:val="24"/>
              </w:rPr>
              <w:t xml:space="preserve"> превышает 1 млн. рублей</w:t>
            </w:r>
          </w:p>
        </w:tc>
        <w:tc>
          <w:tcPr>
            <w:tcW w:w="7371" w:type="dxa"/>
            <w:gridSpan w:val="2"/>
          </w:tcPr>
          <w:p w:rsidR="0072430F" w:rsidRPr="00F5612F" w:rsidRDefault="0072430F" w:rsidP="0072430F">
            <w:pPr>
              <w:jc w:val="both"/>
              <w:rPr>
                <w:rFonts w:ascii="Times New Roman" w:hAnsi="Times New Roman" w:cs="Times New Roman"/>
                <w:sz w:val="24"/>
                <w:szCs w:val="24"/>
              </w:rPr>
            </w:pPr>
            <w:r>
              <w:rPr>
                <w:rFonts w:ascii="Times New Roman" w:hAnsi="Times New Roman" w:cs="Times New Roman"/>
                <w:sz w:val="24"/>
                <w:szCs w:val="24"/>
              </w:rPr>
              <w:t xml:space="preserve">Например, </w:t>
            </w:r>
          </w:p>
          <w:p w:rsidR="00F5612F" w:rsidRDefault="0072430F" w:rsidP="0072430F">
            <w:pPr>
              <w:jc w:val="both"/>
              <w:rPr>
                <w:rFonts w:ascii="Times New Roman" w:hAnsi="Times New Roman" w:cs="Times New Roman"/>
                <w:sz w:val="24"/>
                <w:szCs w:val="24"/>
              </w:rPr>
            </w:pPr>
            <w:r w:rsidRPr="00F5612F">
              <w:rPr>
                <w:rFonts w:ascii="Times New Roman" w:hAnsi="Times New Roman" w:cs="Times New Roman"/>
                <w:sz w:val="24"/>
                <w:szCs w:val="24"/>
              </w:rPr>
              <w:t xml:space="preserve">позиции 14, 15 и 36 приложения применяются в случае, если при осуществлении закупки </w:t>
            </w:r>
            <w:r>
              <w:rPr>
                <w:rFonts w:ascii="Times New Roman" w:hAnsi="Times New Roman" w:cs="Times New Roman"/>
                <w:b/>
                <w:sz w:val="24"/>
                <w:szCs w:val="24"/>
              </w:rPr>
              <w:t xml:space="preserve">максимальное значение </w:t>
            </w:r>
            <w:r w:rsidRPr="0072430F">
              <w:rPr>
                <w:rFonts w:ascii="Times New Roman" w:hAnsi="Times New Roman" w:cs="Times New Roman"/>
                <w:b/>
                <w:sz w:val="24"/>
                <w:szCs w:val="24"/>
              </w:rPr>
              <w:t>цен</w:t>
            </w:r>
            <w:r>
              <w:rPr>
                <w:rFonts w:ascii="Times New Roman" w:hAnsi="Times New Roman" w:cs="Times New Roman"/>
                <w:b/>
                <w:sz w:val="24"/>
                <w:szCs w:val="24"/>
              </w:rPr>
              <w:t>ы</w:t>
            </w:r>
            <w:r w:rsidRPr="0072430F">
              <w:rPr>
                <w:rFonts w:ascii="Times New Roman" w:hAnsi="Times New Roman" w:cs="Times New Roman"/>
                <w:b/>
                <w:sz w:val="24"/>
                <w:szCs w:val="24"/>
              </w:rPr>
              <w:t xml:space="preserve"> контракта</w:t>
            </w:r>
            <w:r>
              <w:rPr>
                <w:rFonts w:ascii="Times New Roman" w:hAnsi="Times New Roman" w:cs="Times New Roman"/>
                <w:sz w:val="24"/>
                <w:szCs w:val="24"/>
              </w:rPr>
              <w:t xml:space="preserve"> превышает 1 млн. рублей</w:t>
            </w:r>
          </w:p>
          <w:p w:rsidR="00E168F1" w:rsidRPr="00703B51" w:rsidRDefault="00E168F1" w:rsidP="0072430F">
            <w:pPr>
              <w:jc w:val="both"/>
              <w:rPr>
                <w:rFonts w:ascii="Times New Roman" w:hAnsi="Times New Roman" w:cs="Times New Roman"/>
                <w:sz w:val="24"/>
                <w:szCs w:val="24"/>
              </w:rPr>
            </w:pPr>
          </w:p>
        </w:tc>
      </w:tr>
    </w:tbl>
    <w:p w:rsidR="003D4765" w:rsidRPr="00632568" w:rsidRDefault="003D4765" w:rsidP="00AB0662">
      <w:pPr>
        <w:spacing w:after="0"/>
        <w:ind w:firstLine="709"/>
        <w:jc w:val="center"/>
        <w:rPr>
          <w:rFonts w:ascii="Times New Roman" w:hAnsi="Times New Roman" w:cs="Times New Roman"/>
          <w:b/>
          <w:sz w:val="24"/>
          <w:szCs w:val="24"/>
        </w:rPr>
      </w:pPr>
    </w:p>
    <w:sectPr w:rsidR="003D4765" w:rsidRPr="00632568" w:rsidSect="001F71EF">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9D"/>
    <w:rsid w:val="000230B2"/>
    <w:rsid w:val="00041332"/>
    <w:rsid w:val="00066F02"/>
    <w:rsid w:val="000A3C79"/>
    <w:rsid w:val="000C6CB1"/>
    <w:rsid w:val="000E0178"/>
    <w:rsid w:val="000E5226"/>
    <w:rsid w:val="000E56CB"/>
    <w:rsid w:val="00120758"/>
    <w:rsid w:val="00162D5E"/>
    <w:rsid w:val="00164F3C"/>
    <w:rsid w:val="00165DCE"/>
    <w:rsid w:val="00174519"/>
    <w:rsid w:val="001C0B51"/>
    <w:rsid w:val="001D6528"/>
    <w:rsid w:val="001E7B13"/>
    <w:rsid w:val="001F71EF"/>
    <w:rsid w:val="00205A14"/>
    <w:rsid w:val="002604AA"/>
    <w:rsid w:val="00271240"/>
    <w:rsid w:val="00272B3C"/>
    <w:rsid w:val="002A0CB0"/>
    <w:rsid w:val="002A5B72"/>
    <w:rsid w:val="002C78BA"/>
    <w:rsid w:val="002D3575"/>
    <w:rsid w:val="002F5942"/>
    <w:rsid w:val="00300441"/>
    <w:rsid w:val="00302878"/>
    <w:rsid w:val="00330829"/>
    <w:rsid w:val="003522EC"/>
    <w:rsid w:val="00365758"/>
    <w:rsid w:val="00376307"/>
    <w:rsid w:val="0038233F"/>
    <w:rsid w:val="00385B2C"/>
    <w:rsid w:val="00392F2B"/>
    <w:rsid w:val="00397437"/>
    <w:rsid w:val="003A5F0C"/>
    <w:rsid w:val="003B7AFF"/>
    <w:rsid w:val="003C4ACA"/>
    <w:rsid w:val="003D4765"/>
    <w:rsid w:val="003F3B40"/>
    <w:rsid w:val="0040446A"/>
    <w:rsid w:val="00441025"/>
    <w:rsid w:val="00455875"/>
    <w:rsid w:val="00467194"/>
    <w:rsid w:val="0049287D"/>
    <w:rsid w:val="004B7E8A"/>
    <w:rsid w:val="004C7276"/>
    <w:rsid w:val="004D6815"/>
    <w:rsid w:val="004E46B0"/>
    <w:rsid w:val="004F67F7"/>
    <w:rsid w:val="00554145"/>
    <w:rsid w:val="0058200A"/>
    <w:rsid w:val="005850CA"/>
    <w:rsid w:val="005A55BB"/>
    <w:rsid w:val="005E7788"/>
    <w:rsid w:val="00607A81"/>
    <w:rsid w:val="00632568"/>
    <w:rsid w:val="00642210"/>
    <w:rsid w:val="0064349D"/>
    <w:rsid w:val="00650A3C"/>
    <w:rsid w:val="00651687"/>
    <w:rsid w:val="006A5D26"/>
    <w:rsid w:val="006C76A2"/>
    <w:rsid w:val="006E7E31"/>
    <w:rsid w:val="00703B51"/>
    <w:rsid w:val="0072430F"/>
    <w:rsid w:val="00753599"/>
    <w:rsid w:val="00762E33"/>
    <w:rsid w:val="00796E64"/>
    <w:rsid w:val="007B6BAA"/>
    <w:rsid w:val="007C7650"/>
    <w:rsid w:val="007D15D4"/>
    <w:rsid w:val="0080501B"/>
    <w:rsid w:val="0081731D"/>
    <w:rsid w:val="00821920"/>
    <w:rsid w:val="00837D6B"/>
    <w:rsid w:val="00851D16"/>
    <w:rsid w:val="0085619F"/>
    <w:rsid w:val="00876036"/>
    <w:rsid w:val="0088393B"/>
    <w:rsid w:val="008842E0"/>
    <w:rsid w:val="008A2770"/>
    <w:rsid w:val="008A5FEC"/>
    <w:rsid w:val="008C0830"/>
    <w:rsid w:val="008C160C"/>
    <w:rsid w:val="009036FD"/>
    <w:rsid w:val="00924866"/>
    <w:rsid w:val="0094091A"/>
    <w:rsid w:val="009432C1"/>
    <w:rsid w:val="00955D23"/>
    <w:rsid w:val="00965577"/>
    <w:rsid w:val="009C3F89"/>
    <w:rsid w:val="009C4DE2"/>
    <w:rsid w:val="009C5DCF"/>
    <w:rsid w:val="009C6C87"/>
    <w:rsid w:val="009D49FE"/>
    <w:rsid w:val="00A10C13"/>
    <w:rsid w:val="00A46FD8"/>
    <w:rsid w:val="00A5167C"/>
    <w:rsid w:val="00A64A91"/>
    <w:rsid w:val="00A75EBB"/>
    <w:rsid w:val="00AB0662"/>
    <w:rsid w:val="00AB7AB5"/>
    <w:rsid w:val="00AE5095"/>
    <w:rsid w:val="00AF2109"/>
    <w:rsid w:val="00B57649"/>
    <w:rsid w:val="00B6224E"/>
    <w:rsid w:val="00B663A1"/>
    <w:rsid w:val="00B9222D"/>
    <w:rsid w:val="00B965BB"/>
    <w:rsid w:val="00BA14E5"/>
    <w:rsid w:val="00C452B0"/>
    <w:rsid w:val="00C607B1"/>
    <w:rsid w:val="00C736AE"/>
    <w:rsid w:val="00C97246"/>
    <w:rsid w:val="00CA22CB"/>
    <w:rsid w:val="00CA25A0"/>
    <w:rsid w:val="00CC6173"/>
    <w:rsid w:val="00CE2D6B"/>
    <w:rsid w:val="00CE5D11"/>
    <w:rsid w:val="00D21DC0"/>
    <w:rsid w:val="00D23A9D"/>
    <w:rsid w:val="00D93ACD"/>
    <w:rsid w:val="00DB7FDD"/>
    <w:rsid w:val="00E168F1"/>
    <w:rsid w:val="00E22F21"/>
    <w:rsid w:val="00E502FD"/>
    <w:rsid w:val="00E52312"/>
    <w:rsid w:val="00E70E13"/>
    <w:rsid w:val="00E77630"/>
    <w:rsid w:val="00EC5AB4"/>
    <w:rsid w:val="00EE7246"/>
    <w:rsid w:val="00EF3ACA"/>
    <w:rsid w:val="00EF5EA3"/>
    <w:rsid w:val="00EF6BCA"/>
    <w:rsid w:val="00EF74FE"/>
    <w:rsid w:val="00F375DE"/>
    <w:rsid w:val="00F5612F"/>
    <w:rsid w:val="00F72EBF"/>
    <w:rsid w:val="00FE490A"/>
    <w:rsid w:val="00FE7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0501B"/>
    <w:pPr>
      <w:ind w:left="720"/>
      <w:contextualSpacing/>
    </w:pPr>
  </w:style>
  <w:style w:type="character" w:styleId="a5">
    <w:name w:val="Hyperlink"/>
    <w:basedOn w:val="a0"/>
    <w:uiPriority w:val="99"/>
    <w:unhideWhenUsed/>
    <w:rsid w:val="00554145"/>
    <w:rPr>
      <w:color w:val="0000FF" w:themeColor="hyperlink"/>
      <w:u w:val="single"/>
    </w:rPr>
  </w:style>
  <w:style w:type="character" w:styleId="a6">
    <w:name w:val="FollowedHyperlink"/>
    <w:basedOn w:val="a0"/>
    <w:uiPriority w:val="99"/>
    <w:semiHidden/>
    <w:unhideWhenUsed/>
    <w:rsid w:val="001E7B13"/>
    <w:rPr>
      <w:color w:val="800080" w:themeColor="followedHyperlink"/>
      <w:u w:val="single"/>
    </w:rPr>
  </w:style>
  <w:style w:type="paragraph" w:styleId="a7">
    <w:name w:val="Balloon Text"/>
    <w:basedOn w:val="a"/>
    <w:link w:val="a8"/>
    <w:uiPriority w:val="99"/>
    <w:semiHidden/>
    <w:unhideWhenUsed/>
    <w:rsid w:val="005A55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0501B"/>
    <w:pPr>
      <w:ind w:left="720"/>
      <w:contextualSpacing/>
    </w:pPr>
  </w:style>
  <w:style w:type="character" w:styleId="a5">
    <w:name w:val="Hyperlink"/>
    <w:basedOn w:val="a0"/>
    <w:uiPriority w:val="99"/>
    <w:unhideWhenUsed/>
    <w:rsid w:val="00554145"/>
    <w:rPr>
      <w:color w:val="0000FF" w:themeColor="hyperlink"/>
      <w:u w:val="single"/>
    </w:rPr>
  </w:style>
  <w:style w:type="character" w:styleId="a6">
    <w:name w:val="FollowedHyperlink"/>
    <w:basedOn w:val="a0"/>
    <w:uiPriority w:val="99"/>
    <w:semiHidden/>
    <w:unhideWhenUsed/>
    <w:rsid w:val="001E7B13"/>
    <w:rPr>
      <w:color w:val="800080" w:themeColor="followedHyperlink"/>
      <w:u w:val="single"/>
    </w:rPr>
  </w:style>
  <w:style w:type="paragraph" w:styleId="a7">
    <w:name w:val="Balloon Text"/>
    <w:basedOn w:val="a"/>
    <w:link w:val="a8"/>
    <w:uiPriority w:val="99"/>
    <w:semiHidden/>
    <w:unhideWhenUsed/>
    <w:rsid w:val="005A55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BC3B-993B-486C-B2AD-D6EB7C12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10</Pages>
  <Words>3508</Words>
  <Characters>20002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Скибина</dc:creator>
  <cp:keywords/>
  <dc:description/>
  <cp:lastModifiedBy>Юля Долуденко</cp:lastModifiedBy>
  <cp:revision>121</cp:revision>
  <dcterms:created xsi:type="dcterms:W3CDTF">2024-02-09T08:47:00Z</dcterms:created>
  <dcterms:modified xsi:type="dcterms:W3CDTF">2024-03-04T06:40:00Z</dcterms:modified>
</cp:coreProperties>
</file>