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FB" w:rsidRDefault="009F6FFC" w:rsidP="00877D0F">
      <w:pPr>
        <w:spacing w:after="0"/>
        <w:jc w:val="center"/>
        <w:rPr>
          <w:rFonts w:ascii="Times New Roman" w:hAnsi="Times New Roman" w:cs="Times New Roman"/>
          <w:b/>
          <w:sz w:val="24"/>
          <w:szCs w:val="24"/>
          <w:u w:val="single"/>
        </w:rPr>
      </w:pPr>
      <w:r w:rsidRPr="00877D0F">
        <w:rPr>
          <w:rFonts w:ascii="Times New Roman" w:hAnsi="Times New Roman" w:cs="Times New Roman"/>
          <w:b/>
          <w:sz w:val="24"/>
          <w:szCs w:val="24"/>
          <w:u w:val="single"/>
        </w:rPr>
        <w:t>Обзор изменения законодательства в сфере закупок</w:t>
      </w:r>
    </w:p>
    <w:p w:rsidR="0070532A" w:rsidRDefault="009F6FFC" w:rsidP="00877D0F">
      <w:pPr>
        <w:spacing w:after="0"/>
        <w:jc w:val="center"/>
        <w:rPr>
          <w:rFonts w:ascii="Times New Roman" w:hAnsi="Times New Roman" w:cs="Times New Roman"/>
          <w:b/>
          <w:sz w:val="24"/>
          <w:szCs w:val="24"/>
          <w:u w:val="single"/>
        </w:rPr>
      </w:pPr>
      <w:r w:rsidRPr="00877D0F">
        <w:rPr>
          <w:rFonts w:ascii="Times New Roman" w:hAnsi="Times New Roman" w:cs="Times New Roman"/>
          <w:b/>
          <w:sz w:val="24"/>
          <w:szCs w:val="24"/>
          <w:u w:val="single"/>
        </w:rPr>
        <w:t xml:space="preserve">за </w:t>
      </w:r>
      <w:r w:rsidR="008C5DA1">
        <w:rPr>
          <w:rFonts w:ascii="Times New Roman" w:hAnsi="Times New Roman" w:cs="Times New Roman"/>
          <w:b/>
          <w:sz w:val="24"/>
          <w:szCs w:val="24"/>
          <w:u w:val="single"/>
        </w:rPr>
        <w:t>июл</w:t>
      </w:r>
      <w:r w:rsidR="005E2CA3">
        <w:rPr>
          <w:rFonts w:ascii="Times New Roman" w:hAnsi="Times New Roman" w:cs="Times New Roman"/>
          <w:b/>
          <w:sz w:val="24"/>
          <w:szCs w:val="24"/>
          <w:u w:val="single"/>
        </w:rPr>
        <w:t>ь</w:t>
      </w:r>
      <w:r w:rsidRPr="00877D0F">
        <w:rPr>
          <w:rFonts w:ascii="Times New Roman" w:hAnsi="Times New Roman" w:cs="Times New Roman"/>
          <w:b/>
          <w:sz w:val="24"/>
          <w:szCs w:val="24"/>
          <w:u w:val="single"/>
        </w:rPr>
        <w:t xml:space="preserve"> 2024 года</w:t>
      </w:r>
    </w:p>
    <w:p w:rsidR="00C01C61" w:rsidRPr="00877D0F" w:rsidRDefault="00C01C61" w:rsidP="00877D0F">
      <w:pPr>
        <w:spacing w:after="0"/>
        <w:jc w:val="center"/>
        <w:rPr>
          <w:rFonts w:ascii="Times New Roman" w:hAnsi="Times New Roman" w:cs="Times New Roman"/>
          <w:sz w:val="24"/>
          <w:szCs w:val="24"/>
          <w:u w:val="single"/>
        </w:rPr>
      </w:pPr>
    </w:p>
    <w:p w:rsidR="0088454F" w:rsidRPr="005E2CA3" w:rsidRDefault="00A35079" w:rsidP="002D343B">
      <w:pPr>
        <w:autoSpaceDE w:val="0"/>
        <w:autoSpaceDN w:val="0"/>
        <w:adjustRightInd w:val="0"/>
        <w:spacing w:after="0" w:line="240" w:lineRule="auto"/>
        <w:jc w:val="both"/>
        <w:rPr>
          <w:rFonts w:ascii="Times New Roman" w:hAnsi="Times New Roman" w:cs="Times New Roman"/>
          <w:b/>
          <w:bCs/>
          <w:sz w:val="24"/>
          <w:szCs w:val="24"/>
        </w:rPr>
      </w:pPr>
      <w:r w:rsidRPr="004B37BF">
        <w:rPr>
          <w:rFonts w:ascii="Times New Roman" w:hAnsi="Times New Roman" w:cs="Times New Roman"/>
          <w:color w:val="000000" w:themeColor="text1"/>
          <w:sz w:val="24"/>
          <w:szCs w:val="24"/>
        </w:rPr>
        <w:tab/>
      </w:r>
      <w:r w:rsidR="00540C6B" w:rsidRPr="004B37BF">
        <w:rPr>
          <w:rFonts w:ascii="Times New Roman" w:hAnsi="Times New Roman" w:cs="Times New Roman"/>
          <w:b/>
          <w:color w:val="000000" w:themeColor="text1"/>
          <w:sz w:val="24"/>
          <w:szCs w:val="24"/>
        </w:rPr>
        <w:t>1.</w:t>
      </w:r>
      <w:r w:rsidR="00540C6B" w:rsidRPr="004B37BF">
        <w:rPr>
          <w:rFonts w:ascii="Times New Roman" w:hAnsi="Times New Roman" w:cs="Times New Roman"/>
          <w:color w:val="000000" w:themeColor="text1"/>
          <w:sz w:val="24"/>
          <w:szCs w:val="24"/>
        </w:rPr>
        <w:t xml:space="preserve"> </w:t>
      </w:r>
      <w:r w:rsidR="002D343B" w:rsidRPr="002D343B">
        <w:rPr>
          <w:rFonts w:ascii="Times New Roman" w:hAnsi="Times New Roman" w:cs="Times New Roman"/>
          <w:b/>
          <w:bCs/>
          <w:color w:val="000000" w:themeColor="text1"/>
          <w:sz w:val="24"/>
          <w:szCs w:val="24"/>
        </w:rPr>
        <w:t xml:space="preserve">Постановление Правительства РФ от 29.06.2024 </w:t>
      </w:r>
      <w:r w:rsidR="002D343B">
        <w:rPr>
          <w:rFonts w:ascii="Times New Roman" w:hAnsi="Times New Roman" w:cs="Times New Roman"/>
          <w:b/>
          <w:bCs/>
          <w:color w:val="000000" w:themeColor="text1"/>
          <w:sz w:val="24"/>
          <w:szCs w:val="24"/>
        </w:rPr>
        <w:t>№</w:t>
      </w:r>
      <w:r w:rsidR="002D343B" w:rsidRPr="002D343B">
        <w:rPr>
          <w:rFonts w:ascii="Times New Roman" w:hAnsi="Times New Roman" w:cs="Times New Roman"/>
          <w:b/>
          <w:bCs/>
          <w:color w:val="000000" w:themeColor="text1"/>
          <w:sz w:val="24"/>
          <w:szCs w:val="24"/>
        </w:rPr>
        <w:t xml:space="preserve"> 888</w:t>
      </w:r>
      <w:r w:rsidR="002D343B">
        <w:rPr>
          <w:rFonts w:ascii="Times New Roman" w:hAnsi="Times New Roman" w:cs="Times New Roman"/>
          <w:b/>
          <w:bCs/>
          <w:color w:val="000000" w:themeColor="text1"/>
          <w:sz w:val="24"/>
          <w:szCs w:val="24"/>
        </w:rPr>
        <w:t xml:space="preserve"> «</w:t>
      </w:r>
      <w:r w:rsidR="002D343B" w:rsidRPr="002D343B">
        <w:rPr>
          <w:rFonts w:ascii="Times New Roman" w:hAnsi="Times New Roman" w:cs="Times New Roman"/>
          <w:b/>
          <w:bCs/>
          <w:color w:val="000000" w:themeColor="text1"/>
          <w:sz w:val="24"/>
          <w:szCs w:val="24"/>
        </w:rPr>
        <w:t xml:space="preserve">О внесении изменений </w:t>
      </w:r>
      <w:r w:rsidR="00B541C4">
        <w:rPr>
          <w:rFonts w:ascii="Times New Roman" w:hAnsi="Times New Roman" w:cs="Times New Roman"/>
          <w:b/>
          <w:bCs/>
          <w:color w:val="000000" w:themeColor="text1"/>
          <w:sz w:val="24"/>
          <w:szCs w:val="24"/>
        </w:rPr>
        <w:t xml:space="preserve">              </w:t>
      </w:r>
      <w:r w:rsidR="002D343B" w:rsidRPr="002D343B">
        <w:rPr>
          <w:rFonts w:ascii="Times New Roman" w:hAnsi="Times New Roman" w:cs="Times New Roman"/>
          <w:b/>
          <w:bCs/>
          <w:color w:val="000000" w:themeColor="text1"/>
          <w:sz w:val="24"/>
          <w:szCs w:val="24"/>
        </w:rPr>
        <w:t>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r w:rsidR="002D343B">
        <w:rPr>
          <w:rFonts w:ascii="Times New Roman" w:hAnsi="Times New Roman" w:cs="Times New Roman"/>
          <w:b/>
          <w:bCs/>
          <w:color w:val="000000" w:themeColor="text1"/>
          <w:sz w:val="24"/>
          <w:szCs w:val="24"/>
        </w:rPr>
        <w:t>»</w:t>
      </w:r>
      <w:r w:rsidR="00A60AA8">
        <w:rPr>
          <w:rFonts w:ascii="Times New Roman" w:hAnsi="Times New Roman" w:cs="Times New Roman"/>
          <w:b/>
          <w:bCs/>
          <w:color w:val="000000" w:themeColor="text1"/>
          <w:sz w:val="24"/>
          <w:szCs w:val="24"/>
        </w:rPr>
        <w:t>.</w:t>
      </w:r>
    </w:p>
    <w:p w:rsidR="00DC2A02" w:rsidRDefault="005E2CA3" w:rsidP="0045183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Документ вн</w:t>
      </w:r>
      <w:r w:rsidR="002D343B">
        <w:rPr>
          <w:rFonts w:ascii="Times New Roman" w:hAnsi="Times New Roman" w:cs="Times New Roman"/>
          <w:bCs/>
          <w:sz w:val="24"/>
          <w:szCs w:val="24"/>
        </w:rPr>
        <w:t>осит</w:t>
      </w:r>
      <w:r>
        <w:rPr>
          <w:rFonts w:ascii="Times New Roman" w:hAnsi="Times New Roman" w:cs="Times New Roman"/>
          <w:bCs/>
          <w:sz w:val="24"/>
          <w:szCs w:val="24"/>
        </w:rPr>
        <w:t xml:space="preserve"> изменения в </w:t>
      </w:r>
      <w:r w:rsidR="007E6973">
        <w:rPr>
          <w:rFonts w:ascii="Times New Roman" w:hAnsi="Times New Roman" w:cs="Times New Roman"/>
          <w:bCs/>
          <w:sz w:val="24"/>
          <w:szCs w:val="24"/>
        </w:rPr>
        <w:t>следующие</w:t>
      </w:r>
      <w:r w:rsidR="00DC2A02">
        <w:rPr>
          <w:rFonts w:ascii="Times New Roman" w:hAnsi="Times New Roman" w:cs="Times New Roman"/>
          <w:bCs/>
          <w:sz w:val="24"/>
          <w:szCs w:val="24"/>
        </w:rPr>
        <w:t xml:space="preserve"> постановлени</w:t>
      </w:r>
      <w:r w:rsidR="007E6973">
        <w:rPr>
          <w:rFonts w:ascii="Times New Roman" w:hAnsi="Times New Roman" w:cs="Times New Roman"/>
          <w:bCs/>
          <w:sz w:val="24"/>
          <w:szCs w:val="24"/>
        </w:rPr>
        <w:t>я</w:t>
      </w:r>
      <w:r w:rsidR="00DC2A02">
        <w:rPr>
          <w:rFonts w:ascii="Times New Roman" w:hAnsi="Times New Roman" w:cs="Times New Roman"/>
          <w:bCs/>
          <w:sz w:val="24"/>
          <w:szCs w:val="24"/>
        </w:rPr>
        <w:t xml:space="preserve"> Правительства РФ:</w:t>
      </w:r>
    </w:p>
    <w:p w:rsidR="00440F7A" w:rsidRDefault="00440F7A" w:rsidP="00451838">
      <w:pPr>
        <w:autoSpaceDE w:val="0"/>
        <w:autoSpaceDN w:val="0"/>
        <w:adjustRightInd w:val="0"/>
        <w:spacing w:after="0" w:line="240" w:lineRule="auto"/>
        <w:jc w:val="both"/>
        <w:rPr>
          <w:rFonts w:ascii="Times New Roman" w:hAnsi="Times New Roman" w:cs="Times New Roman"/>
          <w:bCs/>
          <w:sz w:val="24"/>
          <w:szCs w:val="24"/>
        </w:rPr>
      </w:pPr>
      <w:r w:rsidRPr="008D0391">
        <w:rPr>
          <w:rFonts w:ascii="Times New Roman" w:hAnsi="Times New Roman" w:cs="Times New Roman"/>
          <w:b/>
          <w:bCs/>
          <w:sz w:val="24"/>
          <w:szCs w:val="24"/>
        </w:rPr>
        <w:t>Постановление Правительства РФ от 28.11.2013 № 1084</w:t>
      </w:r>
      <w:r>
        <w:rPr>
          <w:rFonts w:ascii="Times New Roman" w:hAnsi="Times New Roman" w:cs="Times New Roman"/>
          <w:bCs/>
          <w:sz w:val="24"/>
          <w:szCs w:val="24"/>
        </w:rPr>
        <w:t xml:space="preserve"> «</w:t>
      </w:r>
      <w:r w:rsidRPr="002D343B">
        <w:rPr>
          <w:rFonts w:ascii="Times New Roman" w:hAnsi="Times New Roman" w:cs="Times New Roman"/>
          <w:bCs/>
          <w:sz w:val="24"/>
          <w:szCs w:val="24"/>
        </w:rPr>
        <w:t>О порядке ведения реестра контрактов, содержащего сведения, составляющие государственную тайну</w:t>
      </w:r>
      <w:r>
        <w:rPr>
          <w:rFonts w:ascii="Times New Roman" w:hAnsi="Times New Roman" w:cs="Times New Roman"/>
          <w:bCs/>
          <w:sz w:val="24"/>
          <w:szCs w:val="24"/>
        </w:rPr>
        <w:t>» (далее – Постановление № 1084);</w:t>
      </w:r>
    </w:p>
    <w:p w:rsidR="00440F7A" w:rsidRDefault="00440F7A" w:rsidP="00451838">
      <w:pPr>
        <w:autoSpaceDE w:val="0"/>
        <w:autoSpaceDN w:val="0"/>
        <w:adjustRightInd w:val="0"/>
        <w:spacing w:after="0" w:line="240" w:lineRule="auto"/>
        <w:jc w:val="both"/>
        <w:rPr>
          <w:rFonts w:ascii="Times New Roman" w:hAnsi="Times New Roman" w:cs="Times New Roman"/>
          <w:bCs/>
          <w:sz w:val="24"/>
          <w:szCs w:val="24"/>
        </w:rPr>
      </w:pPr>
      <w:r w:rsidRPr="00440F7A">
        <w:rPr>
          <w:rFonts w:ascii="Times New Roman" w:hAnsi="Times New Roman" w:cs="Times New Roman"/>
          <w:b/>
          <w:bCs/>
          <w:sz w:val="24"/>
          <w:szCs w:val="24"/>
        </w:rPr>
        <w:t>Постановление Правительства РФ от 06.08.2020 № 1193</w:t>
      </w:r>
      <w:r w:rsidRPr="00440F7A">
        <w:rPr>
          <w:rFonts w:ascii="Times New Roman" w:hAnsi="Times New Roman" w:cs="Times New Roman"/>
          <w:bCs/>
          <w:sz w:val="24"/>
          <w:szCs w:val="24"/>
        </w:rPr>
        <w:t xml:space="preserve">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w:t>
      </w:r>
      <w:r>
        <w:rPr>
          <w:rFonts w:ascii="Times New Roman" w:hAnsi="Times New Roman" w:cs="Times New Roman"/>
          <w:bCs/>
          <w:sz w:val="24"/>
          <w:szCs w:val="24"/>
        </w:rPr>
        <w:t>ительства Российской Федерации» (далее – Постановление № 1193);</w:t>
      </w:r>
    </w:p>
    <w:p w:rsidR="00440F7A" w:rsidRDefault="00440F7A" w:rsidP="00440F7A">
      <w:pPr>
        <w:autoSpaceDE w:val="0"/>
        <w:autoSpaceDN w:val="0"/>
        <w:adjustRightInd w:val="0"/>
        <w:spacing w:after="0" w:line="240" w:lineRule="auto"/>
        <w:jc w:val="both"/>
        <w:rPr>
          <w:rFonts w:ascii="Times New Roman" w:hAnsi="Times New Roman" w:cs="Times New Roman"/>
          <w:bCs/>
          <w:sz w:val="24"/>
          <w:szCs w:val="24"/>
        </w:rPr>
      </w:pPr>
      <w:proofErr w:type="gramStart"/>
      <w:r w:rsidRPr="00440F7A">
        <w:rPr>
          <w:rFonts w:ascii="Times New Roman" w:hAnsi="Times New Roman" w:cs="Times New Roman"/>
          <w:b/>
          <w:bCs/>
          <w:sz w:val="24"/>
          <w:szCs w:val="24"/>
        </w:rPr>
        <w:t>Постановление Правительства РФ от 27.01.2022 № 60</w:t>
      </w:r>
      <w:r w:rsidRPr="00440F7A">
        <w:rPr>
          <w:rFonts w:ascii="Times New Roman" w:hAnsi="Times New Roman" w:cs="Times New Roman"/>
          <w:bCs/>
          <w:sz w:val="24"/>
          <w:szCs w:val="24"/>
        </w:rPr>
        <w:t xml:space="preserve">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Pr>
          <w:rFonts w:ascii="Times New Roman" w:hAnsi="Times New Roman" w:cs="Times New Roman"/>
          <w:bCs/>
          <w:sz w:val="24"/>
          <w:szCs w:val="24"/>
        </w:rPr>
        <w:t xml:space="preserve"> (далее – Постановление № 60);</w:t>
      </w:r>
      <w:proofErr w:type="gramEnd"/>
    </w:p>
    <w:p w:rsidR="00440F7A" w:rsidRDefault="00440F7A" w:rsidP="00451838">
      <w:pPr>
        <w:autoSpaceDE w:val="0"/>
        <w:autoSpaceDN w:val="0"/>
        <w:adjustRightInd w:val="0"/>
        <w:spacing w:after="0" w:line="240" w:lineRule="auto"/>
        <w:jc w:val="both"/>
        <w:rPr>
          <w:rFonts w:ascii="Times New Roman" w:hAnsi="Times New Roman" w:cs="Times New Roman"/>
          <w:bCs/>
          <w:sz w:val="24"/>
          <w:szCs w:val="24"/>
        </w:rPr>
      </w:pPr>
      <w:proofErr w:type="gramStart"/>
      <w:r w:rsidRPr="00440F7A">
        <w:rPr>
          <w:rFonts w:ascii="Times New Roman" w:hAnsi="Times New Roman" w:cs="Times New Roman"/>
          <w:b/>
          <w:bCs/>
          <w:sz w:val="24"/>
          <w:szCs w:val="24"/>
        </w:rPr>
        <w:t>Постановление Правительства РФ от 31.10.2022 № 1946</w:t>
      </w:r>
      <w:r w:rsidRPr="00440F7A">
        <w:rPr>
          <w:rFonts w:ascii="Times New Roman" w:hAnsi="Times New Roman" w:cs="Times New Roman"/>
          <w:bCs/>
          <w:sz w:val="24"/>
          <w:szCs w:val="24"/>
        </w:rPr>
        <w:t xml:space="preserve"> «О внесении изменений </w:t>
      </w:r>
      <w:r w:rsidR="00B541C4">
        <w:rPr>
          <w:rFonts w:ascii="Times New Roman" w:hAnsi="Times New Roman" w:cs="Times New Roman"/>
          <w:bCs/>
          <w:sz w:val="24"/>
          <w:szCs w:val="24"/>
        </w:rPr>
        <w:t xml:space="preserve">                               </w:t>
      </w:r>
      <w:r w:rsidRPr="00440F7A">
        <w:rPr>
          <w:rFonts w:ascii="Times New Roman" w:hAnsi="Times New Roman" w:cs="Times New Roman"/>
          <w:bCs/>
          <w:sz w:val="24"/>
          <w:szCs w:val="24"/>
        </w:rPr>
        <w:t xml:space="preserve">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 1222 </w:t>
      </w:r>
      <w:r w:rsidR="00B541C4">
        <w:rPr>
          <w:rFonts w:ascii="Times New Roman" w:hAnsi="Times New Roman" w:cs="Times New Roman"/>
          <w:bCs/>
          <w:sz w:val="24"/>
          <w:szCs w:val="24"/>
        </w:rPr>
        <w:t xml:space="preserve">                             </w:t>
      </w:r>
      <w:r w:rsidRPr="00440F7A">
        <w:rPr>
          <w:rFonts w:ascii="Times New Roman" w:hAnsi="Times New Roman" w:cs="Times New Roman"/>
          <w:bCs/>
          <w:sz w:val="24"/>
          <w:szCs w:val="24"/>
        </w:rPr>
        <w:t>и отдельных положений некоторых актов Правительства Российской Федерации»</w:t>
      </w:r>
      <w:r>
        <w:rPr>
          <w:rFonts w:ascii="Times New Roman" w:hAnsi="Times New Roman" w:cs="Times New Roman"/>
          <w:bCs/>
          <w:sz w:val="24"/>
          <w:szCs w:val="24"/>
        </w:rPr>
        <w:t xml:space="preserve"> (далее – Постановление</w:t>
      </w:r>
      <w:proofErr w:type="gramEnd"/>
      <w:r>
        <w:rPr>
          <w:rFonts w:ascii="Times New Roman" w:hAnsi="Times New Roman" w:cs="Times New Roman"/>
          <w:bCs/>
          <w:sz w:val="24"/>
          <w:szCs w:val="24"/>
        </w:rPr>
        <w:t xml:space="preserve"> № 1946).</w:t>
      </w:r>
    </w:p>
    <w:p w:rsidR="0091014B" w:rsidRDefault="00440F7A" w:rsidP="00440F7A">
      <w:pPr>
        <w:autoSpaceDE w:val="0"/>
        <w:autoSpaceDN w:val="0"/>
        <w:adjustRightInd w:val="0"/>
        <w:spacing w:after="0" w:line="240" w:lineRule="auto"/>
        <w:ind w:firstLine="708"/>
        <w:jc w:val="both"/>
        <w:rPr>
          <w:rFonts w:ascii="Times New Roman" w:hAnsi="Times New Roman" w:cs="Times New Roman"/>
          <w:bCs/>
          <w:sz w:val="24"/>
          <w:szCs w:val="24"/>
        </w:rPr>
      </w:pPr>
      <w:r w:rsidRPr="00440F7A">
        <w:rPr>
          <w:rFonts w:ascii="Times New Roman" w:hAnsi="Times New Roman" w:cs="Times New Roman"/>
          <w:bCs/>
          <w:sz w:val="24"/>
          <w:szCs w:val="24"/>
        </w:rPr>
        <w:t xml:space="preserve">Так, среди изменений </w:t>
      </w:r>
      <w:r w:rsidR="002D343B" w:rsidRPr="00440F7A">
        <w:rPr>
          <w:rFonts w:ascii="Times New Roman" w:hAnsi="Times New Roman" w:cs="Times New Roman"/>
          <w:bCs/>
          <w:sz w:val="24"/>
          <w:szCs w:val="24"/>
        </w:rPr>
        <w:t>Постановлени</w:t>
      </w:r>
      <w:r w:rsidRPr="00440F7A">
        <w:rPr>
          <w:rFonts w:ascii="Times New Roman" w:hAnsi="Times New Roman" w:cs="Times New Roman"/>
          <w:bCs/>
          <w:sz w:val="24"/>
          <w:szCs w:val="24"/>
        </w:rPr>
        <w:t>я</w:t>
      </w:r>
      <w:r w:rsidR="002D343B" w:rsidRPr="00440F7A">
        <w:rPr>
          <w:rFonts w:ascii="Times New Roman" w:hAnsi="Times New Roman" w:cs="Times New Roman"/>
          <w:bCs/>
          <w:sz w:val="24"/>
          <w:szCs w:val="24"/>
        </w:rPr>
        <w:t xml:space="preserve"> № 1084</w:t>
      </w:r>
      <w:r w:rsidRPr="00440F7A">
        <w:rPr>
          <w:rFonts w:ascii="Times New Roman" w:hAnsi="Times New Roman" w:cs="Times New Roman"/>
          <w:bCs/>
          <w:sz w:val="24"/>
          <w:szCs w:val="24"/>
        </w:rPr>
        <w:t xml:space="preserve"> можно выделить следующее.</w:t>
      </w:r>
      <w:r w:rsidR="002D343B">
        <w:rPr>
          <w:rFonts w:ascii="Times New Roman" w:hAnsi="Times New Roman" w:cs="Times New Roman"/>
          <w:bCs/>
          <w:sz w:val="24"/>
          <w:szCs w:val="24"/>
        </w:rPr>
        <w:t xml:space="preserve"> </w:t>
      </w:r>
      <w:r>
        <w:rPr>
          <w:rFonts w:ascii="Times New Roman" w:hAnsi="Times New Roman" w:cs="Times New Roman"/>
          <w:bCs/>
          <w:sz w:val="24"/>
          <w:szCs w:val="24"/>
        </w:rPr>
        <w:t>Р</w:t>
      </w:r>
      <w:r w:rsidR="00451838">
        <w:rPr>
          <w:rFonts w:ascii="Times New Roman" w:hAnsi="Times New Roman" w:cs="Times New Roman"/>
          <w:bCs/>
          <w:sz w:val="24"/>
          <w:szCs w:val="24"/>
        </w:rPr>
        <w:t xml:space="preserve">асширен </w:t>
      </w:r>
      <w:r w:rsidR="00B541C4">
        <w:rPr>
          <w:rFonts w:ascii="Times New Roman" w:hAnsi="Times New Roman" w:cs="Times New Roman"/>
          <w:bCs/>
          <w:sz w:val="24"/>
          <w:szCs w:val="24"/>
        </w:rPr>
        <w:t xml:space="preserve">                       </w:t>
      </w:r>
      <w:r w:rsidR="00451838">
        <w:rPr>
          <w:rFonts w:ascii="Times New Roman" w:hAnsi="Times New Roman" w:cs="Times New Roman"/>
          <w:bCs/>
          <w:sz w:val="24"/>
          <w:szCs w:val="24"/>
        </w:rPr>
        <w:t xml:space="preserve">и уточнен перечень сведений о заказчике, поставщике (подрядчике, исполнителе), которые включаются в </w:t>
      </w:r>
      <w:r w:rsidR="00451838" w:rsidRPr="00451838">
        <w:rPr>
          <w:rFonts w:ascii="Times New Roman" w:hAnsi="Times New Roman" w:cs="Times New Roman"/>
          <w:bCs/>
          <w:sz w:val="24"/>
          <w:szCs w:val="24"/>
        </w:rPr>
        <w:t>реестр контрактов</w:t>
      </w:r>
      <w:r w:rsidR="00451838">
        <w:rPr>
          <w:rFonts w:ascii="Times New Roman" w:hAnsi="Times New Roman" w:cs="Times New Roman"/>
          <w:bCs/>
          <w:sz w:val="24"/>
          <w:szCs w:val="24"/>
        </w:rPr>
        <w:t xml:space="preserve">, добавлены коды </w:t>
      </w:r>
      <w:r w:rsidR="00451838" w:rsidRPr="00451838">
        <w:rPr>
          <w:rFonts w:ascii="Times New Roman" w:hAnsi="Times New Roman" w:cs="Times New Roman"/>
          <w:bCs/>
          <w:sz w:val="24"/>
          <w:szCs w:val="24"/>
        </w:rPr>
        <w:t>причины изменения условий контракта</w:t>
      </w:r>
      <w:r w:rsidR="00451838">
        <w:rPr>
          <w:rFonts w:ascii="Times New Roman" w:hAnsi="Times New Roman" w:cs="Times New Roman"/>
          <w:bCs/>
          <w:sz w:val="24"/>
          <w:szCs w:val="24"/>
        </w:rPr>
        <w:t xml:space="preserve">; </w:t>
      </w:r>
      <w:r>
        <w:rPr>
          <w:rFonts w:ascii="Times New Roman" w:hAnsi="Times New Roman" w:cs="Times New Roman"/>
          <w:bCs/>
          <w:sz w:val="24"/>
          <w:szCs w:val="24"/>
        </w:rPr>
        <w:t xml:space="preserve">добавлены требования о включении в реестр </w:t>
      </w:r>
      <w:r w:rsidR="00451838" w:rsidRPr="00451838">
        <w:rPr>
          <w:rFonts w:ascii="Times New Roman" w:hAnsi="Times New Roman" w:cs="Times New Roman"/>
          <w:bCs/>
          <w:sz w:val="24"/>
          <w:szCs w:val="24"/>
        </w:rPr>
        <w:t>сведени</w:t>
      </w:r>
      <w:r>
        <w:rPr>
          <w:rFonts w:ascii="Times New Roman" w:hAnsi="Times New Roman" w:cs="Times New Roman"/>
          <w:bCs/>
          <w:sz w:val="24"/>
          <w:szCs w:val="24"/>
        </w:rPr>
        <w:t>й</w:t>
      </w:r>
      <w:r w:rsidR="00451838" w:rsidRPr="00451838">
        <w:rPr>
          <w:rFonts w:ascii="Times New Roman" w:hAnsi="Times New Roman" w:cs="Times New Roman"/>
          <w:bCs/>
          <w:sz w:val="24"/>
          <w:szCs w:val="24"/>
        </w:rPr>
        <w:t xml:space="preserve"> о банковском сопровождении </w:t>
      </w:r>
      <w:r w:rsidR="00451838">
        <w:rPr>
          <w:rFonts w:ascii="Times New Roman" w:hAnsi="Times New Roman" w:cs="Times New Roman"/>
          <w:bCs/>
          <w:sz w:val="24"/>
          <w:szCs w:val="24"/>
        </w:rPr>
        <w:t xml:space="preserve">или казначейском сопровождении, </w:t>
      </w:r>
      <w:r w:rsidR="00451838" w:rsidRPr="00451838">
        <w:rPr>
          <w:rFonts w:ascii="Times New Roman" w:hAnsi="Times New Roman" w:cs="Times New Roman"/>
          <w:bCs/>
          <w:sz w:val="24"/>
          <w:szCs w:val="24"/>
        </w:rPr>
        <w:t>дат</w:t>
      </w:r>
      <w:r w:rsidR="00451838">
        <w:rPr>
          <w:rFonts w:ascii="Times New Roman" w:hAnsi="Times New Roman" w:cs="Times New Roman"/>
          <w:bCs/>
          <w:sz w:val="24"/>
          <w:szCs w:val="24"/>
        </w:rPr>
        <w:t>е</w:t>
      </w:r>
      <w:r w:rsidR="00451838" w:rsidRPr="00451838">
        <w:rPr>
          <w:rFonts w:ascii="Times New Roman" w:hAnsi="Times New Roman" w:cs="Times New Roman"/>
          <w:bCs/>
          <w:sz w:val="24"/>
          <w:szCs w:val="24"/>
        </w:rPr>
        <w:t xml:space="preserve"> заключения контракта.</w:t>
      </w:r>
      <w:r w:rsidR="00451838" w:rsidRPr="00451838">
        <w:t xml:space="preserve"> </w:t>
      </w:r>
      <w:r w:rsidR="00451838" w:rsidRPr="00451838">
        <w:rPr>
          <w:rFonts w:ascii="Times New Roman" w:hAnsi="Times New Roman" w:cs="Times New Roman"/>
          <w:sz w:val="24"/>
          <w:szCs w:val="24"/>
        </w:rPr>
        <w:t xml:space="preserve">Отдельно указаны требования </w:t>
      </w:r>
      <w:r w:rsidR="00B541C4">
        <w:rPr>
          <w:rFonts w:ascii="Times New Roman" w:hAnsi="Times New Roman" w:cs="Times New Roman"/>
          <w:sz w:val="24"/>
          <w:szCs w:val="24"/>
        </w:rPr>
        <w:t xml:space="preserve">                     </w:t>
      </w:r>
      <w:r w:rsidR="00451838" w:rsidRPr="00451838">
        <w:rPr>
          <w:rFonts w:ascii="Times New Roman" w:hAnsi="Times New Roman" w:cs="Times New Roman"/>
          <w:sz w:val="24"/>
          <w:szCs w:val="24"/>
        </w:rPr>
        <w:t>к дополнительным сведениям, которые включаются в реестр контрактов в</w:t>
      </w:r>
      <w:r w:rsidR="00451838" w:rsidRPr="00451838">
        <w:rPr>
          <w:rFonts w:ascii="Times New Roman" w:hAnsi="Times New Roman" w:cs="Times New Roman"/>
          <w:bCs/>
          <w:sz w:val="24"/>
          <w:szCs w:val="24"/>
        </w:rPr>
        <w:t xml:space="preserve"> отношении государственного контракта по государственному оборонному заказу</w:t>
      </w:r>
      <w:r w:rsidR="00451838">
        <w:rPr>
          <w:rFonts w:ascii="Times New Roman" w:hAnsi="Times New Roman" w:cs="Times New Roman"/>
          <w:bCs/>
          <w:sz w:val="24"/>
          <w:szCs w:val="24"/>
        </w:rPr>
        <w:t>.</w:t>
      </w:r>
      <w:r w:rsidR="00451838" w:rsidRPr="00451838">
        <w:rPr>
          <w:rFonts w:ascii="Times New Roman" w:hAnsi="Times New Roman" w:cs="Times New Roman"/>
          <w:bCs/>
          <w:sz w:val="24"/>
          <w:szCs w:val="24"/>
        </w:rPr>
        <w:t xml:space="preserve"> </w:t>
      </w:r>
      <w:r w:rsidR="0091014B">
        <w:rPr>
          <w:rFonts w:ascii="Times New Roman" w:hAnsi="Times New Roman" w:cs="Times New Roman"/>
          <w:bCs/>
          <w:sz w:val="24"/>
          <w:szCs w:val="24"/>
        </w:rPr>
        <w:t xml:space="preserve">Изменены требования </w:t>
      </w:r>
      <w:r w:rsidR="00B541C4">
        <w:rPr>
          <w:rFonts w:ascii="Times New Roman" w:hAnsi="Times New Roman" w:cs="Times New Roman"/>
          <w:bCs/>
          <w:sz w:val="24"/>
          <w:szCs w:val="24"/>
        </w:rPr>
        <w:t xml:space="preserve">                 </w:t>
      </w:r>
      <w:r w:rsidR="0091014B">
        <w:rPr>
          <w:rFonts w:ascii="Times New Roman" w:hAnsi="Times New Roman" w:cs="Times New Roman"/>
          <w:bCs/>
          <w:sz w:val="24"/>
          <w:szCs w:val="24"/>
        </w:rPr>
        <w:t xml:space="preserve">к проверке </w:t>
      </w:r>
      <w:r w:rsidR="00451838" w:rsidRPr="00451838">
        <w:rPr>
          <w:rFonts w:ascii="Times New Roman" w:hAnsi="Times New Roman" w:cs="Times New Roman"/>
          <w:bCs/>
          <w:sz w:val="24"/>
          <w:szCs w:val="24"/>
        </w:rPr>
        <w:t>сведений, подлежащих включению в реестр контрактов</w:t>
      </w:r>
      <w:r w:rsidR="0091014B">
        <w:rPr>
          <w:rFonts w:ascii="Times New Roman" w:hAnsi="Times New Roman" w:cs="Times New Roman"/>
          <w:bCs/>
          <w:sz w:val="24"/>
          <w:szCs w:val="24"/>
        </w:rPr>
        <w:t xml:space="preserve">. </w:t>
      </w:r>
    </w:p>
    <w:p w:rsidR="00DC2A02" w:rsidRDefault="00440F7A" w:rsidP="00440F7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Cs/>
          <w:sz w:val="24"/>
          <w:szCs w:val="24"/>
        </w:rPr>
        <w:t>С</w:t>
      </w:r>
      <w:r w:rsidRPr="00440F7A">
        <w:rPr>
          <w:rFonts w:ascii="Times New Roman" w:hAnsi="Times New Roman" w:cs="Times New Roman"/>
          <w:bCs/>
          <w:sz w:val="24"/>
          <w:szCs w:val="24"/>
        </w:rPr>
        <w:t>реди изменений Постановления № 1</w:t>
      </w:r>
      <w:r>
        <w:rPr>
          <w:rFonts w:ascii="Times New Roman" w:hAnsi="Times New Roman" w:cs="Times New Roman"/>
          <w:bCs/>
          <w:sz w:val="24"/>
          <w:szCs w:val="24"/>
        </w:rPr>
        <w:t>193</w:t>
      </w:r>
      <w:r w:rsidRPr="00440F7A">
        <w:rPr>
          <w:rFonts w:ascii="Times New Roman" w:hAnsi="Times New Roman" w:cs="Times New Roman"/>
          <w:bCs/>
          <w:sz w:val="24"/>
          <w:szCs w:val="24"/>
        </w:rPr>
        <w:t xml:space="preserve"> можно выделить следующее.</w:t>
      </w:r>
      <w:r>
        <w:rPr>
          <w:rFonts w:ascii="Times New Roman" w:hAnsi="Times New Roman" w:cs="Times New Roman"/>
          <w:bCs/>
          <w:sz w:val="24"/>
          <w:szCs w:val="24"/>
        </w:rPr>
        <w:t xml:space="preserve"> В</w:t>
      </w:r>
      <w:r w:rsidR="00DC2A02" w:rsidRPr="00DC2A02">
        <w:rPr>
          <w:rFonts w:ascii="Times New Roman" w:hAnsi="Times New Roman" w:cs="Times New Roman"/>
          <w:color w:val="000000" w:themeColor="text1"/>
          <w:sz w:val="24"/>
          <w:szCs w:val="24"/>
        </w:rPr>
        <w:t xml:space="preserve">ыписка </w:t>
      </w:r>
      <w:r w:rsidR="00B541C4">
        <w:rPr>
          <w:rFonts w:ascii="Times New Roman" w:hAnsi="Times New Roman" w:cs="Times New Roman"/>
          <w:color w:val="000000" w:themeColor="text1"/>
          <w:sz w:val="24"/>
          <w:szCs w:val="24"/>
        </w:rPr>
        <w:t xml:space="preserve">                      </w:t>
      </w:r>
      <w:r w:rsidR="00DC2A02" w:rsidRPr="00DC2A02">
        <w:rPr>
          <w:rFonts w:ascii="Times New Roman" w:hAnsi="Times New Roman" w:cs="Times New Roman"/>
          <w:color w:val="000000" w:themeColor="text1"/>
          <w:sz w:val="24"/>
          <w:szCs w:val="24"/>
        </w:rPr>
        <w:t xml:space="preserve">из проекта контракта, содержащего сведения, составляющие государственную тайну, </w:t>
      </w:r>
      <w:r w:rsidR="00B541C4">
        <w:rPr>
          <w:rFonts w:ascii="Times New Roman" w:hAnsi="Times New Roman" w:cs="Times New Roman"/>
          <w:color w:val="000000" w:themeColor="text1"/>
          <w:sz w:val="24"/>
          <w:szCs w:val="24"/>
        </w:rPr>
        <w:t xml:space="preserve">                        </w:t>
      </w:r>
      <w:r w:rsidR="00DC2A02" w:rsidRPr="00DC2A02">
        <w:rPr>
          <w:rFonts w:ascii="Times New Roman" w:hAnsi="Times New Roman" w:cs="Times New Roman"/>
          <w:color w:val="000000" w:themeColor="text1"/>
          <w:sz w:val="24"/>
          <w:szCs w:val="24"/>
        </w:rPr>
        <w:t>и направляемого участнику закупки при осуществлении закупки у единственного поста</w:t>
      </w:r>
      <w:r w:rsidR="008D0391">
        <w:rPr>
          <w:rFonts w:ascii="Times New Roman" w:hAnsi="Times New Roman" w:cs="Times New Roman"/>
          <w:color w:val="000000" w:themeColor="text1"/>
          <w:sz w:val="24"/>
          <w:szCs w:val="24"/>
        </w:rPr>
        <w:t>вщика (подрядчика, исполнителя) теперь также является объектом контроля, утверждена ее форма.</w:t>
      </w:r>
    </w:p>
    <w:p w:rsidR="007E4A91" w:rsidRDefault="00440F7A" w:rsidP="007E6973">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Некоторые изменения Постановления № 60: </w:t>
      </w:r>
      <w:r w:rsidR="007D1CFE">
        <w:rPr>
          <w:rFonts w:ascii="Times New Roman" w:hAnsi="Times New Roman" w:cs="Times New Roman"/>
          <w:color w:val="000000" w:themeColor="text1"/>
          <w:sz w:val="24"/>
          <w:szCs w:val="24"/>
        </w:rPr>
        <w:t xml:space="preserve">требования о внесении в реестр контрактов </w:t>
      </w:r>
      <w:r w:rsidR="007D1CFE" w:rsidRPr="007D1CFE">
        <w:rPr>
          <w:rFonts w:ascii="Times New Roman" w:hAnsi="Times New Roman" w:cs="Times New Roman"/>
          <w:color w:val="000000" w:themeColor="text1"/>
          <w:sz w:val="24"/>
          <w:szCs w:val="24"/>
        </w:rPr>
        <w:t>наименовани</w:t>
      </w:r>
      <w:r w:rsidR="007D1CFE">
        <w:rPr>
          <w:rFonts w:ascii="Times New Roman" w:hAnsi="Times New Roman" w:cs="Times New Roman"/>
          <w:color w:val="000000" w:themeColor="text1"/>
          <w:sz w:val="24"/>
          <w:szCs w:val="24"/>
        </w:rPr>
        <w:t>я</w:t>
      </w:r>
      <w:r w:rsidR="007D1CFE" w:rsidRPr="007D1CFE">
        <w:rPr>
          <w:rFonts w:ascii="Times New Roman" w:hAnsi="Times New Roman" w:cs="Times New Roman"/>
          <w:color w:val="000000" w:themeColor="text1"/>
          <w:sz w:val="24"/>
          <w:szCs w:val="24"/>
        </w:rPr>
        <w:t xml:space="preserve"> объекта закупки с указанием закупаемых товаров (в том числе поставляемых при выполнении работ, оказании услуг), работ, услуг, а также предмет контракта</w:t>
      </w:r>
      <w:r w:rsidR="007D1CFE">
        <w:rPr>
          <w:rFonts w:ascii="Times New Roman" w:hAnsi="Times New Roman" w:cs="Times New Roman"/>
          <w:color w:val="000000" w:themeColor="text1"/>
          <w:sz w:val="24"/>
          <w:szCs w:val="24"/>
        </w:rPr>
        <w:t xml:space="preserve">, </w:t>
      </w:r>
      <w:r w:rsidR="007D1CFE" w:rsidRPr="007D1CFE">
        <w:rPr>
          <w:rFonts w:ascii="Times New Roman" w:hAnsi="Times New Roman" w:cs="Times New Roman"/>
          <w:color w:val="000000" w:themeColor="text1"/>
          <w:sz w:val="24"/>
          <w:szCs w:val="24"/>
        </w:rPr>
        <w:t>касающиеся закупки по строительству, реконструкции, капитальному ремонту, сносу объекта капитального строительства, применяются с 1 января 2026</w:t>
      </w:r>
      <w:r w:rsidR="007D1CFE">
        <w:rPr>
          <w:rFonts w:ascii="Times New Roman" w:hAnsi="Times New Roman" w:cs="Times New Roman"/>
          <w:color w:val="000000" w:themeColor="text1"/>
          <w:sz w:val="24"/>
          <w:szCs w:val="24"/>
        </w:rPr>
        <w:t xml:space="preserve"> г. (ранее было с 1 июля 2024 г.)</w:t>
      </w:r>
      <w:r w:rsidR="00540330">
        <w:rPr>
          <w:rFonts w:ascii="Times New Roman" w:hAnsi="Times New Roman" w:cs="Times New Roman"/>
          <w:color w:val="000000" w:themeColor="text1"/>
          <w:sz w:val="24"/>
          <w:szCs w:val="24"/>
        </w:rPr>
        <w:t>;</w:t>
      </w:r>
      <w:proofErr w:type="gramEnd"/>
      <w:r w:rsidR="00540330">
        <w:rPr>
          <w:rFonts w:ascii="Times New Roman" w:hAnsi="Times New Roman" w:cs="Times New Roman"/>
          <w:color w:val="000000" w:themeColor="text1"/>
          <w:sz w:val="24"/>
          <w:szCs w:val="24"/>
        </w:rPr>
        <w:t xml:space="preserve"> </w:t>
      </w:r>
      <w:proofErr w:type="gramStart"/>
      <w:r w:rsidR="00540330" w:rsidRPr="00540330">
        <w:rPr>
          <w:rFonts w:ascii="Times New Roman" w:hAnsi="Times New Roman" w:cs="Times New Roman"/>
          <w:color w:val="000000" w:themeColor="text1"/>
          <w:sz w:val="24"/>
          <w:szCs w:val="24"/>
        </w:rPr>
        <w:t xml:space="preserve">участник закупки не регистрируется в </w:t>
      </w:r>
      <w:r w:rsidR="00540330">
        <w:rPr>
          <w:rFonts w:ascii="Times New Roman" w:hAnsi="Times New Roman" w:cs="Times New Roman"/>
          <w:color w:val="000000" w:themeColor="text1"/>
          <w:sz w:val="24"/>
          <w:szCs w:val="24"/>
        </w:rPr>
        <w:t>ЕИС</w:t>
      </w:r>
      <w:r w:rsidR="00540330" w:rsidRPr="00540330">
        <w:rPr>
          <w:rFonts w:ascii="Times New Roman" w:hAnsi="Times New Roman" w:cs="Times New Roman"/>
          <w:color w:val="000000" w:themeColor="text1"/>
          <w:sz w:val="24"/>
          <w:szCs w:val="24"/>
        </w:rPr>
        <w:t xml:space="preserve"> в случа</w:t>
      </w:r>
      <w:r w:rsidR="00540330">
        <w:rPr>
          <w:rFonts w:ascii="Times New Roman" w:hAnsi="Times New Roman" w:cs="Times New Roman"/>
          <w:color w:val="000000" w:themeColor="text1"/>
          <w:sz w:val="24"/>
          <w:szCs w:val="24"/>
        </w:rPr>
        <w:t>е, если он</w:t>
      </w:r>
      <w:r w:rsidR="00540330" w:rsidRPr="00540330">
        <w:rPr>
          <w:rFonts w:ascii="Times New Roman" w:hAnsi="Times New Roman" w:cs="Times New Roman"/>
          <w:color w:val="000000" w:themeColor="text1"/>
          <w:sz w:val="24"/>
          <w:szCs w:val="24"/>
        </w:rPr>
        <w:t xml:space="preserve"> является юридическим лицом, местом регистрации которого является государство или территория, включаемые в утверждаемый в соответствии </w:t>
      </w:r>
      <w:r w:rsidR="00B541C4">
        <w:rPr>
          <w:rFonts w:ascii="Times New Roman" w:hAnsi="Times New Roman" w:cs="Times New Roman"/>
          <w:color w:val="000000" w:themeColor="text1"/>
          <w:sz w:val="24"/>
          <w:szCs w:val="24"/>
        </w:rPr>
        <w:t xml:space="preserve">                    </w:t>
      </w:r>
      <w:r w:rsidR="00540330" w:rsidRPr="00540330">
        <w:rPr>
          <w:rFonts w:ascii="Times New Roman" w:hAnsi="Times New Roman" w:cs="Times New Roman"/>
          <w:color w:val="000000" w:themeColor="text1"/>
          <w:sz w:val="24"/>
          <w:szCs w:val="24"/>
        </w:rPr>
        <w:t xml:space="preserve">с пунктом 15 статьи 241 Бюджетного кодекса Российской Федерации перечень государств </w:t>
      </w:r>
      <w:r w:rsidR="00B541C4">
        <w:rPr>
          <w:rFonts w:ascii="Times New Roman" w:hAnsi="Times New Roman" w:cs="Times New Roman"/>
          <w:color w:val="000000" w:themeColor="text1"/>
          <w:sz w:val="24"/>
          <w:szCs w:val="24"/>
        </w:rPr>
        <w:t xml:space="preserve">                     </w:t>
      </w:r>
      <w:r w:rsidR="00540330" w:rsidRPr="00540330">
        <w:rPr>
          <w:rFonts w:ascii="Times New Roman" w:hAnsi="Times New Roman" w:cs="Times New Roman"/>
          <w:color w:val="000000" w:themeColor="text1"/>
          <w:sz w:val="24"/>
          <w:szCs w:val="24"/>
        </w:rPr>
        <w:t xml:space="preserve">и территорий, используемых для промежуточного (офшорного) владения активами </w:t>
      </w:r>
      <w:r w:rsidR="00B541C4">
        <w:rPr>
          <w:rFonts w:ascii="Times New Roman" w:hAnsi="Times New Roman" w:cs="Times New Roman"/>
          <w:color w:val="000000" w:themeColor="text1"/>
          <w:sz w:val="24"/>
          <w:szCs w:val="24"/>
        </w:rPr>
        <w:t xml:space="preserve">                               </w:t>
      </w:r>
      <w:r w:rsidR="00540330" w:rsidRPr="00540330">
        <w:rPr>
          <w:rFonts w:ascii="Times New Roman" w:hAnsi="Times New Roman" w:cs="Times New Roman"/>
          <w:color w:val="000000" w:themeColor="text1"/>
          <w:sz w:val="24"/>
          <w:szCs w:val="24"/>
        </w:rPr>
        <w:t>в Российской Федерации</w:t>
      </w:r>
      <w:r w:rsidR="00540330">
        <w:rPr>
          <w:rFonts w:ascii="Times New Roman" w:hAnsi="Times New Roman" w:cs="Times New Roman"/>
          <w:color w:val="000000" w:themeColor="text1"/>
          <w:sz w:val="24"/>
          <w:szCs w:val="24"/>
        </w:rPr>
        <w:t xml:space="preserve"> - </w:t>
      </w:r>
      <w:r w:rsidR="00540330" w:rsidRPr="00540330">
        <w:rPr>
          <w:rFonts w:ascii="Times New Roman" w:hAnsi="Times New Roman" w:cs="Times New Roman"/>
          <w:color w:val="000000" w:themeColor="text1"/>
          <w:sz w:val="24"/>
          <w:szCs w:val="24"/>
        </w:rPr>
        <w:t xml:space="preserve">Приказ Минфина России от 26.05.2022 </w:t>
      </w:r>
      <w:r w:rsidR="007E6973">
        <w:rPr>
          <w:rFonts w:ascii="Times New Roman" w:hAnsi="Times New Roman" w:cs="Times New Roman"/>
          <w:color w:val="000000" w:themeColor="text1"/>
          <w:sz w:val="24"/>
          <w:szCs w:val="24"/>
        </w:rPr>
        <w:t>№</w:t>
      </w:r>
      <w:r w:rsidR="00540330" w:rsidRPr="00540330">
        <w:rPr>
          <w:rFonts w:ascii="Times New Roman" w:hAnsi="Times New Roman" w:cs="Times New Roman"/>
          <w:color w:val="000000" w:themeColor="text1"/>
          <w:sz w:val="24"/>
          <w:szCs w:val="24"/>
        </w:rPr>
        <w:t xml:space="preserve"> 83н</w:t>
      </w:r>
      <w:r w:rsidR="007E6973">
        <w:rPr>
          <w:rFonts w:ascii="Times New Roman" w:hAnsi="Times New Roman" w:cs="Times New Roman"/>
          <w:color w:val="000000" w:themeColor="text1"/>
          <w:sz w:val="24"/>
          <w:szCs w:val="24"/>
        </w:rPr>
        <w:t xml:space="preserve"> </w:t>
      </w:r>
      <w:r w:rsidR="00540330">
        <w:rPr>
          <w:rFonts w:ascii="Times New Roman" w:hAnsi="Times New Roman" w:cs="Times New Roman"/>
          <w:color w:val="000000" w:themeColor="text1"/>
          <w:sz w:val="24"/>
          <w:szCs w:val="24"/>
        </w:rPr>
        <w:t xml:space="preserve">(ранее была ссылка </w:t>
      </w:r>
      <w:r w:rsidR="00B541C4">
        <w:rPr>
          <w:rFonts w:ascii="Times New Roman" w:hAnsi="Times New Roman" w:cs="Times New Roman"/>
          <w:color w:val="000000" w:themeColor="text1"/>
          <w:sz w:val="24"/>
          <w:szCs w:val="24"/>
        </w:rPr>
        <w:t xml:space="preserve">                        </w:t>
      </w:r>
      <w:r w:rsidR="00540330">
        <w:rPr>
          <w:rFonts w:ascii="Times New Roman" w:hAnsi="Times New Roman" w:cs="Times New Roman"/>
          <w:color w:val="000000" w:themeColor="text1"/>
          <w:sz w:val="24"/>
          <w:szCs w:val="24"/>
        </w:rPr>
        <w:t xml:space="preserve">на </w:t>
      </w:r>
      <w:r w:rsidR="007E6973" w:rsidRPr="007E6973">
        <w:rPr>
          <w:rFonts w:ascii="Times New Roman" w:hAnsi="Times New Roman" w:cs="Times New Roman"/>
          <w:color w:val="000000" w:themeColor="text1"/>
          <w:sz w:val="24"/>
          <w:szCs w:val="24"/>
        </w:rPr>
        <w:t>Приказ Минфина России</w:t>
      </w:r>
      <w:proofErr w:type="gramEnd"/>
      <w:r w:rsidR="007E6973" w:rsidRPr="007E6973">
        <w:rPr>
          <w:rFonts w:ascii="Times New Roman" w:hAnsi="Times New Roman" w:cs="Times New Roman"/>
          <w:color w:val="000000" w:themeColor="text1"/>
          <w:sz w:val="24"/>
          <w:szCs w:val="24"/>
        </w:rPr>
        <w:t xml:space="preserve"> от 05.06.2023</w:t>
      </w:r>
      <w:r w:rsidR="007E6973">
        <w:rPr>
          <w:rFonts w:ascii="Times New Roman" w:hAnsi="Times New Roman" w:cs="Times New Roman"/>
          <w:color w:val="000000" w:themeColor="text1"/>
          <w:sz w:val="24"/>
          <w:szCs w:val="24"/>
        </w:rPr>
        <w:t xml:space="preserve"> №</w:t>
      </w:r>
      <w:r w:rsidR="007E6973" w:rsidRPr="007E6973">
        <w:rPr>
          <w:rFonts w:ascii="Times New Roman" w:hAnsi="Times New Roman" w:cs="Times New Roman"/>
          <w:color w:val="000000" w:themeColor="text1"/>
          <w:sz w:val="24"/>
          <w:szCs w:val="24"/>
        </w:rPr>
        <w:t xml:space="preserve"> 86н</w:t>
      </w:r>
      <w:r w:rsidR="007E6973">
        <w:rPr>
          <w:rFonts w:ascii="Times New Roman" w:hAnsi="Times New Roman" w:cs="Times New Roman"/>
          <w:color w:val="000000" w:themeColor="text1"/>
          <w:sz w:val="24"/>
          <w:szCs w:val="24"/>
        </w:rPr>
        <w:t xml:space="preserve"> «</w:t>
      </w:r>
      <w:r w:rsidR="007E6973" w:rsidRPr="007E6973">
        <w:rPr>
          <w:rFonts w:ascii="Times New Roman" w:hAnsi="Times New Roman" w:cs="Times New Roman"/>
          <w:color w:val="000000" w:themeColor="text1"/>
          <w:sz w:val="24"/>
          <w:szCs w:val="24"/>
        </w:rPr>
        <w:t xml:space="preserve">Об утверждении Перечня государств </w:t>
      </w:r>
      <w:r w:rsidR="00B541C4">
        <w:rPr>
          <w:rFonts w:ascii="Times New Roman" w:hAnsi="Times New Roman" w:cs="Times New Roman"/>
          <w:color w:val="000000" w:themeColor="text1"/>
          <w:sz w:val="24"/>
          <w:szCs w:val="24"/>
        </w:rPr>
        <w:t xml:space="preserve">                         </w:t>
      </w:r>
      <w:r w:rsidR="007E6973" w:rsidRPr="007E6973">
        <w:rPr>
          <w:rFonts w:ascii="Times New Roman" w:hAnsi="Times New Roman" w:cs="Times New Roman"/>
          <w:color w:val="000000" w:themeColor="text1"/>
          <w:sz w:val="24"/>
          <w:szCs w:val="24"/>
        </w:rPr>
        <w:t>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007E6973">
        <w:rPr>
          <w:rFonts w:ascii="Times New Roman" w:hAnsi="Times New Roman" w:cs="Times New Roman"/>
          <w:color w:val="000000" w:themeColor="text1"/>
          <w:sz w:val="24"/>
          <w:szCs w:val="24"/>
        </w:rPr>
        <w:t>»</w:t>
      </w:r>
      <w:r w:rsidR="00540330">
        <w:rPr>
          <w:rFonts w:ascii="Times New Roman" w:hAnsi="Times New Roman" w:cs="Times New Roman"/>
          <w:color w:val="000000" w:themeColor="text1"/>
          <w:sz w:val="24"/>
          <w:szCs w:val="24"/>
        </w:rPr>
        <w:t>)</w:t>
      </w:r>
      <w:r w:rsidR="007E4A91">
        <w:rPr>
          <w:rFonts w:ascii="Times New Roman" w:hAnsi="Times New Roman" w:cs="Times New Roman"/>
          <w:color w:val="000000" w:themeColor="text1"/>
          <w:sz w:val="24"/>
          <w:szCs w:val="24"/>
        </w:rPr>
        <w:t>;</w:t>
      </w:r>
      <w:r w:rsidR="006F6680">
        <w:rPr>
          <w:rFonts w:ascii="Times New Roman" w:hAnsi="Times New Roman" w:cs="Times New Roman"/>
          <w:color w:val="000000" w:themeColor="text1"/>
          <w:sz w:val="24"/>
          <w:szCs w:val="24"/>
        </w:rPr>
        <w:t xml:space="preserve"> </w:t>
      </w:r>
      <w:r w:rsidR="007E4A91">
        <w:rPr>
          <w:rFonts w:ascii="Times New Roman" w:hAnsi="Times New Roman" w:cs="Times New Roman"/>
          <w:color w:val="000000" w:themeColor="text1"/>
          <w:sz w:val="24"/>
          <w:szCs w:val="24"/>
        </w:rPr>
        <w:t>в</w:t>
      </w:r>
      <w:r w:rsidR="007E4A91" w:rsidRPr="007E4A91">
        <w:rPr>
          <w:rFonts w:ascii="Times New Roman" w:hAnsi="Times New Roman" w:cs="Times New Roman"/>
          <w:color w:val="000000" w:themeColor="text1"/>
          <w:sz w:val="24"/>
          <w:szCs w:val="24"/>
        </w:rPr>
        <w:t xml:space="preserve"> положении о порядке формирования и размещения информации, документов в ЕИС </w:t>
      </w:r>
      <w:r w:rsidR="007E4A91">
        <w:rPr>
          <w:rFonts w:ascii="Times New Roman" w:hAnsi="Times New Roman" w:cs="Times New Roman"/>
          <w:color w:val="000000" w:themeColor="text1"/>
          <w:sz w:val="24"/>
          <w:szCs w:val="24"/>
        </w:rPr>
        <w:t>устанавливается</w:t>
      </w:r>
      <w:r w:rsidR="007E4A91" w:rsidRPr="007E4A91">
        <w:rPr>
          <w:rFonts w:ascii="Times New Roman" w:hAnsi="Times New Roman" w:cs="Times New Roman"/>
          <w:color w:val="000000" w:themeColor="text1"/>
          <w:sz w:val="24"/>
          <w:szCs w:val="24"/>
        </w:rPr>
        <w:t xml:space="preserve">, что при формировании в системе проекта </w:t>
      </w:r>
      <w:r w:rsidR="007E4A91" w:rsidRPr="007E4A91">
        <w:rPr>
          <w:rFonts w:ascii="Times New Roman" w:hAnsi="Times New Roman" w:cs="Times New Roman"/>
          <w:color w:val="000000" w:themeColor="text1"/>
          <w:sz w:val="24"/>
          <w:szCs w:val="24"/>
        </w:rPr>
        <w:lastRenderedPageBreak/>
        <w:t xml:space="preserve">контракта цена единицы товара, работы, услуги округляется по математическим правилам </w:t>
      </w:r>
      <w:r w:rsidR="00B541C4">
        <w:rPr>
          <w:rFonts w:ascii="Times New Roman" w:hAnsi="Times New Roman" w:cs="Times New Roman"/>
          <w:color w:val="000000" w:themeColor="text1"/>
          <w:sz w:val="24"/>
          <w:szCs w:val="24"/>
        </w:rPr>
        <w:t xml:space="preserve">                    </w:t>
      </w:r>
      <w:r w:rsidR="007E4A91" w:rsidRPr="007E4A91">
        <w:rPr>
          <w:rFonts w:ascii="Times New Roman" w:hAnsi="Times New Roman" w:cs="Times New Roman"/>
          <w:color w:val="000000" w:themeColor="text1"/>
          <w:sz w:val="24"/>
          <w:szCs w:val="24"/>
        </w:rPr>
        <w:t>до 11 цифр после запятой.</w:t>
      </w:r>
    </w:p>
    <w:p w:rsidR="000163C1" w:rsidRPr="000163C1" w:rsidRDefault="006F6680" w:rsidP="006F668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Изменения, внесенные в </w:t>
      </w:r>
      <w:r w:rsidR="00FA6196" w:rsidRPr="00FA6196">
        <w:rPr>
          <w:rFonts w:ascii="Times New Roman" w:hAnsi="Times New Roman" w:cs="Times New Roman"/>
          <w:b/>
          <w:color w:val="000000" w:themeColor="text1"/>
          <w:sz w:val="24"/>
          <w:szCs w:val="24"/>
        </w:rPr>
        <w:t>Постановление № 1946</w:t>
      </w:r>
      <w:r w:rsidR="00FA6196">
        <w:rPr>
          <w:rFonts w:ascii="Times New Roman" w:hAnsi="Times New Roman" w:cs="Times New Roman"/>
          <w:color w:val="000000" w:themeColor="text1"/>
          <w:sz w:val="24"/>
          <w:szCs w:val="24"/>
        </w:rPr>
        <w:t xml:space="preserve"> </w:t>
      </w:r>
      <w:r w:rsidR="000163C1" w:rsidRPr="000163C1">
        <w:rPr>
          <w:rFonts w:ascii="Times New Roman" w:hAnsi="Times New Roman" w:cs="Times New Roman"/>
          <w:color w:val="000000" w:themeColor="text1"/>
          <w:sz w:val="24"/>
          <w:szCs w:val="24"/>
        </w:rPr>
        <w:t xml:space="preserve">до 1 января 2025 г. </w:t>
      </w:r>
      <w:r w:rsidR="00FA6196">
        <w:rPr>
          <w:rFonts w:ascii="Times New Roman" w:hAnsi="Times New Roman" w:cs="Times New Roman"/>
          <w:color w:val="000000" w:themeColor="text1"/>
          <w:sz w:val="24"/>
          <w:szCs w:val="24"/>
        </w:rPr>
        <w:t>приостан</w:t>
      </w:r>
      <w:r>
        <w:rPr>
          <w:rFonts w:ascii="Times New Roman" w:hAnsi="Times New Roman" w:cs="Times New Roman"/>
          <w:color w:val="000000" w:themeColor="text1"/>
          <w:sz w:val="24"/>
          <w:szCs w:val="24"/>
        </w:rPr>
        <w:t>а</w:t>
      </w:r>
      <w:r w:rsidR="00FA6196">
        <w:rPr>
          <w:rFonts w:ascii="Times New Roman" w:hAnsi="Times New Roman" w:cs="Times New Roman"/>
          <w:color w:val="000000" w:themeColor="text1"/>
          <w:sz w:val="24"/>
          <w:szCs w:val="24"/>
        </w:rPr>
        <w:t>вл</w:t>
      </w:r>
      <w:r>
        <w:rPr>
          <w:rFonts w:ascii="Times New Roman" w:hAnsi="Times New Roman" w:cs="Times New Roman"/>
          <w:color w:val="000000" w:themeColor="text1"/>
          <w:sz w:val="24"/>
          <w:szCs w:val="24"/>
        </w:rPr>
        <w:t xml:space="preserve">ивают </w:t>
      </w:r>
      <w:r w:rsidR="00FA6196">
        <w:rPr>
          <w:rFonts w:ascii="Times New Roman" w:hAnsi="Times New Roman" w:cs="Times New Roman"/>
          <w:color w:val="000000" w:themeColor="text1"/>
          <w:sz w:val="24"/>
          <w:szCs w:val="24"/>
        </w:rPr>
        <w:t xml:space="preserve"> </w:t>
      </w:r>
      <w:r w:rsidR="000163C1" w:rsidRPr="000163C1">
        <w:rPr>
          <w:rFonts w:ascii="Times New Roman" w:hAnsi="Times New Roman" w:cs="Times New Roman"/>
          <w:color w:val="000000" w:themeColor="text1"/>
          <w:sz w:val="24"/>
          <w:szCs w:val="24"/>
        </w:rPr>
        <w:t>действие:</w:t>
      </w:r>
    </w:p>
    <w:p w:rsidR="000163C1" w:rsidRPr="000163C1" w:rsidRDefault="000163C1" w:rsidP="000163C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163C1">
        <w:rPr>
          <w:rFonts w:ascii="Times New Roman" w:hAnsi="Times New Roman" w:cs="Times New Roman"/>
          <w:color w:val="000000" w:themeColor="text1"/>
          <w:sz w:val="24"/>
          <w:szCs w:val="24"/>
        </w:rPr>
        <w:t>положений под</w:t>
      </w:r>
      <w:r w:rsidR="00FA6196">
        <w:rPr>
          <w:rFonts w:ascii="Times New Roman" w:hAnsi="Times New Roman" w:cs="Times New Roman"/>
          <w:color w:val="000000" w:themeColor="text1"/>
          <w:sz w:val="24"/>
          <w:szCs w:val="24"/>
        </w:rPr>
        <w:t>пункта «</w:t>
      </w:r>
      <w:r w:rsidRPr="000163C1">
        <w:rPr>
          <w:rFonts w:ascii="Times New Roman" w:hAnsi="Times New Roman" w:cs="Times New Roman"/>
          <w:color w:val="000000" w:themeColor="text1"/>
          <w:sz w:val="24"/>
          <w:szCs w:val="24"/>
        </w:rPr>
        <w:t>т</w:t>
      </w:r>
      <w:r w:rsidR="00FA6196">
        <w:rPr>
          <w:rFonts w:ascii="Times New Roman" w:hAnsi="Times New Roman" w:cs="Times New Roman"/>
          <w:color w:val="000000" w:themeColor="text1"/>
          <w:sz w:val="24"/>
          <w:szCs w:val="24"/>
        </w:rPr>
        <w:t>»</w:t>
      </w:r>
      <w:r w:rsidRPr="000163C1">
        <w:rPr>
          <w:rFonts w:ascii="Times New Roman" w:hAnsi="Times New Roman" w:cs="Times New Roman"/>
          <w:color w:val="000000" w:themeColor="text1"/>
          <w:sz w:val="24"/>
          <w:szCs w:val="24"/>
        </w:rPr>
        <w:t xml:space="preserve"> пункта 10 Правил ведения реестра контрактов, касающихся заключения контракта с использованием единой информационной системы в соответствии</w:t>
      </w:r>
      <w:r w:rsidR="00B541C4">
        <w:rPr>
          <w:rFonts w:ascii="Times New Roman" w:hAnsi="Times New Roman" w:cs="Times New Roman"/>
          <w:color w:val="000000" w:themeColor="text1"/>
          <w:sz w:val="24"/>
          <w:szCs w:val="24"/>
        </w:rPr>
        <w:t xml:space="preserve">                    </w:t>
      </w:r>
      <w:r w:rsidRPr="000163C1">
        <w:rPr>
          <w:rFonts w:ascii="Times New Roman" w:hAnsi="Times New Roman" w:cs="Times New Roman"/>
          <w:color w:val="000000" w:themeColor="text1"/>
          <w:sz w:val="24"/>
          <w:szCs w:val="24"/>
        </w:rPr>
        <w:t xml:space="preserve"> с частью 14</w:t>
      </w:r>
      <w:r w:rsidR="00FA6196">
        <w:rPr>
          <w:rFonts w:ascii="Times New Roman" w:hAnsi="Times New Roman" w:cs="Times New Roman"/>
          <w:color w:val="000000" w:themeColor="text1"/>
          <w:sz w:val="24"/>
          <w:szCs w:val="24"/>
        </w:rPr>
        <w:t xml:space="preserve"> статьи 93 Федерального закона «</w:t>
      </w:r>
      <w:r w:rsidRPr="000163C1">
        <w:rPr>
          <w:rFonts w:ascii="Times New Roman" w:hAnsi="Times New Roman" w:cs="Times New Roman"/>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r w:rsidR="00FA6196">
        <w:rPr>
          <w:rFonts w:ascii="Times New Roman" w:hAnsi="Times New Roman" w:cs="Times New Roman"/>
          <w:color w:val="000000" w:themeColor="text1"/>
          <w:sz w:val="24"/>
          <w:szCs w:val="24"/>
        </w:rPr>
        <w:t>»</w:t>
      </w:r>
      <w:r w:rsidRPr="000163C1">
        <w:rPr>
          <w:rFonts w:ascii="Times New Roman" w:hAnsi="Times New Roman" w:cs="Times New Roman"/>
          <w:color w:val="000000" w:themeColor="text1"/>
          <w:sz w:val="24"/>
          <w:szCs w:val="24"/>
        </w:rPr>
        <w:t>;</w:t>
      </w:r>
    </w:p>
    <w:p w:rsidR="000163C1" w:rsidRPr="000163C1" w:rsidRDefault="00FA6196" w:rsidP="000163C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положений подпункта «</w:t>
      </w:r>
      <w:r w:rsidR="000163C1" w:rsidRPr="000163C1">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w:t>
      </w:r>
      <w:r w:rsidR="000163C1" w:rsidRPr="000163C1">
        <w:rPr>
          <w:rFonts w:ascii="Times New Roman" w:hAnsi="Times New Roman" w:cs="Times New Roman"/>
          <w:color w:val="000000" w:themeColor="text1"/>
          <w:sz w:val="24"/>
          <w:szCs w:val="24"/>
        </w:rPr>
        <w:t xml:space="preserve"> пункта 15 Правил ведения реестра контрактов, касающихся соглашений об изменении контракта, соглашений о расторжении контракта;</w:t>
      </w:r>
    </w:p>
    <w:p w:rsidR="000163C1" w:rsidRPr="000163C1" w:rsidRDefault="000163C1" w:rsidP="000163C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163C1">
        <w:rPr>
          <w:rFonts w:ascii="Times New Roman" w:hAnsi="Times New Roman" w:cs="Times New Roman"/>
          <w:color w:val="000000" w:themeColor="text1"/>
          <w:sz w:val="24"/>
          <w:szCs w:val="24"/>
        </w:rPr>
        <w:t xml:space="preserve">положений подпункта </w:t>
      </w:r>
      <w:r w:rsidR="00FA6196">
        <w:rPr>
          <w:rFonts w:ascii="Times New Roman" w:hAnsi="Times New Roman" w:cs="Times New Roman"/>
          <w:color w:val="000000" w:themeColor="text1"/>
          <w:sz w:val="24"/>
          <w:szCs w:val="24"/>
        </w:rPr>
        <w:t>«</w:t>
      </w:r>
      <w:r w:rsidRPr="000163C1">
        <w:rPr>
          <w:rFonts w:ascii="Times New Roman" w:hAnsi="Times New Roman" w:cs="Times New Roman"/>
          <w:color w:val="000000" w:themeColor="text1"/>
          <w:sz w:val="24"/>
          <w:szCs w:val="24"/>
        </w:rPr>
        <w:t>и</w:t>
      </w:r>
      <w:r w:rsidR="00FA6196">
        <w:rPr>
          <w:rFonts w:ascii="Times New Roman" w:hAnsi="Times New Roman" w:cs="Times New Roman"/>
          <w:color w:val="000000" w:themeColor="text1"/>
          <w:sz w:val="24"/>
          <w:szCs w:val="24"/>
        </w:rPr>
        <w:t>»</w:t>
      </w:r>
      <w:r w:rsidRPr="000163C1">
        <w:rPr>
          <w:rFonts w:ascii="Times New Roman" w:hAnsi="Times New Roman" w:cs="Times New Roman"/>
          <w:color w:val="000000" w:themeColor="text1"/>
          <w:sz w:val="24"/>
          <w:szCs w:val="24"/>
        </w:rPr>
        <w:t xml:space="preserve"> пункта 18 Правил ведения реестра контрактов в отношении контрактов (изменений контрактов) с единственным поставщиком (подрядчиком, исполнителем), за исключением контрактов, информация, содержащаяся в которых, формируется с использованием единой информационной системы заказчиками, в случае открытия лицевых счетов в Федеральном казначействе;</w:t>
      </w:r>
    </w:p>
    <w:p w:rsidR="00FA6196" w:rsidRDefault="00FA6196" w:rsidP="000163C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положений подпунктов «</w:t>
      </w:r>
      <w:r w:rsidR="000163C1" w:rsidRPr="000163C1">
        <w:rPr>
          <w:rFonts w:ascii="Times New Roman" w:hAnsi="Times New Roman" w:cs="Times New Roman"/>
          <w:color w:val="000000" w:themeColor="text1"/>
          <w:sz w:val="24"/>
          <w:szCs w:val="24"/>
        </w:rPr>
        <w:t>г</w:t>
      </w:r>
      <w:r>
        <w:rPr>
          <w:rFonts w:ascii="Times New Roman" w:hAnsi="Times New Roman" w:cs="Times New Roman"/>
          <w:color w:val="000000" w:themeColor="text1"/>
          <w:sz w:val="24"/>
          <w:szCs w:val="24"/>
        </w:rPr>
        <w:t>»</w:t>
      </w:r>
      <w:r w:rsidR="000163C1" w:rsidRPr="000163C1">
        <w:rPr>
          <w:rFonts w:ascii="Times New Roman" w:hAnsi="Times New Roman" w:cs="Times New Roman"/>
          <w:color w:val="000000" w:themeColor="text1"/>
          <w:sz w:val="24"/>
          <w:szCs w:val="24"/>
        </w:rPr>
        <w:t xml:space="preserve"> и </w:t>
      </w:r>
      <w:r>
        <w:rPr>
          <w:rFonts w:ascii="Times New Roman" w:hAnsi="Times New Roman" w:cs="Times New Roman"/>
          <w:color w:val="000000" w:themeColor="text1"/>
          <w:sz w:val="24"/>
          <w:szCs w:val="24"/>
        </w:rPr>
        <w:t>«</w:t>
      </w:r>
      <w:r w:rsidR="000163C1" w:rsidRPr="000163C1">
        <w:rPr>
          <w:rFonts w:ascii="Times New Roman" w:hAnsi="Times New Roman" w:cs="Times New Roman"/>
          <w:color w:val="000000" w:themeColor="text1"/>
          <w:sz w:val="24"/>
          <w:szCs w:val="24"/>
        </w:rPr>
        <w:t>д</w:t>
      </w:r>
      <w:r>
        <w:rPr>
          <w:rFonts w:ascii="Times New Roman" w:hAnsi="Times New Roman" w:cs="Times New Roman"/>
          <w:color w:val="000000" w:themeColor="text1"/>
          <w:sz w:val="24"/>
          <w:szCs w:val="24"/>
        </w:rPr>
        <w:t>»</w:t>
      </w:r>
      <w:r w:rsidR="000163C1" w:rsidRPr="000163C1">
        <w:rPr>
          <w:rFonts w:ascii="Times New Roman" w:hAnsi="Times New Roman" w:cs="Times New Roman"/>
          <w:color w:val="000000" w:themeColor="text1"/>
          <w:sz w:val="24"/>
          <w:szCs w:val="24"/>
        </w:rPr>
        <w:t xml:space="preserve"> пункта 11 Правил осуществления контроля, предусмотренного частями 5 и 5.1 статьи 99 </w:t>
      </w:r>
      <w:r w:rsidR="006F6680">
        <w:rPr>
          <w:rFonts w:ascii="Times New Roman" w:hAnsi="Times New Roman" w:cs="Times New Roman"/>
          <w:color w:val="000000" w:themeColor="text1"/>
          <w:sz w:val="24"/>
          <w:szCs w:val="24"/>
        </w:rPr>
        <w:t>Закона о контрактной системе</w:t>
      </w:r>
      <w:r w:rsidR="000163C1" w:rsidRPr="000163C1">
        <w:rPr>
          <w:rFonts w:ascii="Times New Roman" w:hAnsi="Times New Roman" w:cs="Times New Roman"/>
          <w:color w:val="000000" w:themeColor="text1"/>
          <w:sz w:val="24"/>
          <w:szCs w:val="24"/>
        </w:rPr>
        <w:t xml:space="preserve">, утвержденных постановлением Правительства Российской Федерации от </w:t>
      </w:r>
      <w:r>
        <w:rPr>
          <w:rFonts w:ascii="Times New Roman" w:hAnsi="Times New Roman" w:cs="Times New Roman"/>
          <w:color w:val="000000" w:themeColor="text1"/>
          <w:sz w:val="24"/>
          <w:szCs w:val="24"/>
        </w:rPr>
        <w:t>0</w:t>
      </w:r>
      <w:r w:rsidR="000163C1" w:rsidRPr="000163C1">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.08.</w:t>
      </w:r>
      <w:r w:rsidR="000163C1" w:rsidRPr="000163C1">
        <w:rPr>
          <w:rFonts w:ascii="Times New Roman" w:hAnsi="Times New Roman" w:cs="Times New Roman"/>
          <w:color w:val="000000" w:themeColor="text1"/>
          <w:sz w:val="24"/>
          <w:szCs w:val="24"/>
        </w:rPr>
        <w:t xml:space="preserve"> 2020 </w:t>
      </w:r>
      <w:r>
        <w:rPr>
          <w:rFonts w:ascii="Times New Roman" w:hAnsi="Times New Roman" w:cs="Times New Roman"/>
          <w:color w:val="000000" w:themeColor="text1"/>
          <w:sz w:val="24"/>
          <w:szCs w:val="24"/>
        </w:rPr>
        <w:t>№ 1193</w:t>
      </w:r>
      <w:r w:rsidR="000163C1" w:rsidRPr="000163C1">
        <w:rPr>
          <w:rFonts w:ascii="Times New Roman" w:hAnsi="Times New Roman" w:cs="Times New Roman"/>
          <w:color w:val="000000" w:themeColor="text1"/>
          <w:sz w:val="24"/>
          <w:szCs w:val="24"/>
        </w:rPr>
        <w:t>, в отношении объекта контроля, предусмотренного подпунктом "е" пункта 4 указанных Правил, при осуществлении закупок с единственным поставщиком (подрядчиком, исполнителем).</w:t>
      </w:r>
    </w:p>
    <w:p w:rsidR="00894155" w:rsidRDefault="00DA4161" w:rsidP="000163C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w:t>
      </w:r>
      <w:r w:rsidR="00894155" w:rsidRPr="008050F5">
        <w:rPr>
          <w:rFonts w:ascii="Times New Roman" w:hAnsi="Times New Roman" w:cs="Times New Roman"/>
          <w:color w:val="000000" w:themeColor="text1"/>
          <w:sz w:val="24"/>
          <w:szCs w:val="24"/>
        </w:rPr>
        <w:t>зменения вступ</w:t>
      </w:r>
      <w:r w:rsidR="007E6973">
        <w:rPr>
          <w:rFonts w:ascii="Times New Roman" w:hAnsi="Times New Roman" w:cs="Times New Roman"/>
          <w:color w:val="000000" w:themeColor="text1"/>
          <w:sz w:val="24"/>
          <w:szCs w:val="24"/>
        </w:rPr>
        <w:t>или</w:t>
      </w:r>
      <w:r w:rsidR="00894155" w:rsidRPr="008050F5">
        <w:rPr>
          <w:rFonts w:ascii="Times New Roman" w:hAnsi="Times New Roman" w:cs="Times New Roman"/>
          <w:color w:val="000000" w:themeColor="text1"/>
          <w:sz w:val="24"/>
          <w:szCs w:val="24"/>
        </w:rPr>
        <w:t xml:space="preserve"> в силу с </w:t>
      </w:r>
      <w:r w:rsidR="0091014B" w:rsidRPr="0091014B">
        <w:rPr>
          <w:rFonts w:ascii="Times New Roman" w:hAnsi="Times New Roman" w:cs="Times New Roman"/>
          <w:color w:val="000000" w:themeColor="text1"/>
          <w:sz w:val="24"/>
          <w:szCs w:val="24"/>
        </w:rPr>
        <w:t xml:space="preserve"> 09.07.2024</w:t>
      </w:r>
      <w:r w:rsidR="0091014B">
        <w:rPr>
          <w:rFonts w:ascii="Times New Roman" w:hAnsi="Times New Roman" w:cs="Times New Roman"/>
          <w:color w:val="000000" w:themeColor="text1"/>
          <w:sz w:val="24"/>
          <w:szCs w:val="24"/>
        </w:rPr>
        <w:t xml:space="preserve"> за исключением некоторых положений, которые вступают в силу с 01.01.2025.</w:t>
      </w:r>
    </w:p>
    <w:p w:rsidR="00E6053A" w:rsidRDefault="00E6053A" w:rsidP="00533DC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270E84" w:rsidRDefault="00E96933" w:rsidP="00270E84">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E96933">
        <w:rPr>
          <w:rFonts w:ascii="Times New Roman" w:hAnsi="Times New Roman" w:cs="Times New Roman"/>
          <w:b/>
          <w:color w:val="000000" w:themeColor="text1"/>
          <w:sz w:val="24"/>
          <w:szCs w:val="24"/>
        </w:rPr>
        <w:t xml:space="preserve">2. </w:t>
      </w:r>
      <w:r w:rsidR="00270E84" w:rsidRPr="00270E84">
        <w:rPr>
          <w:rFonts w:ascii="Times New Roman" w:hAnsi="Times New Roman" w:cs="Times New Roman"/>
          <w:b/>
          <w:color w:val="000000" w:themeColor="text1"/>
          <w:sz w:val="24"/>
          <w:szCs w:val="24"/>
        </w:rPr>
        <w:t xml:space="preserve">Постановление Правительства РФ от 29.06.2024 </w:t>
      </w:r>
      <w:r w:rsidR="00270E84">
        <w:rPr>
          <w:rFonts w:ascii="Times New Roman" w:hAnsi="Times New Roman" w:cs="Times New Roman"/>
          <w:b/>
          <w:color w:val="000000" w:themeColor="text1"/>
          <w:sz w:val="24"/>
          <w:szCs w:val="24"/>
        </w:rPr>
        <w:t>№</w:t>
      </w:r>
      <w:r w:rsidR="00270E84" w:rsidRPr="00270E84">
        <w:rPr>
          <w:rFonts w:ascii="Times New Roman" w:hAnsi="Times New Roman" w:cs="Times New Roman"/>
          <w:b/>
          <w:color w:val="000000" w:themeColor="text1"/>
          <w:sz w:val="24"/>
          <w:szCs w:val="24"/>
        </w:rPr>
        <w:t xml:space="preserve"> 894</w:t>
      </w:r>
      <w:r w:rsidR="00270E84">
        <w:rPr>
          <w:rFonts w:ascii="Times New Roman" w:hAnsi="Times New Roman" w:cs="Times New Roman"/>
          <w:b/>
          <w:color w:val="000000" w:themeColor="text1"/>
          <w:sz w:val="24"/>
          <w:szCs w:val="24"/>
        </w:rPr>
        <w:t xml:space="preserve"> «</w:t>
      </w:r>
      <w:r w:rsidR="00270E84" w:rsidRPr="00270E84">
        <w:rPr>
          <w:rFonts w:ascii="Times New Roman" w:hAnsi="Times New Roman" w:cs="Times New Roman"/>
          <w:b/>
          <w:color w:val="000000" w:themeColor="text1"/>
          <w:sz w:val="24"/>
          <w:szCs w:val="24"/>
        </w:rPr>
        <w:t>О внесении изменений в некоторые акты Правительства Российской Федерации</w:t>
      </w:r>
      <w:r w:rsidR="00270E84">
        <w:rPr>
          <w:rFonts w:ascii="Times New Roman" w:hAnsi="Times New Roman" w:cs="Times New Roman"/>
          <w:b/>
          <w:color w:val="000000" w:themeColor="text1"/>
          <w:sz w:val="24"/>
          <w:szCs w:val="24"/>
        </w:rPr>
        <w:t>»</w:t>
      </w:r>
      <w:proofErr w:type="gramStart"/>
      <w:r w:rsidR="006F6680">
        <w:rPr>
          <w:rFonts w:ascii="Times New Roman" w:hAnsi="Times New Roman" w:cs="Times New Roman"/>
          <w:b/>
          <w:color w:val="000000" w:themeColor="text1"/>
          <w:sz w:val="24"/>
          <w:szCs w:val="24"/>
        </w:rPr>
        <w:t xml:space="preserve"> </w:t>
      </w:r>
      <w:r w:rsidR="00270E84">
        <w:rPr>
          <w:rFonts w:ascii="Times New Roman" w:hAnsi="Times New Roman" w:cs="Times New Roman"/>
          <w:b/>
          <w:color w:val="000000" w:themeColor="text1"/>
          <w:sz w:val="24"/>
          <w:szCs w:val="24"/>
        </w:rPr>
        <w:t>.</w:t>
      </w:r>
      <w:proofErr w:type="gramEnd"/>
    </w:p>
    <w:p w:rsidR="00CD47AC" w:rsidRDefault="00CD47AC" w:rsidP="00CD47AC">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CD47AC">
        <w:rPr>
          <w:rFonts w:ascii="Times New Roman" w:hAnsi="Times New Roman" w:cs="Times New Roman"/>
          <w:color w:val="000000" w:themeColor="text1"/>
          <w:sz w:val="24"/>
          <w:szCs w:val="24"/>
        </w:rPr>
        <w:t xml:space="preserve">В новой редакции </w:t>
      </w:r>
      <w:r w:rsidR="006F6680">
        <w:rPr>
          <w:rFonts w:ascii="Times New Roman" w:hAnsi="Times New Roman" w:cs="Times New Roman"/>
          <w:color w:val="000000" w:themeColor="text1"/>
          <w:sz w:val="24"/>
          <w:szCs w:val="24"/>
        </w:rPr>
        <w:t>Федерального з</w:t>
      </w:r>
      <w:r w:rsidRPr="00CD47AC">
        <w:rPr>
          <w:rFonts w:ascii="Times New Roman" w:hAnsi="Times New Roman" w:cs="Times New Roman"/>
          <w:color w:val="000000" w:themeColor="text1"/>
          <w:sz w:val="24"/>
          <w:szCs w:val="24"/>
        </w:rPr>
        <w:t>акона от 31.12.2014</w:t>
      </w:r>
      <w:r>
        <w:rPr>
          <w:rFonts w:ascii="Times New Roman" w:hAnsi="Times New Roman" w:cs="Times New Roman"/>
          <w:color w:val="000000" w:themeColor="text1"/>
          <w:sz w:val="24"/>
          <w:szCs w:val="24"/>
        </w:rPr>
        <w:t xml:space="preserve"> </w:t>
      </w:r>
      <w:r w:rsidRPr="00CD47A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D47AC">
        <w:rPr>
          <w:rFonts w:ascii="Times New Roman" w:hAnsi="Times New Roman" w:cs="Times New Roman"/>
          <w:color w:val="000000" w:themeColor="text1"/>
          <w:sz w:val="24"/>
          <w:szCs w:val="24"/>
        </w:rPr>
        <w:t>488-ФЗ «О промышленной политике в Российской Федерации»</w:t>
      </w:r>
      <w:r>
        <w:rPr>
          <w:rFonts w:ascii="Times New Roman" w:hAnsi="Times New Roman" w:cs="Times New Roman"/>
          <w:color w:val="000000" w:themeColor="text1"/>
          <w:sz w:val="24"/>
          <w:szCs w:val="24"/>
        </w:rPr>
        <w:t xml:space="preserve"> </w:t>
      </w:r>
      <w:r w:rsidRPr="00CD47AC">
        <w:rPr>
          <w:rFonts w:ascii="Times New Roman" w:hAnsi="Times New Roman" w:cs="Times New Roman"/>
          <w:color w:val="000000" w:themeColor="text1"/>
          <w:sz w:val="24"/>
          <w:szCs w:val="24"/>
        </w:rPr>
        <w:t>определены понятия «российская промышленная продукция», «производитель российской промышленной продукции», «цифровой паспорт промышленной продукции», предусмотрено создание системы цифровых паспортов промышленной продукции, урегулированы положения о реестре российской промышленной продукции, включена норма о праве Правительства РФ в порядке, определенном законодательством, установить требование о приобретении, об использовании и о реализации</w:t>
      </w:r>
      <w:proofErr w:type="gramEnd"/>
      <w:r w:rsidRPr="00CD47AC">
        <w:rPr>
          <w:rFonts w:ascii="Times New Roman" w:hAnsi="Times New Roman" w:cs="Times New Roman"/>
          <w:color w:val="000000" w:themeColor="text1"/>
          <w:sz w:val="24"/>
          <w:szCs w:val="24"/>
        </w:rPr>
        <w:t xml:space="preserve"> российской промышленной продукции в приоритетном порядке.</w:t>
      </w:r>
      <w:r>
        <w:rPr>
          <w:rFonts w:ascii="Times New Roman" w:hAnsi="Times New Roman" w:cs="Times New Roman"/>
          <w:color w:val="000000" w:themeColor="text1"/>
          <w:sz w:val="24"/>
          <w:szCs w:val="24"/>
        </w:rPr>
        <w:t xml:space="preserve"> </w:t>
      </w:r>
    </w:p>
    <w:p w:rsidR="00CD47AC" w:rsidRDefault="006F6680" w:rsidP="005A6E90">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Постановление № 894</w:t>
      </w:r>
      <w:r w:rsidR="00CD47AC">
        <w:rPr>
          <w:rFonts w:ascii="Times New Roman" w:hAnsi="Times New Roman" w:cs="Times New Roman"/>
          <w:color w:val="000000" w:themeColor="text1"/>
          <w:sz w:val="24"/>
          <w:szCs w:val="24"/>
        </w:rPr>
        <w:t xml:space="preserve"> вносит</w:t>
      </w:r>
      <w:r w:rsidR="00CD47AC" w:rsidRPr="00270E84">
        <w:rPr>
          <w:rFonts w:ascii="Times New Roman" w:hAnsi="Times New Roman" w:cs="Times New Roman"/>
          <w:color w:val="000000" w:themeColor="text1"/>
          <w:sz w:val="24"/>
          <w:szCs w:val="24"/>
        </w:rPr>
        <w:t xml:space="preserve"> </w:t>
      </w:r>
      <w:r w:rsidR="00CD47AC">
        <w:rPr>
          <w:rFonts w:ascii="Times New Roman" w:hAnsi="Times New Roman" w:cs="Times New Roman"/>
          <w:color w:val="000000" w:themeColor="text1"/>
          <w:sz w:val="24"/>
          <w:szCs w:val="24"/>
        </w:rPr>
        <w:t xml:space="preserve">соответствующие </w:t>
      </w:r>
      <w:r w:rsidR="00CD47AC" w:rsidRPr="00270E84">
        <w:rPr>
          <w:rFonts w:ascii="Times New Roman" w:hAnsi="Times New Roman" w:cs="Times New Roman"/>
          <w:color w:val="000000" w:themeColor="text1"/>
          <w:sz w:val="24"/>
          <w:szCs w:val="24"/>
        </w:rPr>
        <w:t xml:space="preserve">изменения в </w:t>
      </w:r>
      <w:r w:rsidR="00CD47AC" w:rsidRPr="006F6680">
        <w:rPr>
          <w:rFonts w:ascii="Times New Roman" w:hAnsi="Times New Roman" w:cs="Times New Roman"/>
          <w:b/>
          <w:color w:val="000000" w:themeColor="text1"/>
          <w:sz w:val="24"/>
          <w:szCs w:val="24"/>
        </w:rPr>
        <w:t>постановление Правительства Российской Федерации от 17.07.2015 № 719</w:t>
      </w:r>
      <w:r w:rsidR="00CD47AC">
        <w:rPr>
          <w:rFonts w:ascii="Times New Roman" w:hAnsi="Times New Roman" w:cs="Times New Roman"/>
          <w:color w:val="000000" w:themeColor="text1"/>
          <w:sz w:val="24"/>
          <w:szCs w:val="24"/>
        </w:rPr>
        <w:t xml:space="preserve"> «</w:t>
      </w:r>
      <w:r w:rsidR="00CD47AC" w:rsidRPr="00270E84">
        <w:rPr>
          <w:rFonts w:ascii="Times New Roman" w:hAnsi="Times New Roman" w:cs="Times New Roman"/>
          <w:color w:val="000000" w:themeColor="text1"/>
          <w:sz w:val="24"/>
          <w:szCs w:val="24"/>
        </w:rPr>
        <w:t>О подтверждении производства промышленной продукции на территории Российской Федерации</w:t>
      </w:r>
      <w:r w:rsidR="00CD47AC">
        <w:rPr>
          <w:rFonts w:ascii="Times New Roman" w:hAnsi="Times New Roman" w:cs="Times New Roman"/>
          <w:color w:val="000000" w:themeColor="text1"/>
          <w:sz w:val="24"/>
          <w:szCs w:val="24"/>
        </w:rPr>
        <w:t xml:space="preserve">». Так, используется понятие </w:t>
      </w:r>
      <w:r w:rsidR="00CD47AC" w:rsidRPr="00CD47AC">
        <w:rPr>
          <w:rFonts w:ascii="Times New Roman" w:hAnsi="Times New Roman" w:cs="Times New Roman"/>
          <w:color w:val="000000" w:themeColor="text1"/>
          <w:sz w:val="24"/>
          <w:szCs w:val="24"/>
        </w:rPr>
        <w:t>«российская промышленная продукция»</w:t>
      </w:r>
      <w:r w:rsidR="00CD47AC">
        <w:rPr>
          <w:rFonts w:ascii="Times New Roman" w:hAnsi="Times New Roman" w:cs="Times New Roman"/>
          <w:color w:val="000000" w:themeColor="text1"/>
          <w:sz w:val="24"/>
          <w:szCs w:val="24"/>
        </w:rPr>
        <w:t xml:space="preserve">, уточняются </w:t>
      </w:r>
      <w:r w:rsidR="00CD47AC" w:rsidRPr="00CD47AC">
        <w:rPr>
          <w:rFonts w:ascii="Times New Roman" w:hAnsi="Times New Roman" w:cs="Times New Roman"/>
          <w:color w:val="000000" w:themeColor="text1"/>
          <w:sz w:val="24"/>
          <w:szCs w:val="24"/>
        </w:rPr>
        <w:t>критерии подтверждения производства российской промышленной продукции</w:t>
      </w:r>
      <w:r w:rsidR="00CD47AC">
        <w:rPr>
          <w:rFonts w:ascii="Times New Roman" w:hAnsi="Times New Roman" w:cs="Times New Roman"/>
          <w:color w:val="000000" w:themeColor="text1"/>
          <w:sz w:val="24"/>
          <w:szCs w:val="24"/>
        </w:rPr>
        <w:t xml:space="preserve">, </w:t>
      </w:r>
      <w:r w:rsidR="003F2532">
        <w:rPr>
          <w:rFonts w:ascii="Times New Roman" w:hAnsi="Times New Roman" w:cs="Times New Roman"/>
          <w:color w:val="000000" w:themeColor="text1"/>
          <w:sz w:val="24"/>
          <w:szCs w:val="24"/>
        </w:rPr>
        <w:t xml:space="preserve">установлены документы, подтверждающие производство на территории Российской Федерации компонентов. Документ </w:t>
      </w:r>
      <w:r w:rsidR="00CD47AC">
        <w:rPr>
          <w:rFonts w:ascii="Times New Roman" w:hAnsi="Times New Roman" w:cs="Times New Roman"/>
          <w:color w:val="000000" w:themeColor="text1"/>
          <w:sz w:val="24"/>
          <w:szCs w:val="24"/>
        </w:rPr>
        <w:t>у</w:t>
      </w:r>
      <w:r w:rsidR="00CD47AC" w:rsidRPr="00CD47AC">
        <w:rPr>
          <w:rFonts w:ascii="Times New Roman" w:hAnsi="Times New Roman" w:cs="Times New Roman"/>
          <w:color w:val="000000" w:themeColor="text1"/>
          <w:sz w:val="24"/>
          <w:szCs w:val="24"/>
        </w:rPr>
        <w:t>твер</w:t>
      </w:r>
      <w:r w:rsidR="00CD47AC">
        <w:rPr>
          <w:rFonts w:ascii="Times New Roman" w:hAnsi="Times New Roman" w:cs="Times New Roman"/>
          <w:color w:val="000000" w:themeColor="text1"/>
          <w:sz w:val="24"/>
          <w:szCs w:val="24"/>
        </w:rPr>
        <w:t>жда</w:t>
      </w:r>
      <w:r w:rsidR="003F2532">
        <w:rPr>
          <w:rFonts w:ascii="Times New Roman" w:hAnsi="Times New Roman" w:cs="Times New Roman"/>
          <w:color w:val="000000" w:themeColor="text1"/>
          <w:sz w:val="24"/>
          <w:szCs w:val="24"/>
        </w:rPr>
        <w:t>е</w:t>
      </w:r>
      <w:r w:rsidR="00CD47AC">
        <w:rPr>
          <w:rFonts w:ascii="Times New Roman" w:hAnsi="Times New Roman" w:cs="Times New Roman"/>
          <w:color w:val="000000" w:themeColor="text1"/>
          <w:sz w:val="24"/>
          <w:szCs w:val="24"/>
        </w:rPr>
        <w:t>т</w:t>
      </w:r>
      <w:r w:rsidR="00CD47AC" w:rsidRPr="00CD47AC">
        <w:rPr>
          <w:rFonts w:ascii="Times New Roman" w:hAnsi="Times New Roman" w:cs="Times New Roman"/>
          <w:color w:val="000000" w:themeColor="text1"/>
          <w:sz w:val="24"/>
          <w:szCs w:val="24"/>
        </w:rPr>
        <w:t xml:space="preserve"> Правила формирования и ведения реестра российской промышленной продукции,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w:t>
      </w:r>
      <w:r w:rsidR="003F2532">
        <w:rPr>
          <w:rFonts w:ascii="Times New Roman" w:hAnsi="Times New Roman" w:cs="Times New Roman"/>
          <w:color w:val="000000" w:themeColor="text1"/>
          <w:sz w:val="24"/>
          <w:szCs w:val="24"/>
        </w:rPr>
        <w:t xml:space="preserve"> </w:t>
      </w:r>
      <w:r w:rsidR="005A6E90">
        <w:rPr>
          <w:rFonts w:ascii="Times New Roman" w:hAnsi="Times New Roman" w:cs="Times New Roman"/>
          <w:color w:val="000000" w:themeColor="text1"/>
          <w:sz w:val="24"/>
          <w:szCs w:val="24"/>
        </w:rPr>
        <w:t xml:space="preserve">Также утверждена </w:t>
      </w:r>
      <w:r w:rsidR="005A6E90" w:rsidRPr="005A6E90">
        <w:rPr>
          <w:rFonts w:ascii="Times New Roman" w:hAnsi="Times New Roman" w:cs="Times New Roman"/>
          <w:color w:val="000000" w:themeColor="text1"/>
          <w:sz w:val="24"/>
          <w:szCs w:val="24"/>
        </w:rPr>
        <w:t>форма</w:t>
      </w:r>
      <w:r w:rsidR="005A6E90">
        <w:rPr>
          <w:rFonts w:ascii="Times New Roman" w:hAnsi="Times New Roman" w:cs="Times New Roman"/>
          <w:color w:val="000000" w:themeColor="text1"/>
          <w:sz w:val="24"/>
          <w:szCs w:val="24"/>
        </w:rPr>
        <w:t xml:space="preserve"> </w:t>
      </w:r>
      <w:r w:rsidR="005A6E90" w:rsidRPr="005A6E90">
        <w:rPr>
          <w:rFonts w:ascii="Times New Roman" w:hAnsi="Times New Roman" w:cs="Times New Roman"/>
          <w:color w:val="000000" w:themeColor="text1"/>
          <w:sz w:val="24"/>
          <w:szCs w:val="24"/>
        </w:rPr>
        <w:t>В</w:t>
      </w:r>
      <w:r w:rsidR="005A6E90">
        <w:rPr>
          <w:rFonts w:ascii="Times New Roman" w:hAnsi="Times New Roman" w:cs="Times New Roman"/>
          <w:color w:val="000000" w:themeColor="text1"/>
          <w:sz w:val="24"/>
          <w:szCs w:val="24"/>
        </w:rPr>
        <w:t xml:space="preserve">ыписки </w:t>
      </w:r>
      <w:r w:rsidR="005A6E90" w:rsidRPr="005A6E90">
        <w:rPr>
          <w:rFonts w:ascii="Times New Roman" w:hAnsi="Times New Roman" w:cs="Times New Roman"/>
          <w:color w:val="000000" w:themeColor="text1"/>
          <w:sz w:val="24"/>
          <w:szCs w:val="24"/>
        </w:rPr>
        <w:t>из реестра российской промышленной продукции</w:t>
      </w:r>
      <w:r w:rsidR="005A6E90">
        <w:rPr>
          <w:rFonts w:ascii="Times New Roman" w:hAnsi="Times New Roman" w:cs="Times New Roman"/>
          <w:color w:val="000000" w:themeColor="text1"/>
          <w:sz w:val="24"/>
          <w:szCs w:val="24"/>
        </w:rPr>
        <w:t>.</w:t>
      </w:r>
    </w:p>
    <w:p w:rsidR="005A6E90" w:rsidRDefault="005A6E90" w:rsidP="00CD47AC">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5A6E90">
        <w:rPr>
          <w:rFonts w:ascii="Times New Roman" w:hAnsi="Times New Roman" w:cs="Times New Roman"/>
          <w:color w:val="000000" w:themeColor="text1"/>
          <w:sz w:val="24"/>
          <w:szCs w:val="24"/>
        </w:rPr>
        <w:t>Установ</w:t>
      </w:r>
      <w:r>
        <w:rPr>
          <w:rFonts w:ascii="Times New Roman" w:hAnsi="Times New Roman" w:cs="Times New Roman"/>
          <w:color w:val="000000" w:themeColor="text1"/>
          <w:sz w:val="24"/>
          <w:szCs w:val="24"/>
        </w:rPr>
        <w:t>лено</w:t>
      </w:r>
      <w:r w:rsidRPr="005A6E90">
        <w:rPr>
          <w:rFonts w:ascii="Times New Roman" w:hAnsi="Times New Roman" w:cs="Times New Roman"/>
          <w:color w:val="000000" w:themeColor="text1"/>
          <w:sz w:val="24"/>
          <w:szCs w:val="24"/>
        </w:rPr>
        <w:t xml:space="preserve">, что выданные Министерством промышленности и торговли Российской Федерации до даты вступления в силу </w:t>
      </w:r>
      <w:r>
        <w:rPr>
          <w:rFonts w:ascii="Times New Roman" w:hAnsi="Times New Roman" w:cs="Times New Roman"/>
          <w:color w:val="000000" w:themeColor="text1"/>
          <w:sz w:val="24"/>
          <w:szCs w:val="24"/>
        </w:rPr>
        <w:t>данного</w:t>
      </w:r>
      <w:r w:rsidRPr="005A6E90">
        <w:rPr>
          <w:rFonts w:ascii="Times New Roman" w:hAnsi="Times New Roman" w:cs="Times New Roman"/>
          <w:color w:val="000000" w:themeColor="text1"/>
          <w:sz w:val="24"/>
          <w:szCs w:val="24"/>
        </w:rPr>
        <w:t xml:space="preserve"> постановления заключения о подтверждении производства промышленной продукции на территории Российской Федерации действительны до окончания установленного срока их действия.</w:t>
      </w:r>
    </w:p>
    <w:p w:rsidR="003F2532" w:rsidRDefault="005A6E90" w:rsidP="00CD47AC">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5A6E90">
        <w:rPr>
          <w:rFonts w:ascii="Times New Roman" w:hAnsi="Times New Roman" w:cs="Times New Roman"/>
          <w:color w:val="000000" w:themeColor="text1"/>
          <w:sz w:val="24"/>
          <w:szCs w:val="24"/>
        </w:rPr>
        <w:t>Начало действия документа - 01.07.2024.</w:t>
      </w:r>
    </w:p>
    <w:p w:rsidR="00F512B8" w:rsidRDefault="00F512B8" w:rsidP="00C06C99">
      <w:pPr>
        <w:autoSpaceDE w:val="0"/>
        <w:autoSpaceDN w:val="0"/>
        <w:adjustRightInd w:val="0"/>
        <w:spacing w:after="0" w:line="240" w:lineRule="auto"/>
        <w:ind w:firstLine="709"/>
        <w:jc w:val="both"/>
        <w:rPr>
          <w:rFonts w:ascii="Times New Roman" w:hAnsi="Times New Roman" w:cs="Times New Roman"/>
          <w:b/>
          <w:sz w:val="24"/>
          <w:szCs w:val="24"/>
        </w:rPr>
      </w:pPr>
    </w:p>
    <w:p w:rsidR="00C06C99" w:rsidRDefault="00FD2617" w:rsidP="00C06C99">
      <w:pPr>
        <w:autoSpaceDE w:val="0"/>
        <w:autoSpaceDN w:val="0"/>
        <w:adjustRightInd w:val="0"/>
        <w:spacing w:after="0" w:line="240" w:lineRule="auto"/>
        <w:ind w:firstLine="709"/>
        <w:jc w:val="both"/>
        <w:rPr>
          <w:rFonts w:ascii="Times New Roman" w:hAnsi="Times New Roman" w:cs="Times New Roman"/>
          <w:b/>
          <w:sz w:val="24"/>
          <w:szCs w:val="24"/>
        </w:rPr>
      </w:pPr>
      <w:r w:rsidRPr="00F17F92">
        <w:rPr>
          <w:rFonts w:ascii="Times New Roman" w:hAnsi="Times New Roman" w:cs="Times New Roman"/>
          <w:b/>
          <w:sz w:val="24"/>
          <w:szCs w:val="24"/>
        </w:rPr>
        <w:t>3</w:t>
      </w:r>
      <w:r w:rsidR="0088454F" w:rsidRPr="00F17F92">
        <w:rPr>
          <w:rFonts w:ascii="Times New Roman" w:hAnsi="Times New Roman" w:cs="Times New Roman"/>
          <w:b/>
          <w:sz w:val="24"/>
          <w:szCs w:val="24"/>
        </w:rPr>
        <w:t xml:space="preserve">. </w:t>
      </w:r>
      <w:r w:rsidR="00C06C99" w:rsidRPr="00C06C99">
        <w:rPr>
          <w:rFonts w:ascii="Times New Roman" w:hAnsi="Times New Roman" w:cs="Times New Roman"/>
          <w:b/>
          <w:sz w:val="24"/>
          <w:szCs w:val="24"/>
        </w:rPr>
        <w:t xml:space="preserve">Постановление Правительства РФ от 29.06.2024 </w:t>
      </w:r>
      <w:r w:rsidR="00C06C99">
        <w:rPr>
          <w:rFonts w:ascii="Times New Roman" w:hAnsi="Times New Roman" w:cs="Times New Roman"/>
          <w:b/>
          <w:sz w:val="24"/>
          <w:szCs w:val="24"/>
        </w:rPr>
        <w:t xml:space="preserve">№ </w:t>
      </w:r>
      <w:r w:rsidR="00C06C99" w:rsidRPr="00C06C99">
        <w:rPr>
          <w:rFonts w:ascii="Times New Roman" w:hAnsi="Times New Roman" w:cs="Times New Roman"/>
          <w:b/>
          <w:sz w:val="24"/>
          <w:szCs w:val="24"/>
        </w:rPr>
        <w:t>895</w:t>
      </w:r>
      <w:r w:rsidR="00C06C99">
        <w:rPr>
          <w:rFonts w:ascii="Times New Roman" w:hAnsi="Times New Roman" w:cs="Times New Roman"/>
          <w:b/>
          <w:sz w:val="24"/>
          <w:szCs w:val="24"/>
        </w:rPr>
        <w:t xml:space="preserve"> «</w:t>
      </w:r>
      <w:r w:rsidR="00C06C99" w:rsidRPr="00C06C99">
        <w:rPr>
          <w:rFonts w:ascii="Times New Roman" w:hAnsi="Times New Roman" w:cs="Times New Roman"/>
          <w:b/>
          <w:sz w:val="24"/>
          <w:szCs w:val="24"/>
        </w:rPr>
        <w:t>О внесении изменений</w:t>
      </w:r>
      <w:r w:rsidR="00B541C4">
        <w:rPr>
          <w:rFonts w:ascii="Times New Roman" w:hAnsi="Times New Roman" w:cs="Times New Roman"/>
          <w:b/>
          <w:sz w:val="24"/>
          <w:szCs w:val="24"/>
        </w:rPr>
        <w:t xml:space="preserve">                        </w:t>
      </w:r>
      <w:r w:rsidR="00C06C99" w:rsidRPr="00C06C99">
        <w:rPr>
          <w:rFonts w:ascii="Times New Roman" w:hAnsi="Times New Roman" w:cs="Times New Roman"/>
          <w:b/>
          <w:sz w:val="24"/>
          <w:szCs w:val="24"/>
        </w:rPr>
        <w:t xml:space="preserve"> в некоторые акты Правительства Российской Федерации</w:t>
      </w:r>
      <w:r w:rsidR="00C06C99">
        <w:rPr>
          <w:rFonts w:ascii="Times New Roman" w:hAnsi="Times New Roman" w:cs="Times New Roman"/>
          <w:b/>
          <w:sz w:val="24"/>
          <w:szCs w:val="24"/>
        </w:rPr>
        <w:t>».</w:t>
      </w:r>
    </w:p>
    <w:p w:rsidR="00C8596E" w:rsidRDefault="00C06C99" w:rsidP="00C8596E">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п</w:t>
      </w:r>
      <w:r w:rsidRPr="00C06C99">
        <w:rPr>
          <w:rFonts w:ascii="Times New Roman" w:hAnsi="Times New Roman" w:cs="Times New Roman"/>
          <w:sz w:val="24"/>
          <w:szCs w:val="24"/>
        </w:rPr>
        <w:t xml:space="preserve">остановление Правительства РФ от 06.05.2011 </w:t>
      </w:r>
      <w:r>
        <w:rPr>
          <w:rFonts w:ascii="Times New Roman" w:hAnsi="Times New Roman" w:cs="Times New Roman"/>
          <w:sz w:val="24"/>
          <w:szCs w:val="24"/>
        </w:rPr>
        <w:t>№</w:t>
      </w:r>
      <w:r w:rsidRPr="00C06C99">
        <w:rPr>
          <w:rFonts w:ascii="Times New Roman" w:hAnsi="Times New Roman" w:cs="Times New Roman"/>
          <w:sz w:val="24"/>
          <w:szCs w:val="24"/>
        </w:rPr>
        <w:t xml:space="preserve"> 352</w:t>
      </w:r>
      <w:r>
        <w:rPr>
          <w:rFonts w:ascii="Times New Roman" w:hAnsi="Times New Roman" w:cs="Times New Roman"/>
          <w:sz w:val="24"/>
          <w:szCs w:val="24"/>
        </w:rPr>
        <w:t xml:space="preserve"> «</w:t>
      </w:r>
      <w:r w:rsidRPr="00C06C99">
        <w:rPr>
          <w:rFonts w:ascii="Times New Roman" w:hAnsi="Times New Roman" w:cs="Times New Roman"/>
          <w:sz w:val="24"/>
          <w:szCs w:val="24"/>
        </w:rPr>
        <w:t xml:space="preserve">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w:t>
      </w:r>
      <w:r w:rsidRPr="00C06C99">
        <w:rPr>
          <w:rFonts w:ascii="Times New Roman" w:hAnsi="Times New Roman" w:cs="Times New Roman"/>
          <w:sz w:val="24"/>
          <w:szCs w:val="24"/>
        </w:rPr>
        <w:lastRenderedPageBreak/>
        <w:t xml:space="preserve">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w:t>
      </w:r>
      <w:r w:rsidR="00B541C4">
        <w:rPr>
          <w:rFonts w:ascii="Times New Roman" w:hAnsi="Times New Roman" w:cs="Times New Roman"/>
          <w:sz w:val="24"/>
          <w:szCs w:val="24"/>
        </w:rPr>
        <w:t xml:space="preserve">                      </w:t>
      </w:r>
      <w:r w:rsidRPr="00C06C99">
        <w:rPr>
          <w:rFonts w:ascii="Times New Roman" w:hAnsi="Times New Roman" w:cs="Times New Roman"/>
          <w:sz w:val="24"/>
          <w:szCs w:val="24"/>
        </w:rPr>
        <w:t xml:space="preserve">в соответствии с законодательством Российской Федерации экспертами, участвующими </w:t>
      </w:r>
      <w:r w:rsidR="00B541C4">
        <w:rPr>
          <w:rFonts w:ascii="Times New Roman" w:hAnsi="Times New Roman" w:cs="Times New Roman"/>
          <w:sz w:val="24"/>
          <w:szCs w:val="24"/>
        </w:rPr>
        <w:t xml:space="preserve">                     </w:t>
      </w:r>
      <w:r w:rsidRPr="00C06C99">
        <w:rPr>
          <w:rFonts w:ascii="Times New Roman" w:hAnsi="Times New Roman" w:cs="Times New Roman"/>
          <w:sz w:val="24"/>
          <w:szCs w:val="24"/>
        </w:rPr>
        <w:t>в предоставлении</w:t>
      </w:r>
      <w:proofErr w:type="gramEnd"/>
      <w:r w:rsidRPr="00C06C99">
        <w:rPr>
          <w:rFonts w:ascii="Times New Roman" w:hAnsi="Times New Roman" w:cs="Times New Roman"/>
          <w:sz w:val="24"/>
          <w:szCs w:val="24"/>
        </w:rPr>
        <w:t xml:space="preserve"> </w:t>
      </w:r>
      <w:proofErr w:type="gramStart"/>
      <w:r w:rsidRPr="00C06C99">
        <w:rPr>
          <w:rFonts w:ascii="Times New Roman" w:hAnsi="Times New Roman" w:cs="Times New Roman"/>
          <w:sz w:val="24"/>
          <w:szCs w:val="24"/>
        </w:rPr>
        <w:t>государственных услуг, и определен</w:t>
      </w:r>
      <w:r>
        <w:rPr>
          <w:rFonts w:ascii="Times New Roman" w:hAnsi="Times New Roman" w:cs="Times New Roman"/>
          <w:sz w:val="24"/>
          <w:szCs w:val="24"/>
        </w:rPr>
        <w:t>ии размера платы за их оказание»</w:t>
      </w:r>
      <w:r w:rsidR="00C8596E">
        <w:rPr>
          <w:rFonts w:ascii="Times New Roman" w:hAnsi="Times New Roman" w:cs="Times New Roman"/>
          <w:sz w:val="24"/>
          <w:szCs w:val="24"/>
        </w:rPr>
        <w:t>, п</w:t>
      </w:r>
      <w:r w:rsidRPr="00C06C99">
        <w:rPr>
          <w:rFonts w:ascii="Times New Roman" w:hAnsi="Times New Roman" w:cs="Times New Roman"/>
          <w:sz w:val="24"/>
          <w:szCs w:val="24"/>
        </w:rPr>
        <w:t xml:space="preserve">остановление Правительства РФ от 20.09.2017 </w:t>
      </w:r>
      <w:r>
        <w:rPr>
          <w:rFonts w:ascii="Times New Roman" w:hAnsi="Times New Roman" w:cs="Times New Roman"/>
          <w:sz w:val="24"/>
          <w:szCs w:val="24"/>
        </w:rPr>
        <w:t>№</w:t>
      </w:r>
      <w:r w:rsidRPr="00C06C99">
        <w:rPr>
          <w:rFonts w:ascii="Times New Roman" w:hAnsi="Times New Roman" w:cs="Times New Roman"/>
          <w:sz w:val="24"/>
          <w:szCs w:val="24"/>
        </w:rPr>
        <w:t xml:space="preserve"> 1135</w:t>
      </w:r>
      <w:r>
        <w:rPr>
          <w:rFonts w:ascii="Times New Roman" w:hAnsi="Times New Roman" w:cs="Times New Roman"/>
          <w:sz w:val="24"/>
          <w:szCs w:val="24"/>
        </w:rPr>
        <w:t xml:space="preserve"> «</w:t>
      </w:r>
      <w:r w:rsidRPr="00C06C99">
        <w:rPr>
          <w:rFonts w:ascii="Times New Roman" w:hAnsi="Times New Roman" w:cs="Times New Roman"/>
          <w:sz w:val="24"/>
          <w:szCs w:val="24"/>
        </w:rPr>
        <w:t xml:space="preserve">Об отнесении продукции </w:t>
      </w:r>
      <w:r w:rsidR="00B541C4">
        <w:rPr>
          <w:rFonts w:ascii="Times New Roman" w:hAnsi="Times New Roman" w:cs="Times New Roman"/>
          <w:sz w:val="24"/>
          <w:szCs w:val="24"/>
        </w:rPr>
        <w:t xml:space="preserve">                                </w:t>
      </w:r>
      <w:r w:rsidRPr="00C06C99">
        <w:rPr>
          <w:rFonts w:ascii="Times New Roman" w:hAnsi="Times New Roman" w:cs="Times New Roman"/>
          <w:sz w:val="24"/>
          <w:szCs w:val="24"/>
        </w:rPr>
        <w:t xml:space="preserve">к промышленной продукции, не имеющей произведенных в Российской Федерации аналогов, </w:t>
      </w:r>
      <w:r w:rsidR="00B541C4">
        <w:rPr>
          <w:rFonts w:ascii="Times New Roman" w:hAnsi="Times New Roman" w:cs="Times New Roman"/>
          <w:sz w:val="24"/>
          <w:szCs w:val="24"/>
        </w:rPr>
        <w:t xml:space="preserve">                             </w:t>
      </w:r>
      <w:r w:rsidRPr="00C06C99">
        <w:rPr>
          <w:rFonts w:ascii="Times New Roman" w:hAnsi="Times New Roman" w:cs="Times New Roman"/>
          <w:sz w:val="24"/>
          <w:szCs w:val="24"/>
        </w:rPr>
        <w:t>и внесении изменений в некоторые акты Пра</w:t>
      </w:r>
      <w:r>
        <w:rPr>
          <w:rFonts w:ascii="Times New Roman" w:hAnsi="Times New Roman" w:cs="Times New Roman"/>
          <w:sz w:val="24"/>
          <w:szCs w:val="24"/>
        </w:rPr>
        <w:t xml:space="preserve">вительства Российской Федерации» </w:t>
      </w:r>
      <w:r w:rsidR="00C8596E">
        <w:rPr>
          <w:rFonts w:ascii="Times New Roman" w:hAnsi="Times New Roman" w:cs="Times New Roman"/>
          <w:sz w:val="24"/>
          <w:szCs w:val="24"/>
        </w:rPr>
        <w:t xml:space="preserve">введено понятие </w:t>
      </w:r>
      <w:r w:rsidR="00C8596E" w:rsidRPr="00C06C99">
        <w:rPr>
          <w:rFonts w:ascii="Times New Roman" w:hAnsi="Times New Roman" w:cs="Times New Roman"/>
          <w:sz w:val="24"/>
          <w:szCs w:val="24"/>
        </w:rPr>
        <w:t>«российская промышленная продукция»</w:t>
      </w:r>
      <w:r w:rsidR="00C8596E">
        <w:rPr>
          <w:rFonts w:ascii="Times New Roman" w:hAnsi="Times New Roman" w:cs="Times New Roman"/>
          <w:sz w:val="24"/>
          <w:szCs w:val="24"/>
        </w:rPr>
        <w:t>.</w:t>
      </w:r>
      <w:proofErr w:type="gramEnd"/>
    </w:p>
    <w:p w:rsidR="00C8596E" w:rsidRDefault="00C8596E" w:rsidP="00C8596E">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п</w:t>
      </w:r>
      <w:r w:rsidRPr="00C8596E">
        <w:rPr>
          <w:rFonts w:ascii="Times New Roman" w:hAnsi="Times New Roman" w:cs="Times New Roman"/>
          <w:sz w:val="24"/>
          <w:szCs w:val="24"/>
        </w:rPr>
        <w:t xml:space="preserve">остановление Правительства РФ от 30.04.2020 </w:t>
      </w:r>
      <w:r>
        <w:rPr>
          <w:rFonts w:ascii="Times New Roman" w:hAnsi="Times New Roman" w:cs="Times New Roman"/>
          <w:sz w:val="24"/>
          <w:szCs w:val="24"/>
        </w:rPr>
        <w:t>№</w:t>
      </w:r>
      <w:r w:rsidRPr="00C8596E">
        <w:rPr>
          <w:rFonts w:ascii="Times New Roman" w:hAnsi="Times New Roman" w:cs="Times New Roman"/>
          <w:sz w:val="24"/>
          <w:szCs w:val="24"/>
        </w:rPr>
        <w:t xml:space="preserve"> 616</w:t>
      </w:r>
      <w:r>
        <w:rPr>
          <w:rFonts w:ascii="Times New Roman" w:hAnsi="Times New Roman" w:cs="Times New Roman"/>
          <w:sz w:val="24"/>
          <w:szCs w:val="24"/>
        </w:rPr>
        <w:t xml:space="preserve"> «</w:t>
      </w:r>
      <w:r w:rsidRPr="00C8596E">
        <w:rPr>
          <w:rFonts w:ascii="Times New Roman" w:hAnsi="Times New Roman" w:cs="Times New Roman"/>
          <w:sz w:val="24"/>
          <w:szCs w:val="24"/>
        </w:rPr>
        <w:t xml:space="preserve">Об установлении запрета </w:t>
      </w:r>
      <w:r w:rsidR="00B541C4">
        <w:rPr>
          <w:rFonts w:ascii="Times New Roman" w:hAnsi="Times New Roman" w:cs="Times New Roman"/>
          <w:sz w:val="24"/>
          <w:szCs w:val="24"/>
        </w:rPr>
        <w:t xml:space="preserve">                       </w:t>
      </w:r>
      <w:r w:rsidRPr="00C8596E">
        <w:rPr>
          <w:rFonts w:ascii="Times New Roman" w:hAnsi="Times New Roman" w:cs="Times New Roman"/>
          <w:sz w:val="24"/>
          <w:szCs w:val="24"/>
        </w:rPr>
        <w:t>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w:t>
      </w:r>
      <w:r>
        <w:rPr>
          <w:rFonts w:ascii="Times New Roman" w:hAnsi="Times New Roman" w:cs="Times New Roman"/>
          <w:sz w:val="24"/>
          <w:szCs w:val="24"/>
        </w:rPr>
        <w:t>раны</w:t>
      </w:r>
      <w:r w:rsidR="00B541C4">
        <w:rPr>
          <w:rFonts w:ascii="Times New Roman" w:hAnsi="Times New Roman" w:cs="Times New Roman"/>
          <w:sz w:val="24"/>
          <w:szCs w:val="24"/>
        </w:rPr>
        <w:t xml:space="preserve">                               </w:t>
      </w:r>
      <w:r>
        <w:rPr>
          <w:rFonts w:ascii="Times New Roman" w:hAnsi="Times New Roman" w:cs="Times New Roman"/>
          <w:sz w:val="24"/>
          <w:szCs w:val="24"/>
        </w:rPr>
        <w:t xml:space="preserve"> и безопасности государства» вносятся изменения в части наименования и нахождения реестра</w:t>
      </w:r>
      <w:proofErr w:type="gramEnd"/>
      <w:r>
        <w:rPr>
          <w:rFonts w:ascii="Times New Roman" w:hAnsi="Times New Roman" w:cs="Times New Roman"/>
          <w:sz w:val="24"/>
          <w:szCs w:val="24"/>
        </w:rPr>
        <w:t>: «…</w:t>
      </w:r>
      <w:r w:rsidRPr="00C8596E">
        <w:rPr>
          <w:rFonts w:ascii="Times New Roman" w:hAnsi="Times New Roman" w:cs="Times New Roman"/>
          <w:sz w:val="24"/>
          <w:szCs w:val="24"/>
        </w:rPr>
        <w:t xml:space="preserve">в реестре российской промышленной продукции, размещаемом в государственной информационной системе промышленности в соответствии со статьей 17.1 Федерального закона </w:t>
      </w:r>
      <w:r>
        <w:rPr>
          <w:rFonts w:ascii="Times New Roman" w:hAnsi="Times New Roman" w:cs="Times New Roman"/>
          <w:sz w:val="24"/>
          <w:szCs w:val="24"/>
        </w:rPr>
        <w:t>«</w:t>
      </w:r>
      <w:r w:rsidRPr="00C8596E">
        <w:rPr>
          <w:rFonts w:ascii="Times New Roman" w:hAnsi="Times New Roman" w:cs="Times New Roman"/>
          <w:sz w:val="24"/>
          <w:szCs w:val="24"/>
        </w:rPr>
        <w:t xml:space="preserve">О промышленной </w:t>
      </w:r>
      <w:r>
        <w:rPr>
          <w:rFonts w:ascii="Times New Roman" w:hAnsi="Times New Roman" w:cs="Times New Roman"/>
          <w:sz w:val="24"/>
          <w:szCs w:val="24"/>
        </w:rPr>
        <w:t>политике в Российской Федерации».</w:t>
      </w:r>
    </w:p>
    <w:p w:rsidR="00343ECF" w:rsidRPr="00C06C99" w:rsidRDefault="00C06C99" w:rsidP="00343ECF">
      <w:pPr>
        <w:ind w:firstLine="709"/>
        <w:jc w:val="both"/>
        <w:rPr>
          <w:rFonts w:ascii="Times New Roman" w:hAnsi="Times New Roman" w:cs="Times New Roman"/>
          <w:sz w:val="24"/>
          <w:szCs w:val="24"/>
        </w:rPr>
      </w:pPr>
      <w:r w:rsidRPr="00C06C99">
        <w:rPr>
          <w:rFonts w:ascii="Times New Roman" w:hAnsi="Times New Roman" w:cs="Times New Roman"/>
          <w:sz w:val="24"/>
          <w:szCs w:val="24"/>
        </w:rPr>
        <w:t>Начало действия документа - 09.07.2024.</w:t>
      </w:r>
    </w:p>
    <w:p w:rsidR="009068FA" w:rsidRDefault="00343ECF" w:rsidP="009068F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4. </w:t>
      </w:r>
      <w:r w:rsidR="009068FA" w:rsidRPr="009068FA">
        <w:rPr>
          <w:rFonts w:ascii="Times New Roman" w:hAnsi="Times New Roman" w:cs="Times New Roman"/>
          <w:b/>
          <w:sz w:val="24"/>
          <w:szCs w:val="24"/>
        </w:rPr>
        <w:t xml:space="preserve">Постановление Правительства РФ от 29.06.2024 </w:t>
      </w:r>
      <w:r w:rsidR="009068FA">
        <w:rPr>
          <w:rFonts w:ascii="Times New Roman" w:hAnsi="Times New Roman" w:cs="Times New Roman"/>
          <w:b/>
          <w:sz w:val="24"/>
          <w:szCs w:val="24"/>
        </w:rPr>
        <w:t>№</w:t>
      </w:r>
      <w:r w:rsidR="009068FA" w:rsidRPr="009068FA">
        <w:rPr>
          <w:rFonts w:ascii="Times New Roman" w:hAnsi="Times New Roman" w:cs="Times New Roman"/>
          <w:b/>
          <w:sz w:val="24"/>
          <w:szCs w:val="24"/>
        </w:rPr>
        <w:t xml:space="preserve"> 896</w:t>
      </w:r>
      <w:r w:rsidR="009068FA">
        <w:rPr>
          <w:rFonts w:ascii="Times New Roman" w:hAnsi="Times New Roman" w:cs="Times New Roman"/>
          <w:b/>
          <w:sz w:val="24"/>
          <w:szCs w:val="24"/>
        </w:rPr>
        <w:t xml:space="preserve"> «</w:t>
      </w:r>
      <w:r w:rsidR="009068FA" w:rsidRPr="009068FA">
        <w:rPr>
          <w:rFonts w:ascii="Times New Roman" w:hAnsi="Times New Roman" w:cs="Times New Roman"/>
          <w:b/>
          <w:sz w:val="24"/>
          <w:szCs w:val="24"/>
        </w:rPr>
        <w:t>Об утверждении Правил формирования и использования цифровых паспортов промышленной продукции</w:t>
      </w:r>
      <w:r w:rsidR="009068FA">
        <w:rPr>
          <w:rFonts w:ascii="Times New Roman" w:hAnsi="Times New Roman" w:cs="Times New Roman"/>
          <w:b/>
          <w:sz w:val="24"/>
          <w:szCs w:val="24"/>
        </w:rPr>
        <w:t>»</w:t>
      </w:r>
      <w:r w:rsidR="000211A2">
        <w:rPr>
          <w:rFonts w:ascii="Times New Roman" w:hAnsi="Times New Roman" w:cs="Times New Roman"/>
          <w:b/>
          <w:sz w:val="24"/>
          <w:szCs w:val="24"/>
        </w:rPr>
        <w:t>.</w:t>
      </w:r>
    </w:p>
    <w:p w:rsidR="009068FA" w:rsidRDefault="000211A2" w:rsidP="000211A2">
      <w:pPr>
        <w:spacing w:after="0"/>
        <w:ind w:firstLine="709"/>
        <w:jc w:val="both"/>
        <w:rPr>
          <w:rFonts w:ascii="Times New Roman" w:hAnsi="Times New Roman" w:cs="Times New Roman"/>
          <w:sz w:val="24"/>
          <w:szCs w:val="24"/>
        </w:rPr>
      </w:pPr>
      <w:r>
        <w:rPr>
          <w:rFonts w:ascii="Times New Roman" w:hAnsi="Times New Roman" w:cs="Times New Roman"/>
          <w:sz w:val="24"/>
          <w:szCs w:val="24"/>
        </w:rPr>
        <w:t>Документ у</w:t>
      </w:r>
      <w:r w:rsidRPr="000211A2">
        <w:rPr>
          <w:rFonts w:ascii="Times New Roman" w:hAnsi="Times New Roman" w:cs="Times New Roman"/>
          <w:sz w:val="24"/>
          <w:szCs w:val="24"/>
        </w:rPr>
        <w:t>тверди</w:t>
      </w:r>
      <w:r>
        <w:rPr>
          <w:rFonts w:ascii="Times New Roman" w:hAnsi="Times New Roman" w:cs="Times New Roman"/>
          <w:sz w:val="24"/>
          <w:szCs w:val="24"/>
        </w:rPr>
        <w:t>л</w:t>
      </w:r>
      <w:r w:rsidRPr="000211A2">
        <w:rPr>
          <w:rFonts w:ascii="Times New Roman" w:hAnsi="Times New Roman" w:cs="Times New Roman"/>
          <w:sz w:val="24"/>
          <w:szCs w:val="24"/>
        </w:rPr>
        <w:t xml:space="preserve"> Правила формирования и использования цифровых п</w:t>
      </w:r>
      <w:r>
        <w:rPr>
          <w:rFonts w:ascii="Times New Roman" w:hAnsi="Times New Roman" w:cs="Times New Roman"/>
          <w:sz w:val="24"/>
          <w:szCs w:val="24"/>
        </w:rPr>
        <w:t>аспортов промышленной продукции.</w:t>
      </w:r>
      <w:r w:rsidRPr="000211A2">
        <w:t xml:space="preserve"> </w:t>
      </w:r>
      <w:r w:rsidRPr="000211A2">
        <w:rPr>
          <w:rFonts w:ascii="Times New Roman" w:hAnsi="Times New Roman" w:cs="Times New Roman"/>
          <w:sz w:val="24"/>
          <w:szCs w:val="24"/>
        </w:rPr>
        <w:t>Использование цифрового паспорта и информ</w:t>
      </w:r>
      <w:r>
        <w:rPr>
          <w:rFonts w:ascii="Times New Roman" w:hAnsi="Times New Roman" w:cs="Times New Roman"/>
          <w:sz w:val="24"/>
          <w:szCs w:val="24"/>
        </w:rPr>
        <w:t xml:space="preserve">ации о нем осуществляется для </w:t>
      </w:r>
      <w:r w:rsidRPr="000211A2">
        <w:rPr>
          <w:rFonts w:ascii="Times New Roman" w:hAnsi="Times New Roman" w:cs="Times New Roman"/>
          <w:sz w:val="24"/>
          <w:szCs w:val="24"/>
        </w:rPr>
        <w:t>совершенствования системы каталогизации продукции;</w:t>
      </w:r>
      <w:r>
        <w:rPr>
          <w:rFonts w:ascii="Times New Roman" w:hAnsi="Times New Roman" w:cs="Times New Roman"/>
          <w:sz w:val="24"/>
          <w:szCs w:val="24"/>
        </w:rPr>
        <w:t xml:space="preserve"> </w:t>
      </w:r>
      <w:r w:rsidRPr="000211A2">
        <w:rPr>
          <w:rFonts w:ascii="Times New Roman" w:hAnsi="Times New Roman" w:cs="Times New Roman"/>
          <w:sz w:val="24"/>
          <w:szCs w:val="24"/>
        </w:rPr>
        <w:t>формирования и предоставления мер стимулирования деятельности в сфере промышленности;</w:t>
      </w:r>
      <w:r>
        <w:rPr>
          <w:rFonts w:ascii="Times New Roman" w:hAnsi="Times New Roman" w:cs="Times New Roman"/>
          <w:sz w:val="24"/>
          <w:szCs w:val="24"/>
        </w:rPr>
        <w:t xml:space="preserve"> </w:t>
      </w:r>
      <w:r w:rsidRPr="000211A2">
        <w:rPr>
          <w:rFonts w:ascii="Times New Roman" w:hAnsi="Times New Roman" w:cs="Times New Roman"/>
          <w:sz w:val="24"/>
          <w:szCs w:val="24"/>
        </w:rPr>
        <w:t>предоставления отчетности субъектом деятельности в сфере промышленности по результатам использования им соответствующих мер стимулирования деятельности в сфере промышленности.</w:t>
      </w:r>
    </w:p>
    <w:p w:rsidR="002C4C08" w:rsidRPr="000211A2" w:rsidRDefault="002C4C08" w:rsidP="002C4C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Внесены изменения в </w:t>
      </w:r>
      <w:r w:rsidRPr="002C4C08">
        <w:rPr>
          <w:rFonts w:ascii="Times New Roman" w:hAnsi="Times New Roman" w:cs="Times New Roman"/>
          <w:sz w:val="24"/>
          <w:szCs w:val="24"/>
        </w:rPr>
        <w:t xml:space="preserve">Постановление Правительства РФ от 21.12.2017 </w:t>
      </w:r>
      <w:r>
        <w:rPr>
          <w:rFonts w:ascii="Times New Roman" w:hAnsi="Times New Roman" w:cs="Times New Roman"/>
          <w:sz w:val="24"/>
          <w:szCs w:val="24"/>
        </w:rPr>
        <w:t>№</w:t>
      </w:r>
      <w:r w:rsidRPr="002C4C08">
        <w:rPr>
          <w:rFonts w:ascii="Times New Roman" w:hAnsi="Times New Roman" w:cs="Times New Roman"/>
          <w:sz w:val="24"/>
          <w:szCs w:val="24"/>
        </w:rPr>
        <w:t xml:space="preserve"> 1604</w:t>
      </w:r>
      <w:r>
        <w:rPr>
          <w:rFonts w:ascii="Times New Roman" w:hAnsi="Times New Roman" w:cs="Times New Roman"/>
          <w:sz w:val="24"/>
          <w:szCs w:val="24"/>
        </w:rPr>
        <w:t xml:space="preserve">                    «</w:t>
      </w:r>
      <w:r w:rsidRPr="002C4C08">
        <w:rPr>
          <w:rFonts w:ascii="Times New Roman" w:hAnsi="Times New Roman" w:cs="Times New Roman"/>
          <w:sz w:val="24"/>
          <w:szCs w:val="24"/>
        </w:rPr>
        <w:t xml:space="preserve">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w:t>
      </w:r>
      <w:r w:rsidR="00B541C4">
        <w:rPr>
          <w:rFonts w:ascii="Times New Roman" w:hAnsi="Times New Roman" w:cs="Times New Roman"/>
          <w:sz w:val="24"/>
          <w:szCs w:val="24"/>
        </w:rPr>
        <w:t xml:space="preserve">                                          </w:t>
      </w:r>
      <w:r w:rsidRPr="002C4C08">
        <w:rPr>
          <w:rFonts w:ascii="Times New Roman" w:hAnsi="Times New Roman" w:cs="Times New Roman"/>
          <w:sz w:val="24"/>
          <w:szCs w:val="24"/>
        </w:rPr>
        <w:t xml:space="preserve">в информационно-телекоммуникационной сети </w:t>
      </w:r>
      <w:r>
        <w:rPr>
          <w:rFonts w:ascii="Times New Roman" w:hAnsi="Times New Roman" w:cs="Times New Roman"/>
          <w:sz w:val="24"/>
          <w:szCs w:val="24"/>
        </w:rPr>
        <w:t>«</w:t>
      </w:r>
      <w:r w:rsidRPr="002C4C08">
        <w:rPr>
          <w:rFonts w:ascii="Times New Roman" w:hAnsi="Times New Roman" w:cs="Times New Roman"/>
          <w:sz w:val="24"/>
          <w:szCs w:val="24"/>
        </w:rPr>
        <w:t>Интернет</w:t>
      </w:r>
      <w:r>
        <w:rPr>
          <w:rFonts w:ascii="Times New Roman" w:hAnsi="Times New Roman" w:cs="Times New Roman"/>
          <w:sz w:val="24"/>
          <w:szCs w:val="24"/>
        </w:rPr>
        <w:t>».</w:t>
      </w:r>
    </w:p>
    <w:p w:rsidR="00412ECF" w:rsidRDefault="009068FA" w:rsidP="009068FA">
      <w:pPr>
        <w:autoSpaceDE w:val="0"/>
        <w:autoSpaceDN w:val="0"/>
        <w:adjustRightInd w:val="0"/>
        <w:spacing w:after="0" w:line="240" w:lineRule="auto"/>
        <w:ind w:firstLine="709"/>
        <w:jc w:val="both"/>
        <w:rPr>
          <w:rFonts w:ascii="Times New Roman" w:hAnsi="Times New Roman" w:cs="Times New Roman"/>
          <w:sz w:val="24"/>
          <w:szCs w:val="24"/>
        </w:rPr>
      </w:pPr>
      <w:r w:rsidRPr="009068FA">
        <w:rPr>
          <w:rFonts w:ascii="Times New Roman" w:hAnsi="Times New Roman" w:cs="Times New Roman"/>
          <w:sz w:val="24"/>
          <w:szCs w:val="24"/>
        </w:rPr>
        <w:t>Начало действия документа - 02.07.2024.</w:t>
      </w:r>
    </w:p>
    <w:p w:rsidR="006B0A32" w:rsidRPr="006B0A32" w:rsidRDefault="006B0A32" w:rsidP="009068FA">
      <w:pPr>
        <w:autoSpaceDE w:val="0"/>
        <w:autoSpaceDN w:val="0"/>
        <w:adjustRightInd w:val="0"/>
        <w:spacing w:after="0" w:line="240" w:lineRule="auto"/>
        <w:ind w:firstLine="709"/>
        <w:jc w:val="both"/>
        <w:rPr>
          <w:rFonts w:ascii="Times New Roman" w:hAnsi="Times New Roman" w:cs="Times New Roman"/>
          <w:b/>
          <w:sz w:val="24"/>
          <w:szCs w:val="24"/>
        </w:rPr>
      </w:pPr>
    </w:p>
    <w:p w:rsidR="003C6224" w:rsidRPr="00E80F48" w:rsidRDefault="000D41CD" w:rsidP="006B0A32">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DE6800" w:rsidRPr="00B83EDC">
        <w:rPr>
          <w:rFonts w:ascii="Times New Roman" w:hAnsi="Times New Roman" w:cs="Times New Roman"/>
          <w:b/>
          <w:sz w:val="24"/>
          <w:szCs w:val="24"/>
        </w:rPr>
        <w:t xml:space="preserve">. </w:t>
      </w:r>
      <w:r w:rsidR="006B0A32" w:rsidRPr="006B0A32">
        <w:rPr>
          <w:rFonts w:ascii="Times New Roman" w:hAnsi="Times New Roman" w:cs="Times New Roman"/>
          <w:b/>
          <w:sz w:val="24"/>
          <w:szCs w:val="24"/>
        </w:rPr>
        <w:t xml:space="preserve">Постановление Правительства РФ от 04.07.2024 </w:t>
      </w:r>
      <w:r w:rsidR="006B0A32">
        <w:rPr>
          <w:rFonts w:ascii="Times New Roman" w:hAnsi="Times New Roman" w:cs="Times New Roman"/>
          <w:b/>
          <w:sz w:val="24"/>
          <w:szCs w:val="24"/>
        </w:rPr>
        <w:t>№</w:t>
      </w:r>
      <w:r w:rsidR="006B0A32" w:rsidRPr="006B0A32">
        <w:rPr>
          <w:rFonts w:ascii="Times New Roman" w:hAnsi="Times New Roman" w:cs="Times New Roman"/>
          <w:b/>
          <w:sz w:val="24"/>
          <w:szCs w:val="24"/>
        </w:rPr>
        <w:t xml:space="preserve"> 913</w:t>
      </w:r>
      <w:r w:rsidR="006B0A32">
        <w:rPr>
          <w:rFonts w:ascii="Times New Roman" w:hAnsi="Times New Roman" w:cs="Times New Roman"/>
          <w:b/>
          <w:sz w:val="24"/>
          <w:szCs w:val="24"/>
        </w:rPr>
        <w:t xml:space="preserve"> «</w:t>
      </w:r>
      <w:r w:rsidR="006B0A32" w:rsidRPr="006B0A32">
        <w:rPr>
          <w:rFonts w:ascii="Times New Roman" w:hAnsi="Times New Roman" w:cs="Times New Roman"/>
          <w:b/>
          <w:sz w:val="24"/>
          <w:szCs w:val="24"/>
        </w:rPr>
        <w:t xml:space="preserve">О внесении изменений в постановление Правительства Российской Федерации от 10 мая 2018 г. </w:t>
      </w:r>
      <w:r w:rsidR="006B0A32">
        <w:rPr>
          <w:rFonts w:ascii="Times New Roman" w:hAnsi="Times New Roman" w:cs="Times New Roman"/>
          <w:b/>
          <w:sz w:val="24"/>
          <w:szCs w:val="24"/>
        </w:rPr>
        <w:t>№</w:t>
      </w:r>
      <w:r w:rsidR="006B0A32" w:rsidRPr="006B0A32">
        <w:rPr>
          <w:rFonts w:ascii="Times New Roman" w:hAnsi="Times New Roman" w:cs="Times New Roman"/>
          <w:b/>
          <w:sz w:val="24"/>
          <w:szCs w:val="24"/>
        </w:rPr>
        <w:t xml:space="preserve"> 564</w:t>
      </w:r>
      <w:r w:rsidR="006B0A32">
        <w:rPr>
          <w:rFonts w:ascii="Times New Roman" w:hAnsi="Times New Roman" w:cs="Times New Roman"/>
          <w:b/>
          <w:sz w:val="24"/>
          <w:szCs w:val="24"/>
        </w:rPr>
        <w:t>»</w:t>
      </w:r>
      <w:r w:rsidR="004E0CF6" w:rsidRPr="00E80F48">
        <w:rPr>
          <w:rFonts w:ascii="Times New Roman" w:hAnsi="Times New Roman" w:cs="Times New Roman"/>
          <w:b/>
          <w:bCs/>
          <w:sz w:val="24"/>
          <w:szCs w:val="24"/>
        </w:rPr>
        <w:t>.</w:t>
      </w:r>
    </w:p>
    <w:p w:rsidR="00576E9D" w:rsidRDefault="00576E9D" w:rsidP="00576E9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Документ внес изменения в п</w:t>
      </w:r>
      <w:r w:rsidRPr="00576E9D">
        <w:rPr>
          <w:rFonts w:ascii="Times New Roman" w:hAnsi="Times New Roman" w:cs="Times New Roman"/>
          <w:sz w:val="24"/>
          <w:szCs w:val="24"/>
        </w:rPr>
        <w:t xml:space="preserve">остановление Правительства РФ от 10.05.2018 </w:t>
      </w:r>
      <w:r>
        <w:rPr>
          <w:rFonts w:ascii="Times New Roman" w:hAnsi="Times New Roman" w:cs="Times New Roman"/>
          <w:sz w:val="24"/>
          <w:szCs w:val="24"/>
        </w:rPr>
        <w:t>№</w:t>
      </w:r>
      <w:r w:rsidRPr="00576E9D">
        <w:rPr>
          <w:rFonts w:ascii="Times New Roman" w:hAnsi="Times New Roman" w:cs="Times New Roman"/>
          <w:sz w:val="24"/>
          <w:szCs w:val="24"/>
        </w:rPr>
        <w:t xml:space="preserve"> 564</w:t>
      </w:r>
      <w:r>
        <w:rPr>
          <w:rFonts w:ascii="Times New Roman" w:hAnsi="Times New Roman" w:cs="Times New Roman"/>
          <w:sz w:val="24"/>
          <w:szCs w:val="24"/>
        </w:rPr>
        <w:t xml:space="preserve">                  «</w:t>
      </w:r>
      <w:r w:rsidRPr="00576E9D">
        <w:rPr>
          <w:rFonts w:ascii="Times New Roman" w:hAnsi="Times New Roman" w:cs="Times New Roman"/>
          <w:sz w:val="24"/>
          <w:szCs w:val="24"/>
        </w:rPr>
        <w: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w:t>
      </w:r>
      <w:r>
        <w:rPr>
          <w:rFonts w:ascii="Times New Roman" w:hAnsi="Times New Roman" w:cs="Times New Roman"/>
          <w:sz w:val="24"/>
          <w:szCs w:val="24"/>
        </w:rPr>
        <w:t>новлении ее предельных размеров».</w:t>
      </w:r>
    </w:p>
    <w:p w:rsidR="00576E9D" w:rsidRPr="00576E9D" w:rsidRDefault="00576E9D" w:rsidP="00576E9D">
      <w:pPr>
        <w:autoSpaceDE w:val="0"/>
        <w:autoSpaceDN w:val="0"/>
        <w:adjustRightInd w:val="0"/>
        <w:spacing w:after="0" w:line="240" w:lineRule="auto"/>
        <w:ind w:firstLine="709"/>
        <w:jc w:val="both"/>
        <w:rPr>
          <w:rFonts w:ascii="Times New Roman" w:hAnsi="Times New Roman" w:cs="Times New Roman"/>
          <w:sz w:val="24"/>
          <w:szCs w:val="24"/>
        </w:rPr>
      </w:pPr>
      <w:r w:rsidRPr="00576E9D">
        <w:rPr>
          <w:rFonts w:ascii="Times New Roman" w:hAnsi="Times New Roman" w:cs="Times New Roman"/>
          <w:sz w:val="24"/>
          <w:szCs w:val="24"/>
        </w:rPr>
        <w:t>Утвер</w:t>
      </w:r>
      <w:r>
        <w:rPr>
          <w:rFonts w:ascii="Times New Roman" w:hAnsi="Times New Roman" w:cs="Times New Roman"/>
          <w:sz w:val="24"/>
          <w:szCs w:val="24"/>
        </w:rPr>
        <w:t>жден</w:t>
      </w:r>
      <w:r w:rsidRPr="00576E9D">
        <w:rPr>
          <w:rFonts w:ascii="Times New Roman" w:hAnsi="Times New Roman" w:cs="Times New Roman"/>
          <w:sz w:val="24"/>
          <w:szCs w:val="24"/>
        </w:rPr>
        <w:t xml:space="preserve"> предельный размер платы в размере одного процента начальной (максимальной) цены контракта, максимального значения цены контракта (в случае, предусмотренном частью 24 статьи 22 </w:t>
      </w:r>
      <w:r>
        <w:rPr>
          <w:rFonts w:ascii="Times New Roman" w:hAnsi="Times New Roman" w:cs="Times New Roman"/>
          <w:sz w:val="24"/>
          <w:szCs w:val="24"/>
        </w:rPr>
        <w:t>Закона о контрактной системе</w:t>
      </w:r>
      <w:r w:rsidRPr="00576E9D">
        <w:rPr>
          <w:rFonts w:ascii="Times New Roman" w:hAnsi="Times New Roman" w:cs="Times New Roman"/>
          <w:sz w:val="24"/>
          <w:szCs w:val="24"/>
        </w:rPr>
        <w:t>, и в случаях, установленных в соответствии с частью 2 статьи 34</w:t>
      </w:r>
      <w:r w:rsidR="005C3086" w:rsidRPr="005C3086">
        <w:rPr>
          <w:rFonts w:ascii="Times New Roman" w:hAnsi="Times New Roman" w:cs="Times New Roman"/>
          <w:sz w:val="24"/>
          <w:szCs w:val="24"/>
        </w:rPr>
        <w:t xml:space="preserve"> </w:t>
      </w:r>
      <w:r w:rsidR="005C3086">
        <w:rPr>
          <w:rFonts w:ascii="Times New Roman" w:hAnsi="Times New Roman" w:cs="Times New Roman"/>
          <w:sz w:val="24"/>
          <w:szCs w:val="24"/>
        </w:rPr>
        <w:t>Закона о контрактной системе</w:t>
      </w:r>
      <w:r w:rsidRPr="00576E9D">
        <w:rPr>
          <w:rFonts w:ascii="Times New Roman" w:hAnsi="Times New Roman" w:cs="Times New Roman"/>
          <w:sz w:val="24"/>
          <w:szCs w:val="24"/>
        </w:rPr>
        <w:t>), но не более чем:</w:t>
      </w:r>
    </w:p>
    <w:p w:rsidR="00576E9D" w:rsidRPr="00576E9D" w:rsidRDefault="00576E9D" w:rsidP="00576E9D">
      <w:pPr>
        <w:autoSpaceDE w:val="0"/>
        <w:autoSpaceDN w:val="0"/>
        <w:adjustRightInd w:val="0"/>
        <w:spacing w:after="0" w:line="240" w:lineRule="auto"/>
        <w:ind w:firstLine="709"/>
        <w:jc w:val="both"/>
        <w:rPr>
          <w:rFonts w:ascii="Times New Roman" w:hAnsi="Times New Roman" w:cs="Times New Roman"/>
          <w:sz w:val="24"/>
          <w:szCs w:val="24"/>
        </w:rPr>
      </w:pPr>
      <w:r w:rsidRPr="00576E9D">
        <w:rPr>
          <w:rFonts w:ascii="Times New Roman" w:hAnsi="Times New Roman" w:cs="Times New Roman"/>
          <w:sz w:val="24"/>
          <w:szCs w:val="24"/>
        </w:rPr>
        <w:t xml:space="preserve">2 тыс. рублей с учетом налога на добавленную стоимость в случае, если плата взимается с субъекта малого предпринимательства или с социально ориентированной некоммерческой организации по результатам проведения открытого конкурентного способа определения поставщика (подрядчика, исполнителя) в соответствии с пунктом 1 части 1 статьи 30 </w:t>
      </w:r>
      <w:r w:rsidR="005C3086">
        <w:rPr>
          <w:rFonts w:ascii="Times New Roman" w:hAnsi="Times New Roman" w:cs="Times New Roman"/>
          <w:sz w:val="24"/>
          <w:szCs w:val="24"/>
        </w:rPr>
        <w:t>Закона</w:t>
      </w:r>
      <w:r w:rsidR="00B541C4">
        <w:rPr>
          <w:rFonts w:ascii="Times New Roman" w:hAnsi="Times New Roman" w:cs="Times New Roman"/>
          <w:sz w:val="24"/>
          <w:szCs w:val="24"/>
        </w:rPr>
        <w:t xml:space="preserve">                </w:t>
      </w:r>
      <w:r w:rsidR="005C3086">
        <w:rPr>
          <w:rFonts w:ascii="Times New Roman" w:hAnsi="Times New Roman" w:cs="Times New Roman"/>
          <w:sz w:val="24"/>
          <w:szCs w:val="24"/>
        </w:rPr>
        <w:t xml:space="preserve"> о контрактной системе</w:t>
      </w:r>
      <w:r w:rsidRPr="00576E9D">
        <w:rPr>
          <w:rFonts w:ascii="Times New Roman" w:hAnsi="Times New Roman" w:cs="Times New Roman"/>
          <w:sz w:val="24"/>
          <w:szCs w:val="24"/>
        </w:rPr>
        <w:t>;</w:t>
      </w:r>
    </w:p>
    <w:p w:rsidR="00576E9D" w:rsidRPr="00576E9D" w:rsidRDefault="00576E9D" w:rsidP="00576E9D">
      <w:pPr>
        <w:autoSpaceDE w:val="0"/>
        <w:autoSpaceDN w:val="0"/>
        <w:adjustRightInd w:val="0"/>
        <w:spacing w:after="0" w:line="240" w:lineRule="auto"/>
        <w:ind w:firstLine="709"/>
        <w:jc w:val="both"/>
        <w:rPr>
          <w:rFonts w:ascii="Times New Roman" w:hAnsi="Times New Roman" w:cs="Times New Roman"/>
          <w:sz w:val="24"/>
          <w:szCs w:val="24"/>
        </w:rPr>
      </w:pPr>
      <w:r w:rsidRPr="00576E9D">
        <w:rPr>
          <w:rFonts w:ascii="Times New Roman" w:hAnsi="Times New Roman" w:cs="Times New Roman"/>
          <w:sz w:val="24"/>
          <w:szCs w:val="24"/>
        </w:rPr>
        <w:lastRenderedPageBreak/>
        <w:t>5 тыс. рублей без учета налога на добавленную стоимость в случае, если плата взимается с физического лица, не являющегося индивидуальным предпринимателем и применяюще</w:t>
      </w:r>
      <w:r w:rsidR="005C3086">
        <w:rPr>
          <w:rFonts w:ascii="Times New Roman" w:hAnsi="Times New Roman" w:cs="Times New Roman"/>
          <w:sz w:val="24"/>
          <w:szCs w:val="24"/>
        </w:rPr>
        <w:t>го специальный налоговый режим «</w:t>
      </w:r>
      <w:r w:rsidRPr="00576E9D">
        <w:rPr>
          <w:rFonts w:ascii="Times New Roman" w:hAnsi="Times New Roman" w:cs="Times New Roman"/>
          <w:sz w:val="24"/>
          <w:szCs w:val="24"/>
        </w:rPr>
        <w:t>Налог на профессиональный доход</w:t>
      </w:r>
      <w:r w:rsidR="005C3086">
        <w:rPr>
          <w:rFonts w:ascii="Times New Roman" w:hAnsi="Times New Roman" w:cs="Times New Roman"/>
          <w:sz w:val="24"/>
          <w:szCs w:val="24"/>
        </w:rPr>
        <w:t>»</w:t>
      </w:r>
      <w:r w:rsidRPr="00576E9D">
        <w:rPr>
          <w:rFonts w:ascii="Times New Roman" w:hAnsi="Times New Roman" w:cs="Times New Roman"/>
          <w:sz w:val="24"/>
          <w:szCs w:val="24"/>
        </w:rPr>
        <w:t xml:space="preserve">, с субъекта малого предпринимательства, за исключением случая, предусмотренного </w:t>
      </w:r>
      <w:r w:rsidR="005C3086">
        <w:rPr>
          <w:rFonts w:ascii="Times New Roman" w:hAnsi="Times New Roman" w:cs="Times New Roman"/>
          <w:sz w:val="24"/>
          <w:szCs w:val="24"/>
        </w:rPr>
        <w:t>выше</w:t>
      </w:r>
      <w:r w:rsidRPr="00576E9D">
        <w:rPr>
          <w:rFonts w:ascii="Times New Roman" w:hAnsi="Times New Roman" w:cs="Times New Roman"/>
          <w:sz w:val="24"/>
          <w:szCs w:val="24"/>
        </w:rPr>
        <w:t>, с субъекта среднего предпринимательства;</w:t>
      </w:r>
    </w:p>
    <w:p w:rsidR="00576E9D" w:rsidRDefault="00576E9D" w:rsidP="00576E9D">
      <w:pPr>
        <w:autoSpaceDE w:val="0"/>
        <w:autoSpaceDN w:val="0"/>
        <w:adjustRightInd w:val="0"/>
        <w:spacing w:after="0" w:line="240" w:lineRule="auto"/>
        <w:ind w:firstLine="709"/>
        <w:jc w:val="both"/>
        <w:rPr>
          <w:rFonts w:ascii="Times New Roman" w:hAnsi="Times New Roman" w:cs="Times New Roman"/>
          <w:sz w:val="24"/>
          <w:szCs w:val="24"/>
        </w:rPr>
      </w:pPr>
      <w:r w:rsidRPr="00576E9D">
        <w:rPr>
          <w:rFonts w:ascii="Times New Roman" w:hAnsi="Times New Roman" w:cs="Times New Roman"/>
          <w:sz w:val="24"/>
          <w:szCs w:val="24"/>
        </w:rPr>
        <w:t xml:space="preserve">7,5 тыс. рублей без учета налога на добавленную стоимость, если плата взимается </w:t>
      </w:r>
      <w:r w:rsidR="00B541C4">
        <w:rPr>
          <w:rFonts w:ascii="Times New Roman" w:hAnsi="Times New Roman" w:cs="Times New Roman"/>
          <w:sz w:val="24"/>
          <w:szCs w:val="24"/>
        </w:rPr>
        <w:t xml:space="preserve">                          </w:t>
      </w:r>
      <w:r w:rsidRPr="00576E9D">
        <w:rPr>
          <w:rFonts w:ascii="Times New Roman" w:hAnsi="Times New Roman" w:cs="Times New Roman"/>
          <w:sz w:val="24"/>
          <w:szCs w:val="24"/>
        </w:rPr>
        <w:t xml:space="preserve">в случаях, не указанных </w:t>
      </w:r>
      <w:r w:rsidR="005C3086">
        <w:rPr>
          <w:rFonts w:ascii="Times New Roman" w:hAnsi="Times New Roman" w:cs="Times New Roman"/>
          <w:sz w:val="24"/>
          <w:szCs w:val="24"/>
        </w:rPr>
        <w:t>выше</w:t>
      </w:r>
      <w:r w:rsidRPr="00576E9D">
        <w:rPr>
          <w:rFonts w:ascii="Times New Roman" w:hAnsi="Times New Roman" w:cs="Times New Roman"/>
          <w:sz w:val="24"/>
          <w:szCs w:val="24"/>
        </w:rPr>
        <w:t>.</w:t>
      </w:r>
    </w:p>
    <w:p w:rsidR="00DE6800" w:rsidRDefault="006B0A32" w:rsidP="00576E9D">
      <w:pPr>
        <w:autoSpaceDE w:val="0"/>
        <w:autoSpaceDN w:val="0"/>
        <w:adjustRightInd w:val="0"/>
        <w:spacing w:after="0" w:line="240" w:lineRule="auto"/>
        <w:ind w:firstLine="709"/>
        <w:jc w:val="both"/>
        <w:rPr>
          <w:rFonts w:ascii="Times New Roman" w:hAnsi="Times New Roman" w:cs="Times New Roman"/>
          <w:sz w:val="24"/>
          <w:szCs w:val="24"/>
        </w:rPr>
      </w:pPr>
      <w:r w:rsidRPr="006B0A32">
        <w:rPr>
          <w:rFonts w:ascii="Times New Roman" w:hAnsi="Times New Roman" w:cs="Times New Roman"/>
          <w:sz w:val="24"/>
          <w:szCs w:val="24"/>
        </w:rPr>
        <w:t xml:space="preserve">Данный документ применяется при осуществлении закупок, извещения (приглашения) </w:t>
      </w:r>
      <w:r w:rsidR="00B541C4">
        <w:rPr>
          <w:rFonts w:ascii="Times New Roman" w:hAnsi="Times New Roman" w:cs="Times New Roman"/>
          <w:sz w:val="24"/>
          <w:szCs w:val="24"/>
        </w:rPr>
        <w:t xml:space="preserve">                    </w:t>
      </w:r>
      <w:r w:rsidRPr="006B0A32">
        <w:rPr>
          <w:rFonts w:ascii="Times New Roman" w:hAnsi="Times New Roman" w:cs="Times New Roman"/>
          <w:sz w:val="24"/>
          <w:szCs w:val="24"/>
        </w:rPr>
        <w:t>о которых размещены (направлены) после 13 июля 2024 года.</w:t>
      </w:r>
    </w:p>
    <w:p w:rsidR="0006544F" w:rsidRDefault="0006544F" w:rsidP="00576E9D">
      <w:pPr>
        <w:autoSpaceDE w:val="0"/>
        <w:autoSpaceDN w:val="0"/>
        <w:adjustRightInd w:val="0"/>
        <w:spacing w:after="0" w:line="240" w:lineRule="auto"/>
        <w:ind w:firstLine="709"/>
        <w:jc w:val="both"/>
        <w:rPr>
          <w:rFonts w:ascii="Times New Roman" w:hAnsi="Times New Roman" w:cs="Times New Roman"/>
          <w:sz w:val="24"/>
          <w:szCs w:val="24"/>
        </w:rPr>
      </w:pPr>
    </w:p>
    <w:p w:rsidR="00B541C4" w:rsidRDefault="000D41CD" w:rsidP="00B541C4">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B541C4">
        <w:rPr>
          <w:rFonts w:ascii="Times New Roman" w:hAnsi="Times New Roman" w:cs="Times New Roman"/>
          <w:b/>
          <w:color w:val="000000" w:themeColor="text1"/>
          <w:sz w:val="24"/>
          <w:szCs w:val="24"/>
        </w:rPr>
        <w:t>6</w:t>
      </w:r>
      <w:r w:rsidR="00030165" w:rsidRPr="00B541C4">
        <w:rPr>
          <w:rFonts w:ascii="Times New Roman" w:hAnsi="Times New Roman" w:cs="Times New Roman"/>
          <w:b/>
          <w:color w:val="000000" w:themeColor="text1"/>
          <w:sz w:val="24"/>
          <w:szCs w:val="24"/>
        </w:rPr>
        <w:t>.</w:t>
      </w:r>
      <w:r w:rsidR="0006544F" w:rsidRPr="00B541C4">
        <w:rPr>
          <w:rFonts w:ascii="Times New Roman" w:hAnsi="Times New Roman" w:cs="Times New Roman"/>
          <w:b/>
          <w:color w:val="000000" w:themeColor="text1"/>
          <w:sz w:val="24"/>
          <w:szCs w:val="24"/>
        </w:rPr>
        <w:t xml:space="preserve"> </w:t>
      </w:r>
      <w:r w:rsidR="00B541C4" w:rsidRPr="00B541C4">
        <w:rPr>
          <w:rFonts w:ascii="Times New Roman" w:hAnsi="Times New Roman" w:cs="Times New Roman"/>
          <w:b/>
          <w:color w:val="000000" w:themeColor="text1"/>
          <w:sz w:val="24"/>
          <w:szCs w:val="24"/>
        </w:rPr>
        <w:t xml:space="preserve">Постановление Правительства РФ от 12.07.2024 </w:t>
      </w:r>
      <w:r w:rsidR="00B541C4">
        <w:rPr>
          <w:rFonts w:ascii="Times New Roman" w:hAnsi="Times New Roman" w:cs="Times New Roman"/>
          <w:b/>
          <w:color w:val="000000" w:themeColor="text1"/>
          <w:sz w:val="24"/>
          <w:szCs w:val="24"/>
        </w:rPr>
        <w:t>№</w:t>
      </w:r>
      <w:r w:rsidR="00B541C4" w:rsidRPr="00B541C4">
        <w:rPr>
          <w:rFonts w:ascii="Times New Roman" w:hAnsi="Times New Roman" w:cs="Times New Roman"/>
          <w:b/>
          <w:color w:val="000000" w:themeColor="text1"/>
          <w:sz w:val="24"/>
          <w:szCs w:val="24"/>
        </w:rPr>
        <w:t xml:space="preserve"> 947</w:t>
      </w:r>
      <w:r w:rsidR="00B541C4">
        <w:rPr>
          <w:rFonts w:ascii="Times New Roman" w:hAnsi="Times New Roman" w:cs="Times New Roman"/>
          <w:b/>
          <w:color w:val="000000" w:themeColor="text1"/>
          <w:sz w:val="24"/>
          <w:szCs w:val="24"/>
        </w:rPr>
        <w:t xml:space="preserve"> «</w:t>
      </w:r>
      <w:r w:rsidR="00B541C4" w:rsidRPr="00B541C4">
        <w:rPr>
          <w:rFonts w:ascii="Times New Roman" w:hAnsi="Times New Roman" w:cs="Times New Roman"/>
          <w:b/>
          <w:color w:val="000000" w:themeColor="text1"/>
          <w:sz w:val="24"/>
          <w:szCs w:val="24"/>
        </w:rPr>
        <w:t>О внесении изменений в некоторые акты Правительства Российской Федерации</w:t>
      </w:r>
      <w:r w:rsidR="00B541C4">
        <w:rPr>
          <w:rFonts w:ascii="Times New Roman" w:hAnsi="Times New Roman" w:cs="Times New Roman"/>
          <w:b/>
          <w:color w:val="000000" w:themeColor="text1"/>
          <w:sz w:val="24"/>
          <w:szCs w:val="24"/>
        </w:rPr>
        <w:t>».</w:t>
      </w:r>
    </w:p>
    <w:p w:rsidR="00B541C4" w:rsidRPr="00B541C4" w:rsidRDefault="00B541C4" w:rsidP="00B541C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Документ внес изменения в </w:t>
      </w:r>
      <w:r w:rsidRPr="00B541C4">
        <w:rPr>
          <w:rFonts w:ascii="Times New Roman" w:hAnsi="Times New Roman" w:cs="Times New Roman"/>
          <w:color w:val="000000" w:themeColor="text1"/>
          <w:sz w:val="24"/>
          <w:szCs w:val="24"/>
        </w:rPr>
        <w:t xml:space="preserve">Постановление Правительства РФ от 02.12.2017 </w:t>
      </w:r>
      <w:r>
        <w:rPr>
          <w:rFonts w:ascii="Times New Roman" w:hAnsi="Times New Roman" w:cs="Times New Roman"/>
          <w:color w:val="000000" w:themeColor="text1"/>
          <w:sz w:val="24"/>
          <w:szCs w:val="24"/>
        </w:rPr>
        <w:t>№</w:t>
      </w:r>
      <w:r w:rsidRPr="00B541C4">
        <w:rPr>
          <w:rFonts w:ascii="Times New Roman" w:hAnsi="Times New Roman" w:cs="Times New Roman"/>
          <w:color w:val="000000" w:themeColor="text1"/>
          <w:sz w:val="24"/>
          <w:szCs w:val="24"/>
        </w:rPr>
        <w:t xml:space="preserve"> 1465</w:t>
      </w:r>
      <w:r>
        <w:rPr>
          <w:rFonts w:ascii="Times New Roman" w:hAnsi="Times New Roman" w:cs="Times New Roman"/>
          <w:color w:val="000000" w:themeColor="text1"/>
          <w:sz w:val="24"/>
          <w:szCs w:val="24"/>
        </w:rPr>
        <w:t xml:space="preserve">                  «</w:t>
      </w:r>
      <w:r w:rsidRPr="00B541C4">
        <w:rPr>
          <w:rFonts w:ascii="Times New Roman" w:hAnsi="Times New Roman" w:cs="Times New Roman"/>
          <w:color w:val="000000" w:themeColor="text1"/>
          <w:sz w:val="24"/>
          <w:szCs w:val="24"/>
        </w:rPr>
        <w:t>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w:t>
      </w:r>
      <w:r>
        <w:rPr>
          <w:rFonts w:ascii="Times New Roman" w:hAnsi="Times New Roman" w:cs="Times New Roman"/>
          <w:color w:val="000000" w:themeColor="text1"/>
          <w:sz w:val="24"/>
          <w:szCs w:val="24"/>
        </w:rPr>
        <w:t>вительства Российской Федерации».</w:t>
      </w:r>
    </w:p>
    <w:p w:rsidR="00B541C4" w:rsidRDefault="00B541C4" w:rsidP="0006544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541C4">
        <w:rPr>
          <w:rFonts w:ascii="Times New Roman" w:hAnsi="Times New Roman" w:cs="Times New Roman"/>
          <w:color w:val="000000" w:themeColor="text1"/>
          <w:sz w:val="24"/>
          <w:szCs w:val="24"/>
        </w:rPr>
        <w:t>Начало действия документа - 12.07.2024 (за исключением отдельных положений).</w:t>
      </w:r>
    </w:p>
    <w:p w:rsidR="00B541C4" w:rsidRPr="00B541C4" w:rsidRDefault="00B541C4" w:rsidP="0006544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06544F" w:rsidRDefault="00B541C4" w:rsidP="0006544F">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7. </w:t>
      </w:r>
      <w:r w:rsidR="0006544F" w:rsidRPr="0006544F">
        <w:rPr>
          <w:rFonts w:ascii="Times New Roman" w:hAnsi="Times New Roman" w:cs="Times New Roman"/>
          <w:b/>
          <w:sz w:val="24"/>
          <w:szCs w:val="24"/>
        </w:rPr>
        <w:t xml:space="preserve">Распоряжение Правительства РФ от 26.06.2024 </w:t>
      </w:r>
      <w:r w:rsidR="0006544F">
        <w:rPr>
          <w:rFonts w:ascii="Times New Roman" w:hAnsi="Times New Roman" w:cs="Times New Roman"/>
          <w:b/>
          <w:sz w:val="24"/>
          <w:szCs w:val="24"/>
        </w:rPr>
        <w:t>№</w:t>
      </w:r>
      <w:r w:rsidR="0006544F" w:rsidRPr="0006544F">
        <w:rPr>
          <w:rFonts w:ascii="Times New Roman" w:hAnsi="Times New Roman" w:cs="Times New Roman"/>
          <w:b/>
          <w:sz w:val="24"/>
          <w:szCs w:val="24"/>
        </w:rPr>
        <w:t xml:space="preserve"> 1636-р</w:t>
      </w:r>
      <w:r w:rsidR="0006544F">
        <w:rPr>
          <w:rFonts w:ascii="Times New Roman" w:hAnsi="Times New Roman" w:cs="Times New Roman"/>
          <w:b/>
          <w:sz w:val="24"/>
          <w:szCs w:val="24"/>
        </w:rPr>
        <w:t xml:space="preserve"> «</w:t>
      </w:r>
      <w:r w:rsidR="0006544F" w:rsidRPr="0006544F">
        <w:rPr>
          <w:rFonts w:ascii="Times New Roman" w:hAnsi="Times New Roman" w:cs="Times New Roman"/>
          <w:b/>
          <w:sz w:val="24"/>
          <w:szCs w:val="24"/>
        </w:rPr>
        <w:t>Об утверждении Концепции совершенствования закупок товаров, работ, услуг для обеспечения государственных и муниципальных нужд малого объема на период до 2027 года</w:t>
      </w:r>
      <w:r w:rsidR="0006544F">
        <w:rPr>
          <w:rFonts w:ascii="Times New Roman" w:hAnsi="Times New Roman" w:cs="Times New Roman"/>
          <w:b/>
          <w:sz w:val="24"/>
          <w:szCs w:val="24"/>
        </w:rPr>
        <w:t>»</w:t>
      </w:r>
    </w:p>
    <w:p w:rsidR="002279FA" w:rsidRPr="002279FA" w:rsidRDefault="006F6680" w:rsidP="002279F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Утверждена </w:t>
      </w:r>
      <w:r w:rsidRPr="006F6680">
        <w:rPr>
          <w:rFonts w:ascii="Times New Roman" w:hAnsi="Times New Roman" w:cs="Times New Roman"/>
          <w:sz w:val="24"/>
          <w:szCs w:val="24"/>
        </w:rPr>
        <w:t>Концепци</w:t>
      </w:r>
      <w:r>
        <w:rPr>
          <w:rFonts w:ascii="Times New Roman" w:hAnsi="Times New Roman" w:cs="Times New Roman"/>
          <w:sz w:val="24"/>
          <w:szCs w:val="24"/>
        </w:rPr>
        <w:t>я</w:t>
      </w:r>
      <w:r w:rsidRPr="006F6680">
        <w:rPr>
          <w:rFonts w:ascii="Times New Roman" w:hAnsi="Times New Roman" w:cs="Times New Roman"/>
          <w:sz w:val="24"/>
          <w:szCs w:val="24"/>
        </w:rPr>
        <w:t xml:space="preserve"> совершенствования закупок товаров, работ, услуг для обеспечения государственных и муниципальных нужд малого объема на период до 2027 года</w:t>
      </w:r>
      <w:r>
        <w:rPr>
          <w:rFonts w:ascii="Times New Roman" w:hAnsi="Times New Roman" w:cs="Times New Roman"/>
          <w:sz w:val="24"/>
          <w:szCs w:val="24"/>
        </w:rPr>
        <w:t xml:space="preserve">. </w:t>
      </w:r>
      <w:r w:rsidRPr="006F6680">
        <w:rPr>
          <w:rFonts w:ascii="Times New Roman" w:hAnsi="Times New Roman" w:cs="Times New Roman"/>
          <w:sz w:val="24"/>
          <w:szCs w:val="24"/>
        </w:rPr>
        <w:t xml:space="preserve"> </w:t>
      </w:r>
      <w:r w:rsidR="002279FA" w:rsidRPr="002279FA">
        <w:rPr>
          <w:rFonts w:ascii="Times New Roman" w:hAnsi="Times New Roman" w:cs="Times New Roman"/>
          <w:sz w:val="24"/>
          <w:szCs w:val="24"/>
        </w:rPr>
        <w:t>В Концепции отмечается, что применяемые в субъектах Российской Федерации порядки проведения малых закупок предусматривают различные механизмы, в том числе электронные магазины с возможностью закупки конкретных товаро</w:t>
      </w:r>
      <w:r w:rsidR="002279FA">
        <w:rPr>
          <w:rFonts w:ascii="Times New Roman" w:hAnsi="Times New Roman" w:cs="Times New Roman"/>
          <w:sz w:val="24"/>
          <w:szCs w:val="24"/>
        </w:rPr>
        <w:t xml:space="preserve">в. При этом </w:t>
      </w:r>
      <w:r w:rsidR="002279FA" w:rsidRPr="002279FA">
        <w:rPr>
          <w:rFonts w:ascii="Times New Roman" w:hAnsi="Times New Roman" w:cs="Times New Roman"/>
          <w:sz w:val="24"/>
          <w:szCs w:val="24"/>
        </w:rPr>
        <w:t>под конкретным товаром в рамках Концепции понимается введенный в гражданский оборот товар конкретного товарного знака, и (или) торговой марки, и (или) модели (абзац 5 раздела I Концепции).</w:t>
      </w:r>
    </w:p>
    <w:p w:rsidR="002279FA" w:rsidRPr="002279FA" w:rsidRDefault="002279FA" w:rsidP="002279FA">
      <w:pPr>
        <w:autoSpaceDE w:val="0"/>
        <w:autoSpaceDN w:val="0"/>
        <w:adjustRightInd w:val="0"/>
        <w:spacing w:after="0" w:line="240" w:lineRule="auto"/>
        <w:ind w:firstLine="709"/>
        <w:jc w:val="both"/>
        <w:rPr>
          <w:rFonts w:ascii="Times New Roman" w:hAnsi="Times New Roman" w:cs="Times New Roman"/>
          <w:sz w:val="24"/>
          <w:szCs w:val="24"/>
        </w:rPr>
      </w:pPr>
      <w:r w:rsidRPr="002279FA">
        <w:rPr>
          <w:rFonts w:ascii="Times New Roman" w:hAnsi="Times New Roman" w:cs="Times New Roman"/>
          <w:sz w:val="24"/>
          <w:szCs w:val="24"/>
        </w:rPr>
        <w:t>В рамках развития федерального регулирования малых закупок Концепцией                     в дальнейшем предусмотрена унификация порядка проведения малых закупок в электронной форме.</w:t>
      </w:r>
    </w:p>
    <w:p w:rsidR="002279FA" w:rsidRPr="002279FA" w:rsidRDefault="002279FA" w:rsidP="002279FA">
      <w:pPr>
        <w:autoSpaceDE w:val="0"/>
        <w:autoSpaceDN w:val="0"/>
        <w:adjustRightInd w:val="0"/>
        <w:spacing w:after="0" w:line="240" w:lineRule="auto"/>
        <w:ind w:firstLine="709"/>
        <w:jc w:val="both"/>
        <w:rPr>
          <w:rFonts w:ascii="Times New Roman" w:hAnsi="Times New Roman" w:cs="Times New Roman"/>
          <w:sz w:val="24"/>
          <w:szCs w:val="24"/>
        </w:rPr>
      </w:pPr>
      <w:r w:rsidRPr="002279FA">
        <w:rPr>
          <w:rFonts w:ascii="Times New Roman" w:hAnsi="Times New Roman" w:cs="Times New Roman"/>
          <w:sz w:val="24"/>
          <w:szCs w:val="24"/>
        </w:rPr>
        <w:t>Для выполнения данной задачи предлагается установить единый порядок проведения малых закупок, предусматривающий:</w:t>
      </w:r>
    </w:p>
    <w:p w:rsidR="002279FA" w:rsidRPr="002279FA" w:rsidRDefault="002279FA" w:rsidP="002279FA">
      <w:pPr>
        <w:autoSpaceDE w:val="0"/>
        <w:autoSpaceDN w:val="0"/>
        <w:adjustRightInd w:val="0"/>
        <w:spacing w:after="0" w:line="240" w:lineRule="auto"/>
        <w:ind w:firstLine="709"/>
        <w:jc w:val="both"/>
        <w:rPr>
          <w:rFonts w:ascii="Times New Roman" w:hAnsi="Times New Roman" w:cs="Times New Roman"/>
          <w:sz w:val="24"/>
          <w:szCs w:val="24"/>
        </w:rPr>
      </w:pPr>
      <w:r w:rsidRPr="002279FA">
        <w:rPr>
          <w:rFonts w:ascii="Times New Roman" w:hAnsi="Times New Roman" w:cs="Times New Roman"/>
          <w:sz w:val="24"/>
          <w:szCs w:val="24"/>
        </w:rPr>
        <w:t>- создание и ведение для целей осуществления малых закупок, по результатам которых заключаются контракты на поставку товара, каталога, содержащего описание конкретных товаров (далее – единый каталог конкретных товаров);</w:t>
      </w:r>
    </w:p>
    <w:p w:rsidR="002279FA" w:rsidRPr="002279FA" w:rsidRDefault="002279FA" w:rsidP="002279FA">
      <w:pPr>
        <w:autoSpaceDE w:val="0"/>
        <w:autoSpaceDN w:val="0"/>
        <w:adjustRightInd w:val="0"/>
        <w:spacing w:after="0" w:line="240" w:lineRule="auto"/>
        <w:ind w:firstLine="709"/>
        <w:jc w:val="both"/>
        <w:rPr>
          <w:rFonts w:ascii="Times New Roman" w:hAnsi="Times New Roman" w:cs="Times New Roman"/>
          <w:sz w:val="24"/>
          <w:szCs w:val="24"/>
        </w:rPr>
      </w:pPr>
      <w:r w:rsidRPr="002279FA">
        <w:rPr>
          <w:rFonts w:ascii="Times New Roman" w:hAnsi="Times New Roman" w:cs="Times New Roman"/>
          <w:sz w:val="24"/>
          <w:szCs w:val="24"/>
        </w:rPr>
        <w:t>- применение заказчиками единого порядка проведения малых закупок                               с использованием единого каталога конкретных товаров после включения в единый каталог конкретных товаров позиции в отношении товара, являющегося объектом закупки.</w:t>
      </w:r>
    </w:p>
    <w:p w:rsidR="002279FA" w:rsidRPr="002279FA" w:rsidRDefault="002279FA" w:rsidP="002279FA">
      <w:pPr>
        <w:autoSpaceDE w:val="0"/>
        <w:autoSpaceDN w:val="0"/>
        <w:adjustRightInd w:val="0"/>
        <w:spacing w:after="0" w:line="240" w:lineRule="auto"/>
        <w:ind w:firstLine="709"/>
        <w:jc w:val="both"/>
        <w:rPr>
          <w:rFonts w:ascii="Times New Roman" w:hAnsi="Times New Roman" w:cs="Times New Roman"/>
          <w:sz w:val="24"/>
          <w:szCs w:val="24"/>
        </w:rPr>
      </w:pPr>
      <w:r w:rsidRPr="002279FA">
        <w:rPr>
          <w:rFonts w:ascii="Times New Roman" w:hAnsi="Times New Roman" w:cs="Times New Roman"/>
          <w:sz w:val="24"/>
          <w:szCs w:val="24"/>
        </w:rPr>
        <w:t>Условия применения участниками закупок единого каталога конкретных товаров будут установлены Правительством Российской Федерации.</w:t>
      </w:r>
    </w:p>
    <w:p w:rsidR="00FA731A" w:rsidRDefault="0006544F" w:rsidP="00E07E8D">
      <w:pPr>
        <w:autoSpaceDE w:val="0"/>
        <w:autoSpaceDN w:val="0"/>
        <w:adjustRightInd w:val="0"/>
        <w:spacing w:after="0" w:line="240" w:lineRule="auto"/>
        <w:ind w:firstLine="709"/>
        <w:jc w:val="both"/>
        <w:rPr>
          <w:rFonts w:ascii="Times New Roman" w:hAnsi="Times New Roman" w:cs="Times New Roman"/>
          <w:sz w:val="24"/>
          <w:szCs w:val="24"/>
        </w:rPr>
      </w:pPr>
      <w:r w:rsidRPr="0006544F">
        <w:rPr>
          <w:rFonts w:ascii="Times New Roman" w:hAnsi="Times New Roman" w:cs="Times New Roman"/>
          <w:sz w:val="24"/>
          <w:szCs w:val="24"/>
        </w:rPr>
        <w:t>Начало действия документа - 26.06.2024.</w:t>
      </w:r>
    </w:p>
    <w:p w:rsidR="00AE297A" w:rsidRDefault="00AE297A" w:rsidP="00E07E8D">
      <w:pPr>
        <w:autoSpaceDE w:val="0"/>
        <w:autoSpaceDN w:val="0"/>
        <w:adjustRightInd w:val="0"/>
        <w:spacing w:after="0" w:line="240" w:lineRule="auto"/>
        <w:ind w:firstLine="709"/>
        <w:jc w:val="both"/>
        <w:rPr>
          <w:rFonts w:ascii="Times New Roman" w:hAnsi="Times New Roman" w:cs="Times New Roman"/>
          <w:sz w:val="24"/>
          <w:szCs w:val="24"/>
        </w:rPr>
      </w:pPr>
    </w:p>
    <w:p w:rsidR="00AE297A" w:rsidRPr="00AE297A" w:rsidRDefault="00B541C4" w:rsidP="00AE297A">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8</w:t>
      </w:r>
      <w:r w:rsidR="00D91709" w:rsidRPr="00AE297A">
        <w:rPr>
          <w:rFonts w:ascii="Times New Roman" w:hAnsi="Times New Roman" w:cs="Times New Roman"/>
          <w:b/>
          <w:sz w:val="24"/>
          <w:szCs w:val="24"/>
        </w:rPr>
        <w:t xml:space="preserve">. </w:t>
      </w:r>
      <w:r w:rsidR="00AE297A" w:rsidRPr="00AE297A">
        <w:rPr>
          <w:rFonts w:ascii="Times New Roman" w:hAnsi="Times New Roman" w:cs="Times New Roman"/>
          <w:b/>
          <w:sz w:val="24"/>
          <w:szCs w:val="24"/>
        </w:rPr>
        <w:t xml:space="preserve">Постановление Правительства Белгородской области от 22.07.2024 № 300-пп «О внесении изменений в постановление Правительства Белгородской области </w:t>
      </w:r>
      <w:r w:rsidR="00EB5346">
        <w:rPr>
          <w:rFonts w:ascii="Times New Roman" w:hAnsi="Times New Roman" w:cs="Times New Roman"/>
          <w:b/>
          <w:sz w:val="24"/>
          <w:szCs w:val="24"/>
        </w:rPr>
        <w:t xml:space="preserve">                       </w:t>
      </w:r>
      <w:r w:rsidR="00AE297A" w:rsidRPr="00AE297A">
        <w:rPr>
          <w:rFonts w:ascii="Times New Roman" w:hAnsi="Times New Roman" w:cs="Times New Roman"/>
          <w:b/>
          <w:sz w:val="24"/>
          <w:szCs w:val="24"/>
        </w:rPr>
        <w:t xml:space="preserve"> от 29 декабря 2015 года № 496-пп»</w:t>
      </w:r>
    </w:p>
    <w:p w:rsidR="00EB5346" w:rsidRPr="00EB5346" w:rsidRDefault="00EB5346" w:rsidP="00EB5346">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EB5346">
        <w:rPr>
          <w:rFonts w:ascii="Times New Roman" w:hAnsi="Times New Roman" w:cs="Times New Roman"/>
          <w:sz w:val="24"/>
          <w:szCs w:val="24"/>
        </w:rPr>
        <w:t>остановление Правительства Белгородской области от 29</w:t>
      </w:r>
      <w:r>
        <w:rPr>
          <w:rFonts w:ascii="Times New Roman" w:hAnsi="Times New Roman" w:cs="Times New Roman"/>
          <w:sz w:val="24"/>
          <w:szCs w:val="24"/>
        </w:rPr>
        <w:t>.12.</w:t>
      </w:r>
      <w:r w:rsidRPr="00EB5346">
        <w:rPr>
          <w:rFonts w:ascii="Times New Roman" w:hAnsi="Times New Roman" w:cs="Times New Roman"/>
          <w:sz w:val="24"/>
          <w:szCs w:val="24"/>
        </w:rPr>
        <w:t>2015</w:t>
      </w:r>
      <w:r>
        <w:rPr>
          <w:rFonts w:ascii="Times New Roman" w:hAnsi="Times New Roman" w:cs="Times New Roman"/>
          <w:sz w:val="24"/>
          <w:szCs w:val="24"/>
        </w:rPr>
        <w:t xml:space="preserve"> </w:t>
      </w:r>
      <w:r w:rsidRPr="00EB5346">
        <w:rPr>
          <w:rFonts w:ascii="Times New Roman" w:hAnsi="Times New Roman" w:cs="Times New Roman"/>
          <w:sz w:val="24"/>
          <w:szCs w:val="24"/>
        </w:rPr>
        <w:t xml:space="preserve">№ 496-пп </w:t>
      </w:r>
      <w:r>
        <w:rPr>
          <w:rFonts w:ascii="Times New Roman" w:hAnsi="Times New Roman" w:cs="Times New Roman"/>
          <w:sz w:val="24"/>
          <w:szCs w:val="24"/>
        </w:rPr>
        <w:t xml:space="preserve">                      </w:t>
      </w:r>
      <w:r w:rsidRPr="00EB5346">
        <w:rPr>
          <w:rFonts w:ascii="Times New Roman" w:hAnsi="Times New Roman" w:cs="Times New Roman"/>
          <w:sz w:val="24"/>
          <w:szCs w:val="24"/>
        </w:rPr>
        <w:t>«Об утверждении Требований к порядку разработки и принятия правовых актов о нормировании в сфере закупок для обеспечения государственных нужд Белгородской области, содержанию указанных актов и обеспечению их исполнения» прив</w:t>
      </w:r>
      <w:r w:rsidR="006F6680">
        <w:rPr>
          <w:rFonts w:ascii="Times New Roman" w:hAnsi="Times New Roman" w:cs="Times New Roman"/>
          <w:sz w:val="24"/>
          <w:szCs w:val="24"/>
        </w:rPr>
        <w:t>едено</w:t>
      </w:r>
      <w:r w:rsidRPr="00EB5346">
        <w:rPr>
          <w:rFonts w:ascii="Times New Roman" w:hAnsi="Times New Roman" w:cs="Times New Roman"/>
          <w:sz w:val="24"/>
          <w:szCs w:val="24"/>
        </w:rPr>
        <w:t xml:space="preserve"> в соответствие с Постановлением Правительства Российской Федерации от 18</w:t>
      </w:r>
      <w:r w:rsidR="00421C3A">
        <w:rPr>
          <w:rFonts w:ascii="Times New Roman" w:hAnsi="Times New Roman" w:cs="Times New Roman"/>
          <w:sz w:val="24"/>
          <w:szCs w:val="24"/>
        </w:rPr>
        <w:t>.05.</w:t>
      </w:r>
      <w:r w:rsidRPr="00EB5346">
        <w:rPr>
          <w:rFonts w:ascii="Times New Roman" w:hAnsi="Times New Roman" w:cs="Times New Roman"/>
          <w:sz w:val="24"/>
          <w:szCs w:val="24"/>
        </w:rPr>
        <w:t>2015 № 476 «Об утверждении общих требований к порядку разработки и принятия правовых актов о нормировании в</w:t>
      </w:r>
      <w:proofErr w:type="gramEnd"/>
      <w:r w:rsidRPr="00EB5346">
        <w:rPr>
          <w:rFonts w:ascii="Times New Roman" w:hAnsi="Times New Roman" w:cs="Times New Roman"/>
          <w:sz w:val="24"/>
          <w:szCs w:val="24"/>
        </w:rPr>
        <w:t xml:space="preserve"> сфере закупок, содержанию указанных актов и обеспечению их исполнения».</w:t>
      </w:r>
    </w:p>
    <w:p w:rsidR="00EB5346" w:rsidRDefault="00EB5346" w:rsidP="00EB534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EB5346">
        <w:rPr>
          <w:rFonts w:ascii="Times New Roman" w:hAnsi="Times New Roman" w:cs="Times New Roman"/>
          <w:sz w:val="24"/>
          <w:szCs w:val="24"/>
        </w:rPr>
        <w:t>остановлени</w:t>
      </w:r>
      <w:r>
        <w:rPr>
          <w:rFonts w:ascii="Times New Roman" w:hAnsi="Times New Roman" w:cs="Times New Roman"/>
          <w:sz w:val="24"/>
          <w:szCs w:val="24"/>
        </w:rPr>
        <w:t>ем</w:t>
      </w:r>
      <w:r w:rsidRPr="00EB5346">
        <w:rPr>
          <w:rFonts w:ascii="Times New Roman" w:hAnsi="Times New Roman" w:cs="Times New Roman"/>
          <w:sz w:val="24"/>
          <w:szCs w:val="24"/>
        </w:rPr>
        <w:t xml:space="preserve"> уточняется порядок разработки и согласования правовых актов о нормировании в сфере закупок, устанавливаются требования к их правовой форме,  закрепляется срок принятия правовых актов вновь созданными государственными органами </w:t>
      </w:r>
      <w:r w:rsidRPr="00EB5346">
        <w:rPr>
          <w:rFonts w:ascii="Times New Roman" w:hAnsi="Times New Roman" w:cs="Times New Roman"/>
          <w:sz w:val="24"/>
          <w:szCs w:val="24"/>
        </w:rPr>
        <w:lastRenderedPageBreak/>
        <w:t xml:space="preserve">Белгородской области. </w:t>
      </w:r>
      <w:r w:rsidR="006F6680">
        <w:rPr>
          <w:rFonts w:ascii="Times New Roman" w:hAnsi="Times New Roman" w:cs="Times New Roman"/>
          <w:sz w:val="24"/>
          <w:szCs w:val="24"/>
        </w:rPr>
        <w:t>Д</w:t>
      </w:r>
      <w:r>
        <w:rPr>
          <w:rFonts w:ascii="Times New Roman" w:hAnsi="Times New Roman" w:cs="Times New Roman"/>
          <w:sz w:val="24"/>
          <w:szCs w:val="24"/>
        </w:rPr>
        <w:t xml:space="preserve">окументом </w:t>
      </w:r>
      <w:r w:rsidRPr="00EB5346">
        <w:rPr>
          <w:rFonts w:ascii="Times New Roman" w:hAnsi="Times New Roman" w:cs="Times New Roman"/>
          <w:sz w:val="24"/>
          <w:szCs w:val="24"/>
        </w:rPr>
        <w:t xml:space="preserve">регламентируются случаи внесения изменений в правовые акты о нормировании в сфере закупок, устанавливается право обсуждения указанных актов на заседаниях общественных советов при государственных органах Белгородской области в целях осуществления общественного контроля. </w:t>
      </w:r>
    </w:p>
    <w:p w:rsidR="00623F5F" w:rsidRPr="005A0F8B" w:rsidRDefault="00623F5F" w:rsidP="00EB5346">
      <w:pPr>
        <w:autoSpaceDE w:val="0"/>
        <w:autoSpaceDN w:val="0"/>
        <w:adjustRightInd w:val="0"/>
        <w:spacing w:after="0" w:line="240" w:lineRule="auto"/>
        <w:ind w:firstLine="709"/>
        <w:jc w:val="both"/>
        <w:rPr>
          <w:rFonts w:ascii="Times New Roman" w:hAnsi="Times New Roman" w:cs="Times New Roman"/>
          <w:sz w:val="24"/>
          <w:szCs w:val="24"/>
        </w:rPr>
      </w:pPr>
      <w:r w:rsidRPr="005A0F8B">
        <w:rPr>
          <w:rFonts w:ascii="Times New Roman" w:hAnsi="Times New Roman" w:cs="Times New Roman"/>
          <w:sz w:val="24"/>
          <w:szCs w:val="24"/>
        </w:rPr>
        <w:t xml:space="preserve">Начало действия документа – </w:t>
      </w:r>
      <w:r w:rsidR="00EB5346">
        <w:rPr>
          <w:rFonts w:ascii="Times New Roman" w:hAnsi="Times New Roman" w:cs="Times New Roman"/>
          <w:sz w:val="24"/>
          <w:szCs w:val="24"/>
        </w:rPr>
        <w:t>22</w:t>
      </w:r>
      <w:r>
        <w:rPr>
          <w:rFonts w:ascii="Times New Roman" w:hAnsi="Times New Roman" w:cs="Times New Roman"/>
          <w:sz w:val="24"/>
          <w:szCs w:val="24"/>
        </w:rPr>
        <w:t>.07</w:t>
      </w:r>
      <w:r w:rsidRPr="005A0F8B">
        <w:rPr>
          <w:rFonts w:ascii="Times New Roman" w:hAnsi="Times New Roman" w:cs="Times New Roman"/>
          <w:sz w:val="24"/>
          <w:szCs w:val="24"/>
        </w:rPr>
        <w:t xml:space="preserve">.2024. </w:t>
      </w:r>
    </w:p>
    <w:p w:rsidR="00623F5F" w:rsidRDefault="00623F5F" w:rsidP="00623F5F">
      <w:pPr>
        <w:autoSpaceDE w:val="0"/>
        <w:autoSpaceDN w:val="0"/>
        <w:adjustRightInd w:val="0"/>
        <w:spacing w:after="0" w:line="240" w:lineRule="auto"/>
        <w:ind w:firstLine="709"/>
        <w:jc w:val="both"/>
        <w:rPr>
          <w:rFonts w:ascii="Times New Roman" w:hAnsi="Times New Roman" w:cs="Times New Roman"/>
          <w:sz w:val="24"/>
          <w:szCs w:val="24"/>
        </w:rPr>
      </w:pPr>
    </w:p>
    <w:p w:rsidR="00421C3A" w:rsidRPr="00421C3A" w:rsidRDefault="00B541C4" w:rsidP="002E4608">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sz w:val="24"/>
          <w:szCs w:val="24"/>
        </w:rPr>
        <w:t>9</w:t>
      </w:r>
      <w:r w:rsidR="007A6B9F" w:rsidRPr="00421C3A">
        <w:rPr>
          <w:rFonts w:ascii="Times New Roman" w:hAnsi="Times New Roman" w:cs="Times New Roman"/>
          <w:b/>
          <w:sz w:val="24"/>
          <w:szCs w:val="24"/>
        </w:rPr>
        <w:t>.</w:t>
      </w:r>
      <w:r w:rsidR="007A6B9F" w:rsidRPr="00421C3A">
        <w:rPr>
          <w:rFonts w:ascii="Times New Roman" w:hAnsi="Times New Roman" w:cs="Times New Roman"/>
          <w:b/>
          <w:color w:val="FF0000"/>
          <w:sz w:val="24"/>
          <w:szCs w:val="24"/>
        </w:rPr>
        <w:t xml:space="preserve"> </w:t>
      </w:r>
      <w:r w:rsidR="00421C3A" w:rsidRPr="00421C3A">
        <w:rPr>
          <w:rFonts w:ascii="Times New Roman" w:hAnsi="Times New Roman" w:cs="Times New Roman"/>
          <w:b/>
          <w:sz w:val="24"/>
          <w:szCs w:val="24"/>
        </w:rPr>
        <w:t xml:space="preserve">Постановление Правительства Белгородской области от 22.07.2024 № 301-пп                  </w:t>
      </w:r>
      <w:r w:rsidR="00421C3A" w:rsidRPr="00421C3A">
        <w:rPr>
          <w:rFonts w:ascii="Times New Roman" w:hAnsi="Times New Roman" w:cs="Times New Roman"/>
          <w:b/>
          <w:bCs/>
          <w:sz w:val="24"/>
          <w:szCs w:val="24"/>
        </w:rPr>
        <w:t>«О внесении изменений в постановление Правительства Белгородской области от 25 апреля 2016 года  № 116-пп»</w:t>
      </w:r>
    </w:p>
    <w:p w:rsidR="00421C3A" w:rsidRPr="00421C3A" w:rsidRDefault="00421C3A" w:rsidP="00421C3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21C3A">
        <w:rPr>
          <w:rFonts w:ascii="Times New Roman" w:hAnsi="Times New Roman" w:cs="Times New Roman"/>
          <w:sz w:val="24"/>
          <w:szCs w:val="24"/>
        </w:rPr>
        <w:t>Постановление Правительства Белгородской обл</w:t>
      </w:r>
      <w:r>
        <w:rPr>
          <w:rFonts w:ascii="Times New Roman" w:hAnsi="Times New Roman" w:cs="Times New Roman"/>
          <w:sz w:val="24"/>
          <w:szCs w:val="24"/>
        </w:rPr>
        <w:t>асти</w:t>
      </w:r>
      <w:r w:rsidRPr="00421C3A">
        <w:rPr>
          <w:rFonts w:ascii="Times New Roman" w:hAnsi="Times New Roman" w:cs="Times New Roman"/>
          <w:sz w:val="24"/>
          <w:szCs w:val="24"/>
        </w:rPr>
        <w:t xml:space="preserve"> от 25.04.2016 </w:t>
      </w:r>
      <w:r>
        <w:rPr>
          <w:rFonts w:ascii="Times New Roman" w:hAnsi="Times New Roman" w:cs="Times New Roman"/>
          <w:sz w:val="24"/>
          <w:szCs w:val="24"/>
        </w:rPr>
        <w:t>№</w:t>
      </w:r>
      <w:r w:rsidRPr="00421C3A">
        <w:rPr>
          <w:rFonts w:ascii="Times New Roman" w:hAnsi="Times New Roman" w:cs="Times New Roman"/>
          <w:sz w:val="24"/>
          <w:szCs w:val="24"/>
        </w:rPr>
        <w:t xml:space="preserve"> 116-пп</w:t>
      </w:r>
      <w:r>
        <w:rPr>
          <w:rFonts w:ascii="Times New Roman" w:hAnsi="Times New Roman" w:cs="Times New Roman"/>
          <w:sz w:val="24"/>
          <w:szCs w:val="24"/>
        </w:rPr>
        <w:t xml:space="preserve"> </w:t>
      </w:r>
      <w:r w:rsidRPr="00421C3A">
        <w:rPr>
          <w:rFonts w:ascii="Times New Roman" w:hAnsi="Times New Roman" w:cs="Times New Roman"/>
          <w:sz w:val="24"/>
          <w:szCs w:val="24"/>
        </w:rPr>
        <w:t xml:space="preserve">«Об утверждении Правил определения требований к закупаемым органами исполнительной власти, государственными органами области,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 работ, услуг (в том числе предельных цен товаров, работ, услуг)» </w:t>
      </w:r>
      <w:r w:rsidR="006F6680">
        <w:rPr>
          <w:rFonts w:ascii="Times New Roman" w:hAnsi="Times New Roman" w:cs="Times New Roman"/>
          <w:sz w:val="24"/>
          <w:szCs w:val="24"/>
        </w:rPr>
        <w:t>приведено</w:t>
      </w:r>
      <w:r w:rsidRPr="00421C3A">
        <w:rPr>
          <w:rFonts w:ascii="Times New Roman" w:hAnsi="Times New Roman" w:cs="Times New Roman"/>
          <w:sz w:val="24"/>
          <w:szCs w:val="24"/>
        </w:rPr>
        <w:t xml:space="preserve"> в соответствие с действующими редакциями  постановлений Правительства Российской Федерации от 18</w:t>
      </w:r>
      <w:r>
        <w:rPr>
          <w:rFonts w:ascii="Times New Roman" w:hAnsi="Times New Roman" w:cs="Times New Roman"/>
          <w:sz w:val="24"/>
          <w:szCs w:val="24"/>
        </w:rPr>
        <w:t>.05.</w:t>
      </w:r>
      <w:r w:rsidRPr="00421C3A">
        <w:rPr>
          <w:rFonts w:ascii="Times New Roman" w:hAnsi="Times New Roman" w:cs="Times New Roman"/>
          <w:sz w:val="24"/>
          <w:szCs w:val="24"/>
        </w:rPr>
        <w:t>2015 № 476</w:t>
      </w:r>
      <w:proofErr w:type="gramEnd"/>
      <w:r w:rsidRPr="00421C3A">
        <w:rPr>
          <w:rFonts w:ascii="Times New Roman" w:hAnsi="Times New Roman" w:cs="Times New Roman"/>
          <w:sz w:val="24"/>
          <w:szCs w:val="24"/>
        </w:rPr>
        <w:t xml:space="preserve">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от 02</w:t>
      </w:r>
      <w:r>
        <w:rPr>
          <w:rFonts w:ascii="Times New Roman" w:hAnsi="Times New Roman" w:cs="Times New Roman"/>
          <w:sz w:val="24"/>
          <w:szCs w:val="24"/>
        </w:rPr>
        <w:t>.09.</w:t>
      </w:r>
      <w:r w:rsidRPr="00421C3A">
        <w:rPr>
          <w:rFonts w:ascii="Times New Roman" w:hAnsi="Times New Roman" w:cs="Times New Roman"/>
          <w:sz w:val="24"/>
          <w:szCs w:val="24"/>
        </w:rPr>
        <w:t>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
    <w:p w:rsidR="00421C3A" w:rsidRDefault="006F6680" w:rsidP="00421C3A">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З</w:t>
      </w:r>
      <w:r w:rsidR="00421C3A" w:rsidRPr="00421C3A">
        <w:rPr>
          <w:rFonts w:ascii="Times New Roman" w:hAnsi="Times New Roman" w:cs="Times New Roman"/>
          <w:sz w:val="24"/>
          <w:szCs w:val="24"/>
        </w:rPr>
        <w:t>акрепляется, что правила определения требований к закупаемым отдельным видам товаров, работ, услуг распространяются, в том числе на унитарные предприятия, уточняются критерии формирования ведомственного перечня, изменяется обязательный перечень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а также значения таких свойств и характеристик  (в том числе предельные цены товаров</w:t>
      </w:r>
      <w:proofErr w:type="gramEnd"/>
      <w:r w:rsidR="00421C3A" w:rsidRPr="00421C3A">
        <w:rPr>
          <w:rFonts w:ascii="Times New Roman" w:hAnsi="Times New Roman" w:cs="Times New Roman"/>
          <w:sz w:val="24"/>
          <w:szCs w:val="24"/>
        </w:rPr>
        <w:t xml:space="preserve">, работ, услуг).                      </w:t>
      </w:r>
    </w:p>
    <w:p w:rsidR="00FA731A" w:rsidRDefault="00AA0329" w:rsidP="00421C3A">
      <w:pPr>
        <w:autoSpaceDE w:val="0"/>
        <w:autoSpaceDN w:val="0"/>
        <w:adjustRightInd w:val="0"/>
        <w:spacing w:after="0" w:line="240" w:lineRule="auto"/>
        <w:ind w:firstLine="567"/>
        <w:jc w:val="both"/>
        <w:rPr>
          <w:rFonts w:ascii="Times New Roman" w:hAnsi="Times New Roman" w:cs="Times New Roman"/>
          <w:sz w:val="24"/>
          <w:szCs w:val="24"/>
        </w:rPr>
      </w:pPr>
      <w:r w:rsidRPr="00AA0329">
        <w:rPr>
          <w:rFonts w:ascii="Times New Roman" w:hAnsi="Times New Roman" w:cs="Times New Roman"/>
          <w:sz w:val="24"/>
          <w:szCs w:val="24"/>
        </w:rPr>
        <w:t xml:space="preserve">Начало действия документа – </w:t>
      </w:r>
      <w:r w:rsidR="00421C3A">
        <w:rPr>
          <w:rFonts w:ascii="Times New Roman" w:hAnsi="Times New Roman" w:cs="Times New Roman"/>
          <w:sz w:val="24"/>
          <w:szCs w:val="24"/>
        </w:rPr>
        <w:t>22</w:t>
      </w:r>
      <w:r w:rsidRPr="00AA0329">
        <w:rPr>
          <w:rFonts w:ascii="Times New Roman" w:hAnsi="Times New Roman" w:cs="Times New Roman"/>
          <w:sz w:val="24"/>
          <w:szCs w:val="24"/>
        </w:rPr>
        <w:t>.07.2024.</w:t>
      </w:r>
    </w:p>
    <w:p w:rsidR="000B1F57" w:rsidRDefault="000B1F57" w:rsidP="002E4608">
      <w:pPr>
        <w:autoSpaceDE w:val="0"/>
        <w:autoSpaceDN w:val="0"/>
        <w:adjustRightInd w:val="0"/>
        <w:spacing w:after="0" w:line="240" w:lineRule="auto"/>
        <w:ind w:firstLine="567"/>
        <w:jc w:val="both"/>
        <w:rPr>
          <w:rFonts w:ascii="Times New Roman" w:hAnsi="Times New Roman" w:cs="Times New Roman"/>
          <w:sz w:val="24"/>
          <w:szCs w:val="24"/>
        </w:rPr>
      </w:pPr>
    </w:p>
    <w:p w:rsidR="00AE19B6" w:rsidRDefault="00B541C4" w:rsidP="004374AB">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10</w:t>
      </w:r>
      <w:r w:rsidR="000B1F57" w:rsidRPr="00412ECF">
        <w:rPr>
          <w:rFonts w:ascii="Times New Roman" w:hAnsi="Times New Roman" w:cs="Times New Roman"/>
          <w:b/>
          <w:sz w:val="24"/>
          <w:szCs w:val="24"/>
        </w:rPr>
        <w:t>.</w:t>
      </w:r>
      <w:r>
        <w:rPr>
          <w:rFonts w:ascii="Times New Roman" w:hAnsi="Times New Roman" w:cs="Times New Roman"/>
          <w:b/>
          <w:sz w:val="24"/>
          <w:szCs w:val="24"/>
        </w:rPr>
        <w:t xml:space="preserve"> </w:t>
      </w:r>
      <w:r w:rsidR="004374AB" w:rsidRPr="004374AB">
        <w:rPr>
          <w:rFonts w:ascii="Times New Roman" w:hAnsi="Times New Roman" w:cs="Times New Roman"/>
          <w:b/>
          <w:sz w:val="24"/>
          <w:szCs w:val="24"/>
        </w:rPr>
        <w:t>Постановление Правительства Белгородской области от 22.07.2024 № 30</w:t>
      </w:r>
      <w:r w:rsidR="00AE19B6">
        <w:rPr>
          <w:rFonts w:ascii="Times New Roman" w:hAnsi="Times New Roman" w:cs="Times New Roman"/>
          <w:b/>
          <w:sz w:val="24"/>
          <w:szCs w:val="24"/>
        </w:rPr>
        <w:t>2</w:t>
      </w:r>
      <w:r w:rsidR="004374AB" w:rsidRPr="004374AB">
        <w:rPr>
          <w:rFonts w:ascii="Times New Roman" w:hAnsi="Times New Roman" w:cs="Times New Roman"/>
          <w:b/>
          <w:sz w:val="24"/>
          <w:szCs w:val="24"/>
        </w:rPr>
        <w:t xml:space="preserve">-пп </w:t>
      </w:r>
      <w:r w:rsidR="00AE19B6">
        <w:rPr>
          <w:rFonts w:ascii="Times New Roman" w:hAnsi="Times New Roman" w:cs="Times New Roman"/>
          <w:b/>
          <w:sz w:val="24"/>
          <w:szCs w:val="24"/>
        </w:rPr>
        <w:t xml:space="preserve">  «</w:t>
      </w:r>
      <w:r w:rsidR="00AE19B6" w:rsidRPr="00AE19B6">
        <w:rPr>
          <w:rFonts w:ascii="Times New Roman" w:hAnsi="Times New Roman" w:cs="Times New Roman"/>
          <w:b/>
          <w:sz w:val="24"/>
          <w:szCs w:val="24"/>
        </w:rPr>
        <w:t xml:space="preserve">Об утверждении </w:t>
      </w:r>
      <w:r w:rsidR="00120BAA">
        <w:rPr>
          <w:rFonts w:ascii="Times New Roman" w:hAnsi="Times New Roman" w:cs="Times New Roman"/>
          <w:b/>
          <w:sz w:val="24"/>
          <w:szCs w:val="24"/>
        </w:rPr>
        <w:t>П</w:t>
      </w:r>
      <w:r w:rsidR="00AE19B6" w:rsidRPr="00AE19B6">
        <w:rPr>
          <w:rFonts w:ascii="Times New Roman" w:hAnsi="Times New Roman" w:cs="Times New Roman"/>
          <w:b/>
          <w:sz w:val="24"/>
          <w:szCs w:val="24"/>
        </w:rPr>
        <w:t>равил определения нормативных затрат  на обеспечение функций государственных органов Белгородской области, подведомственных им казенных учреждений, органа управления территориальным фондом обязательного медицинского страхования Белгородской области</w:t>
      </w:r>
      <w:r w:rsidR="00AE19B6">
        <w:rPr>
          <w:rFonts w:ascii="Times New Roman" w:hAnsi="Times New Roman" w:cs="Times New Roman"/>
          <w:b/>
          <w:sz w:val="24"/>
          <w:szCs w:val="24"/>
        </w:rPr>
        <w:t>»</w:t>
      </w:r>
    </w:p>
    <w:p w:rsidR="00120BAA" w:rsidRDefault="00337D39" w:rsidP="00AE19B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00AE19B6" w:rsidRPr="00AE19B6">
        <w:rPr>
          <w:rFonts w:ascii="Times New Roman" w:hAnsi="Times New Roman" w:cs="Times New Roman"/>
          <w:sz w:val="24"/>
          <w:szCs w:val="24"/>
        </w:rPr>
        <w:t>аспоряжение Правительства Белгородской области</w:t>
      </w:r>
      <w:r w:rsidR="00120BAA">
        <w:rPr>
          <w:rFonts w:ascii="Times New Roman" w:hAnsi="Times New Roman" w:cs="Times New Roman"/>
          <w:sz w:val="24"/>
          <w:szCs w:val="24"/>
        </w:rPr>
        <w:t xml:space="preserve"> </w:t>
      </w:r>
      <w:r w:rsidR="00AE19B6" w:rsidRPr="00AE19B6">
        <w:rPr>
          <w:rFonts w:ascii="Times New Roman" w:hAnsi="Times New Roman" w:cs="Times New Roman"/>
          <w:sz w:val="24"/>
          <w:szCs w:val="24"/>
        </w:rPr>
        <w:t>от 22</w:t>
      </w:r>
      <w:r w:rsidR="00120BAA">
        <w:rPr>
          <w:rFonts w:ascii="Times New Roman" w:hAnsi="Times New Roman" w:cs="Times New Roman"/>
          <w:sz w:val="24"/>
          <w:szCs w:val="24"/>
        </w:rPr>
        <w:t>.12.</w:t>
      </w:r>
      <w:r w:rsidR="00AE19B6" w:rsidRPr="00AE19B6">
        <w:rPr>
          <w:rFonts w:ascii="Times New Roman" w:hAnsi="Times New Roman" w:cs="Times New Roman"/>
          <w:sz w:val="24"/>
          <w:szCs w:val="24"/>
        </w:rPr>
        <w:t xml:space="preserve">2014 № 632-рп </w:t>
      </w:r>
      <w:r>
        <w:rPr>
          <w:rFonts w:ascii="Times New Roman" w:hAnsi="Times New Roman" w:cs="Times New Roman"/>
          <w:sz w:val="24"/>
          <w:szCs w:val="24"/>
        </w:rPr>
        <w:t xml:space="preserve">                         </w:t>
      </w:r>
      <w:r w:rsidR="00AE19B6" w:rsidRPr="00AE19B6">
        <w:rPr>
          <w:rFonts w:ascii="Times New Roman" w:hAnsi="Times New Roman" w:cs="Times New Roman"/>
          <w:sz w:val="24"/>
          <w:szCs w:val="24"/>
        </w:rPr>
        <w:t>«О порядке определения нормативных затрат на обеспечение функций органов исполнительной власти области, государственных органов области, в том числе подведомственных им казенных учреждений» отмене</w:t>
      </w:r>
      <w:r w:rsidR="00120BAA">
        <w:rPr>
          <w:rFonts w:ascii="Times New Roman" w:hAnsi="Times New Roman" w:cs="Times New Roman"/>
          <w:sz w:val="24"/>
          <w:szCs w:val="24"/>
        </w:rPr>
        <w:t>но.</w:t>
      </w:r>
      <w:r w:rsidR="00AE19B6" w:rsidRPr="00AE19B6">
        <w:rPr>
          <w:rFonts w:ascii="Times New Roman" w:hAnsi="Times New Roman" w:cs="Times New Roman"/>
          <w:sz w:val="24"/>
          <w:szCs w:val="24"/>
        </w:rPr>
        <w:t xml:space="preserve"> </w:t>
      </w:r>
    </w:p>
    <w:p w:rsidR="00AE19B6" w:rsidRPr="00AE19B6" w:rsidRDefault="00120BAA" w:rsidP="00AE19B6">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Новые </w:t>
      </w:r>
      <w:r w:rsidR="00AE19B6" w:rsidRPr="00AE19B6">
        <w:rPr>
          <w:rFonts w:ascii="Times New Roman" w:hAnsi="Times New Roman" w:cs="Times New Roman"/>
          <w:sz w:val="24"/>
          <w:szCs w:val="24"/>
        </w:rPr>
        <w:t>Правила определения нормативных затрат подготовлены с учетом действующей редакции Постановления Правительства Российской Федерации от 13</w:t>
      </w:r>
      <w:r>
        <w:rPr>
          <w:rFonts w:ascii="Times New Roman" w:hAnsi="Times New Roman" w:cs="Times New Roman"/>
          <w:sz w:val="24"/>
          <w:szCs w:val="24"/>
        </w:rPr>
        <w:t>.10.</w:t>
      </w:r>
      <w:r w:rsidR="00AE19B6" w:rsidRPr="00AE19B6">
        <w:rPr>
          <w:rFonts w:ascii="Times New Roman" w:hAnsi="Times New Roman" w:cs="Times New Roman"/>
          <w:sz w:val="24"/>
          <w:szCs w:val="24"/>
        </w:rPr>
        <w:t xml:space="preserve">2014 № 1047 </w:t>
      </w:r>
      <w:r>
        <w:rPr>
          <w:rFonts w:ascii="Times New Roman" w:hAnsi="Times New Roman" w:cs="Times New Roman"/>
          <w:sz w:val="24"/>
          <w:szCs w:val="24"/>
        </w:rPr>
        <w:t xml:space="preserve">                </w:t>
      </w:r>
      <w:r w:rsidR="00AE19B6" w:rsidRPr="00AE19B6">
        <w:rPr>
          <w:rFonts w:ascii="Times New Roman" w:hAnsi="Times New Roman" w:cs="Times New Roman"/>
          <w:sz w:val="24"/>
          <w:szCs w:val="24"/>
        </w:rPr>
        <w:t>«Об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w:t>
      </w:r>
      <w:proofErr w:type="gramEnd"/>
      <w:r w:rsidR="00AE19B6" w:rsidRPr="00AE19B6">
        <w:rPr>
          <w:rFonts w:ascii="Times New Roman" w:hAnsi="Times New Roman" w:cs="Times New Roman"/>
          <w:sz w:val="24"/>
          <w:szCs w:val="24"/>
        </w:rPr>
        <w:t>, а также Государственной корпорации по атомной энергии «</w:t>
      </w:r>
      <w:proofErr w:type="spellStart"/>
      <w:r w:rsidR="00AE19B6" w:rsidRPr="00AE19B6">
        <w:rPr>
          <w:rFonts w:ascii="Times New Roman" w:hAnsi="Times New Roman" w:cs="Times New Roman"/>
          <w:sz w:val="24"/>
          <w:szCs w:val="24"/>
        </w:rPr>
        <w:t>Росатом</w:t>
      </w:r>
      <w:proofErr w:type="spellEnd"/>
      <w:r w:rsidR="00AE19B6" w:rsidRPr="00AE19B6">
        <w:rPr>
          <w:rFonts w:ascii="Times New Roman" w:hAnsi="Times New Roman" w:cs="Times New Roman"/>
          <w:sz w:val="24"/>
          <w:szCs w:val="24"/>
        </w:rPr>
        <w:t>», Государственной корпорации по космической деятельности «</w:t>
      </w:r>
      <w:proofErr w:type="spellStart"/>
      <w:r w:rsidR="00AE19B6" w:rsidRPr="00AE19B6">
        <w:rPr>
          <w:rFonts w:ascii="Times New Roman" w:hAnsi="Times New Roman" w:cs="Times New Roman"/>
          <w:sz w:val="24"/>
          <w:szCs w:val="24"/>
        </w:rPr>
        <w:t>Роскосмос</w:t>
      </w:r>
      <w:proofErr w:type="spellEnd"/>
      <w:r w:rsidR="00AE19B6" w:rsidRPr="00AE19B6">
        <w:rPr>
          <w:rFonts w:ascii="Times New Roman" w:hAnsi="Times New Roman" w:cs="Times New Roman"/>
          <w:sz w:val="24"/>
          <w:szCs w:val="24"/>
        </w:rPr>
        <w:t xml:space="preserve">» и подведомственных им организаций». </w:t>
      </w:r>
    </w:p>
    <w:p w:rsidR="00AE19B6" w:rsidRPr="00AE19B6" w:rsidRDefault="00AE19B6" w:rsidP="00AE19B6">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AE19B6">
        <w:rPr>
          <w:rFonts w:ascii="Times New Roman" w:hAnsi="Times New Roman" w:cs="Times New Roman"/>
          <w:sz w:val="24"/>
          <w:szCs w:val="24"/>
        </w:rPr>
        <w:t>Правила определения нормативных затрат предусматривают формулы расчета нормативных затрат по видам затрат, а также порядок их применения, устанавливают нормативы обеспечения функций государственных органов Белгородской области, подведомственных им казенных учреждений, органа управления территориальным фондом обязательного медицинского страхования Белгородской области, применяемые при расчете нормативных затрат на приобретение служебного легкового автотранспорта, мебели,   планшетных компьютеров, ноутбуков, средств подвижной связи и услуг связи.</w:t>
      </w:r>
      <w:proofErr w:type="gramEnd"/>
    </w:p>
    <w:p w:rsidR="00B4538B" w:rsidRDefault="00B4538B" w:rsidP="00B4538B">
      <w:pPr>
        <w:autoSpaceDE w:val="0"/>
        <w:autoSpaceDN w:val="0"/>
        <w:adjustRightInd w:val="0"/>
        <w:spacing w:after="0" w:line="240" w:lineRule="auto"/>
        <w:ind w:firstLine="567"/>
        <w:jc w:val="both"/>
        <w:rPr>
          <w:rFonts w:ascii="Times New Roman" w:hAnsi="Times New Roman" w:cs="Times New Roman"/>
          <w:sz w:val="24"/>
          <w:szCs w:val="24"/>
        </w:rPr>
      </w:pPr>
      <w:r w:rsidRPr="00AA0329">
        <w:rPr>
          <w:rFonts w:ascii="Times New Roman" w:hAnsi="Times New Roman" w:cs="Times New Roman"/>
          <w:sz w:val="24"/>
          <w:szCs w:val="24"/>
        </w:rPr>
        <w:t xml:space="preserve">Начало действия документа – </w:t>
      </w:r>
      <w:r w:rsidR="00AE19B6">
        <w:rPr>
          <w:rFonts w:ascii="Times New Roman" w:hAnsi="Times New Roman" w:cs="Times New Roman"/>
          <w:sz w:val="24"/>
          <w:szCs w:val="24"/>
        </w:rPr>
        <w:t>22</w:t>
      </w:r>
      <w:r w:rsidRPr="00AA0329">
        <w:rPr>
          <w:rFonts w:ascii="Times New Roman" w:hAnsi="Times New Roman" w:cs="Times New Roman"/>
          <w:sz w:val="24"/>
          <w:szCs w:val="24"/>
        </w:rPr>
        <w:t>.07.2024.</w:t>
      </w:r>
    </w:p>
    <w:p w:rsidR="00F17F92" w:rsidRDefault="00F17F92" w:rsidP="00B4538B">
      <w:pPr>
        <w:autoSpaceDE w:val="0"/>
        <w:autoSpaceDN w:val="0"/>
        <w:adjustRightInd w:val="0"/>
        <w:spacing w:after="0" w:line="240" w:lineRule="auto"/>
        <w:ind w:firstLine="567"/>
        <w:jc w:val="both"/>
        <w:rPr>
          <w:rFonts w:ascii="Times New Roman" w:hAnsi="Times New Roman" w:cs="Times New Roman"/>
          <w:sz w:val="24"/>
          <w:szCs w:val="24"/>
        </w:rPr>
      </w:pPr>
    </w:p>
    <w:p w:rsidR="0033426B" w:rsidRDefault="0033426B" w:rsidP="00B4538B">
      <w:pPr>
        <w:autoSpaceDE w:val="0"/>
        <w:autoSpaceDN w:val="0"/>
        <w:adjustRightInd w:val="0"/>
        <w:spacing w:after="0" w:line="240" w:lineRule="auto"/>
        <w:ind w:firstLine="567"/>
        <w:jc w:val="both"/>
        <w:rPr>
          <w:rFonts w:ascii="Times New Roman" w:hAnsi="Times New Roman" w:cs="Times New Roman"/>
          <w:sz w:val="24"/>
          <w:szCs w:val="24"/>
        </w:rPr>
      </w:pPr>
    </w:p>
    <w:p w:rsidR="00337D39" w:rsidRPr="00337D39" w:rsidRDefault="00337D39" w:rsidP="00337D39">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1</w:t>
      </w:r>
      <w:r w:rsidR="00E77130">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w:t>
      </w:r>
      <w:r w:rsidRPr="00337D39">
        <w:rPr>
          <w:rFonts w:ascii="Times New Roman" w:hAnsi="Times New Roman" w:cs="Times New Roman"/>
          <w:b/>
          <w:color w:val="000000" w:themeColor="text1"/>
          <w:sz w:val="24"/>
          <w:szCs w:val="24"/>
        </w:rPr>
        <w:t>Информация</w:t>
      </w:r>
      <w:r>
        <w:rPr>
          <w:rFonts w:ascii="Times New Roman" w:hAnsi="Times New Roman" w:cs="Times New Roman"/>
          <w:b/>
          <w:color w:val="000000" w:themeColor="text1"/>
          <w:sz w:val="24"/>
          <w:szCs w:val="24"/>
        </w:rPr>
        <w:t>»</w:t>
      </w:r>
      <w:r w:rsidRPr="00337D39">
        <w:rPr>
          <w:rFonts w:ascii="Times New Roman" w:hAnsi="Times New Roman" w:cs="Times New Roman"/>
          <w:b/>
          <w:color w:val="000000" w:themeColor="text1"/>
          <w:sz w:val="24"/>
          <w:szCs w:val="24"/>
        </w:rPr>
        <w:t xml:space="preserve"> Банка России</w:t>
      </w:r>
    </w:p>
    <w:p w:rsidR="00337D39" w:rsidRPr="00337D39" w:rsidRDefault="00337D39" w:rsidP="00337D3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7D39">
        <w:rPr>
          <w:rFonts w:ascii="Times New Roman" w:hAnsi="Times New Roman" w:cs="Times New Roman"/>
          <w:color w:val="000000" w:themeColor="text1"/>
          <w:sz w:val="24"/>
          <w:szCs w:val="24"/>
        </w:rPr>
        <w:t>ЦБ РФ повысил ключевую ставку</w:t>
      </w:r>
      <w:r>
        <w:rPr>
          <w:rFonts w:ascii="Times New Roman" w:hAnsi="Times New Roman" w:cs="Times New Roman"/>
          <w:color w:val="000000" w:themeColor="text1"/>
          <w:sz w:val="24"/>
          <w:szCs w:val="24"/>
        </w:rPr>
        <w:t>: с</w:t>
      </w:r>
      <w:r w:rsidRPr="00337D39">
        <w:rPr>
          <w:rFonts w:ascii="Times New Roman" w:hAnsi="Times New Roman" w:cs="Times New Roman"/>
          <w:color w:val="000000" w:themeColor="text1"/>
          <w:sz w:val="24"/>
          <w:szCs w:val="24"/>
        </w:rPr>
        <w:t xml:space="preserve"> 29 июля </w:t>
      </w:r>
      <w:r>
        <w:rPr>
          <w:rFonts w:ascii="Times New Roman" w:hAnsi="Times New Roman" w:cs="Times New Roman"/>
          <w:color w:val="000000" w:themeColor="text1"/>
          <w:sz w:val="24"/>
          <w:szCs w:val="24"/>
        </w:rPr>
        <w:t xml:space="preserve">2024 года </w:t>
      </w:r>
      <w:r w:rsidRPr="00337D39">
        <w:rPr>
          <w:rFonts w:ascii="Times New Roman" w:hAnsi="Times New Roman" w:cs="Times New Roman"/>
          <w:color w:val="000000" w:themeColor="text1"/>
          <w:sz w:val="24"/>
          <w:szCs w:val="24"/>
        </w:rPr>
        <w:t xml:space="preserve">показатель равен 18%, что на 200 б. п. выше прежнего значения. </w:t>
      </w:r>
    </w:p>
    <w:p w:rsidR="00F17F92" w:rsidRPr="00337D39" w:rsidRDefault="00337D39" w:rsidP="00B5230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Следующее заседание </w:t>
      </w:r>
      <w:r w:rsidRPr="00337D39">
        <w:rPr>
          <w:rFonts w:ascii="Times New Roman" w:hAnsi="Times New Roman" w:cs="Times New Roman"/>
          <w:color w:val="000000" w:themeColor="text1"/>
          <w:sz w:val="24"/>
          <w:szCs w:val="24"/>
        </w:rPr>
        <w:t>Совета директоров Банка России, на котором будет рассматриваться вопрос об уровне ключевой ставки, запланировано на 13 сентября 2024 года.</w:t>
      </w:r>
    </w:p>
    <w:p w:rsidR="00F212AC" w:rsidRDefault="00F212AC" w:rsidP="00B5230F">
      <w:pPr>
        <w:autoSpaceDE w:val="0"/>
        <w:autoSpaceDN w:val="0"/>
        <w:adjustRightInd w:val="0"/>
        <w:spacing w:after="0" w:line="240" w:lineRule="auto"/>
        <w:ind w:firstLine="709"/>
        <w:jc w:val="both"/>
        <w:rPr>
          <w:rFonts w:ascii="Times New Roman" w:hAnsi="Times New Roman" w:cs="Times New Roman"/>
          <w:b/>
          <w:sz w:val="24"/>
          <w:szCs w:val="24"/>
        </w:rPr>
      </w:pPr>
    </w:p>
    <w:p w:rsidR="00FA731A" w:rsidRPr="009E4231" w:rsidRDefault="00667B3F" w:rsidP="000D198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1</w:t>
      </w:r>
      <w:r w:rsidR="00E77130">
        <w:rPr>
          <w:rFonts w:ascii="Times New Roman" w:hAnsi="Times New Roman" w:cs="Times New Roman"/>
          <w:b/>
          <w:sz w:val="24"/>
          <w:szCs w:val="24"/>
        </w:rPr>
        <w:t>2</w:t>
      </w:r>
      <w:r>
        <w:rPr>
          <w:rFonts w:ascii="Times New Roman" w:hAnsi="Times New Roman" w:cs="Times New Roman"/>
          <w:b/>
          <w:sz w:val="24"/>
          <w:szCs w:val="24"/>
        </w:rPr>
        <w:t xml:space="preserve">. </w:t>
      </w:r>
      <w:proofErr w:type="gramStart"/>
      <w:r w:rsidR="00F50D9D">
        <w:rPr>
          <w:rFonts w:ascii="Times New Roman" w:hAnsi="Times New Roman" w:cs="Times New Roman"/>
          <w:b/>
          <w:sz w:val="24"/>
          <w:szCs w:val="24"/>
        </w:rPr>
        <w:t>З</w:t>
      </w:r>
      <w:r w:rsidR="00F50D9D" w:rsidRPr="00F50D9D">
        <w:rPr>
          <w:rFonts w:ascii="Times New Roman" w:hAnsi="Times New Roman" w:cs="Times New Roman"/>
          <w:b/>
          <w:sz w:val="24"/>
          <w:szCs w:val="24"/>
        </w:rPr>
        <w:t xml:space="preserve">аконопроект </w:t>
      </w:r>
      <w:r w:rsidR="009E4231" w:rsidRPr="009E4231">
        <w:rPr>
          <w:rFonts w:ascii="Times New Roman" w:hAnsi="Times New Roman" w:cs="Times New Roman"/>
          <w:b/>
          <w:sz w:val="24"/>
          <w:szCs w:val="24"/>
        </w:rPr>
        <w:t>№ 667365-8</w:t>
      </w:r>
      <w:r w:rsidR="009E4231">
        <w:rPr>
          <w:rFonts w:ascii="Times New Roman" w:hAnsi="Times New Roman" w:cs="Times New Roman"/>
          <w:b/>
          <w:sz w:val="24"/>
          <w:szCs w:val="24"/>
        </w:rPr>
        <w:t xml:space="preserve"> «</w:t>
      </w:r>
      <w:r w:rsidR="009E4231" w:rsidRPr="009E4231">
        <w:rPr>
          <w:rFonts w:ascii="Times New Roman" w:hAnsi="Times New Roman" w:cs="Times New Roman"/>
          <w:b/>
          <w:sz w:val="24"/>
          <w:szCs w:val="24"/>
        </w:rPr>
        <w:t>О внесении изменений в Федеральный закон «О контрактной системе в сфере закупок товаров, работ, услуг для обеспечения государственных и муниципал</w:t>
      </w:r>
      <w:r w:rsidR="009E4231">
        <w:rPr>
          <w:rFonts w:ascii="Times New Roman" w:hAnsi="Times New Roman" w:cs="Times New Roman"/>
          <w:b/>
          <w:sz w:val="24"/>
          <w:szCs w:val="24"/>
        </w:rPr>
        <w:t>ьных нужд" и Федеральный закон «</w:t>
      </w:r>
      <w:r w:rsidR="009E4231" w:rsidRPr="009E4231">
        <w:rPr>
          <w:rFonts w:ascii="Times New Roman" w:hAnsi="Times New Roman" w:cs="Times New Roman"/>
          <w:b/>
          <w:sz w:val="24"/>
          <w:szCs w:val="24"/>
        </w:rPr>
        <w:t>О внесении изменений в отдельные законодательные акты Российской Федерации</w:t>
      </w:r>
      <w:r w:rsidR="009E4231">
        <w:rPr>
          <w:rFonts w:ascii="Times New Roman" w:hAnsi="Times New Roman" w:cs="Times New Roman"/>
          <w:b/>
          <w:sz w:val="24"/>
          <w:szCs w:val="24"/>
        </w:rPr>
        <w:t>»</w:t>
      </w:r>
      <w:r w:rsidR="009E4231" w:rsidRPr="009E4231">
        <w:rPr>
          <w:rFonts w:ascii="Times New Roman" w:hAnsi="Times New Roman" w:cs="Times New Roman"/>
          <w:b/>
          <w:sz w:val="24"/>
          <w:szCs w:val="24"/>
        </w:rPr>
        <w:t xml:space="preserve"> и приостановлении действия части 5 статьи 2 Федерального закона "О контрактной системе в сфере закупок товаров, работ, услуг для обеспечения государственных и муниципальных нужд»</w:t>
      </w:r>
      <w:r w:rsidR="009E4231">
        <w:rPr>
          <w:rFonts w:ascii="Times New Roman" w:hAnsi="Times New Roman" w:cs="Times New Roman"/>
          <w:b/>
          <w:sz w:val="24"/>
          <w:szCs w:val="24"/>
        </w:rPr>
        <w:t xml:space="preserve"> </w:t>
      </w:r>
      <w:r w:rsidR="009E4231" w:rsidRPr="009E4231">
        <w:rPr>
          <w:rFonts w:ascii="Times New Roman" w:hAnsi="Times New Roman" w:cs="Times New Roman"/>
          <w:sz w:val="24"/>
          <w:szCs w:val="24"/>
        </w:rPr>
        <w:t>внесен</w:t>
      </w:r>
      <w:proofErr w:type="gramEnd"/>
      <w:r w:rsidR="009E4231" w:rsidRPr="009E4231">
        <w:rPr>
          <w:rFonts w:ascii="Times New Roman" w:hAnsi="Times New Roman" w:cs="Times New Roman"/>
          <w:sz w:val="24"/>
          <w:szCs w:val="24"/>
        </w:rPr>
        <w:t xml:space="preserve"> в Государственную Думу Российской Федерации.</w:t>
      </w:r>
    </w:p>
    <w:p w:rsidR="008807F0" w:rsidRDefault="008807F0" w:rsidP="000D19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Подробнее с информацией о законопроекте можно ознакомиться </w:t>
      </w:r>
      <w:r w:rsidRPr="008807F0">
        <w:rPr>
          <w:rFonts w:ascii="Times New Roman" w:hAnsi="Times New Roman" w:cs="Times New Roman"/>
          <w:sz w:val="24"/>
          <w:szCs w:val="24"/>
        </w:rPr>
        <w:t xml:space="preserve">на сайте управления </w:t>
      </w:r>
      <w:r w:rsidR="00F44886">
        <w:rPr>
          <w:rFonts w:ascii="Times New Roman" w:hAnsi="Times New Roman" w:cs="Times New Roman"/>
          <w:sz w:val="24"/>
          <w:szCs w:val="24"/>
        </w:rPr>
        <w:t>в разделе «О Закупках»/«Методология закупок по 44-ФЗ»/«</w:t>
      </w:r>
      <w:r w:rsidR="00886E52" w:rsidRPr="00886E52">
        <w:rPr>
          <w:rFonts w:ascii="Times New Roman" w:hAnsi="Times New Roman" w:cs="Times New Roman"/>
          <w:sz w:val="24"/>
          <w:szCs w:val="24"/>
        </w:rPr>
        <w:t>О</w:t>
      </w:r>
      <w:r w:rsidR="00886E52">
        <w:rPr>
          <w:rFonts w:ascii="Times New Roman" w:hAnsi="Times New Roman" w:cs="Times New Roman"/>
          <w:sz w:val="24"/>
          <w:szCs w:val="24"/>
        </w:rPr>
        <w:t>бзор изменений законодательства в сфере закупок</w:t>
      </w:r>
      <w:r w:rsidR="00F44886">
        <w:rPr>
          <w:rFonts w:ascii="Times New Roman" w:hAnsi="Times New Roman" w:cs="Times New Roman"/>
          <w:sz w:val="24"/>
          <w:szCs w:val="24"/>
        </w:rPr>
        <w:t xml:space="preserve">» </w:t>
      </w:r>
      <w:r w:rsidRPr="008807F0">
        <w:rPr>
          <w:rFonts w:ascii="Times New Roman" w:hAnsi="Times New Roman" w:cs="Times New Roman"/>
          <w:sz w:val="24"/>
          <w:szCs w:val="24"/>
        </w:rPr>
        <w:t>по ссылке:</w:t>
      </w:r>
      <w:r w:rsidR="00DB5AEC" w:rsidRPr="00DB5AEC">
        <w:t xml:space="preserve"> </w:t>
      </w:r>
      <w:r w:rsidR="00DB5AEC" w:rsidRPr="00DB5AEC">
        <w:rPr>
          <w:rFonts w:ascii="Times New Roman" w:hAnsi="Times New Roman" w:cs="Times New Roman"/>
          <w:sz w:val="24"/>
          <w:szCs w:val="24"/>
        </w:rPr>
        <w:t>https://belgoszakaz.ru/media/site_platform_media/2024/8/2/obzor-na-zakonoproekt--667365-8.docx</w:t>
      </w:r>
    </w:p>
    <w:p w:rsidR="00F44886" w:rsidRDefault="00F44886" w:rsidP="0031215B">
      <w:pPr>
        <w:spacing w:after="0" w:line="240" w:lineRule="auto"/>
        <w:ind w:firstLine="709"/>
        <w:jc w:val="both"/>
        <w:rPr>
          <w:rFonts w:ascii="Times New Roman" w:hAnsi="Times New Roman" w:cs="Times New Roman"/>
          <w:sz w:val="24"/>
          <w:szCs w:val="24"/>
        </w:rPr>
      </w:pPr>
    </w:p>
    <w:p w:rsidR="009E4231" w:rsidRPr="009E4231" w:rsidRDefault="009E4231" w:rsidP="009E4231">
      <w:pPr>
        <w:spacing w:after="0" w:line="240" w:lineRule="auto"/>
        <w:ind w:firstLine="709"/>
        <w:jc w:val="both"/>
        <w:rPr>
          <w:rFonts w:ascii="Times New Roman" w:hAnsi="Times New Roman" w:cs="Times New Roman"/>
          <w:sz w:val="24"/>
          <w:szCs w:val="24"/>
        </w:rPr>
      </w:pPr>
      <w:r w:rsidRPr="006D7531">
        <w:rPr>
          <w:rFonts w:ascii="Times New Roman" w:hAnsi="Times New Roman" w:cs="Times New Roman"/>
          <w:b/>
          <w:sz w:val="24"/>
          <w:szCs w:val="24"/>
        </w:rPr>
        <w:t>1</w:t>
      </w:r>
      <w:r w:rsidR="00E77130">
        <w:rPr>
          <w:rFonts w:ascii="Times New Roman" w:hAnsi="Times New Roman" w:cs="Times New Roman"/>
          <w:b/>
          <w:sz w:val="24"/>
          <w:szCs w:val="24"/>
        </w:rPr>
        <w:t>3</w:t>
      </w:r>
      <w:r w:rsidRPr="006D7531">
        <w:rPr>
          <w:rFonts w:ascii="Times New Roman" w:hAnsi="Times New Roman" w:cs="Times New Roman"/>
          <w:b/>
          <w:sz w:val="24"/>
          <w:szCs w:val="24"/>
        </w:rPr>
        <w:t xml:space="preserve">. Законопроект № 504954-8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w:t>
      </w:r>
      <w:r w:rsidR="000776C6">
        <w:rPr>
          <w:rFonts w:ascii="Times New Roman" w:hAnsi="Times New Roman" w:cs="Times New Roman"/>
          <w:sz w:val="24"/>
          <w:szCs w:val="24"/>
        </w:rPr>
        <w:t>рассмотрен</w:t>
      </w:r>
      <w:r w:rsidRPr="009E4231">
        <w:rPr>
          <w:rFonts w:ascii="Times New Roman" w:hAnsi="Times New Roman" w:cs="Times New Roman"/>
          <w:sz w:val="24"/>
          <w:szCs w:val="24"/>
        </w:rPr>
        <w:t xml:space="preserve"> Государственн</w:t>
      </w:r>
      <w:r w:rsidR="000776C6">
        <w:rPr>
          <w:rFonts w:ascii="Times New Roman" w:hAnsi="Times New Roman" w:cs="Times New Roman"/>
          <w:sz w:val="24"/>
          <w:szCs w:val="24"/>
        </w:rPr>
        <w:t>ой</w:t>
      </w:r>
      <w:r w:rsidRPr="009E4231">
        <w:rPr>
          <w:rFonts w:ascii="Times New Roman" w:hAnsi="Times New Roman" w:cs="Times New Roman"/>
          <w:sz w:val="24"/>
          <w:szCs w:val="24"/>
        </w:rPr>
        <w:t xml:space="preserve"> Дум</w:t>
      </w:r>
      <w:r w:rsidR="000776C6">
        <w:rPr>
          <w:rFonts w:ascii="Times New Roman" w:hAnsi="Times New Roman" w:cs="Times New Roman"/>
          <w:sz w:val="24"/>
          <w:szCs w:val="24"/>
        </w:rPr>
        <w:t>ой</w:t>
      </w:r>
      <w:r w:rsidRPr="009E4231">
        <w:rPr>
          <w:rFonts w:ascii="Times New Roman" w:hAnsi="Times New Roman" w:cs="Times New Roman"/>
          <w:sz w:val="24"/>
          <w:szCs w:val="24"/>
        </w:rPr>
        <w:t xml:space="preserve"> Российской Федерации</w:t>
      </w:r>
      <w:r w:rsidR="000776C6">
        <w:rPr>
          <w:rFonts w:ascii="Times New Roman" w:hAnsi="Times New Roman" w:cs="Times New Roman"/>
          <w:sz w:val="24"/>
          <w:szCs w:val="24"/>
        </w:rPr>
        <w:t xml:space="preserve"> в первом чтении</w:t>
      </w:r>
      <w:r w:rsidRPr="009E4231">
        <w:rPr>
          <w:rFonts w:ascii="Times New Roman" w:hAnsi="Times New Roman" w:cs="Times New Roman"/>
          <w:sz w:val="24"/>
          <w:szCs w:val="24"/>
        </w:rPr>
        <w:t>.</w:t>
      </w:r>
    </w:p>
    <w:p w:rsidR="00CD44E9" w:rsidRDefault="009E4231" w:rsidP="009E4231">
      <w:pPr>
        <w:spacing w:after="0" w:line="240" w:lineRule="auto"/>
        <w:ind w:firstLine="709"/>
        <w:jc w:val="both"/>
        <w:rPr>
          <w:rFonts w:ascii="Times New Roman" w:hAnsi="Times New Roman" w:cs="Times New Roman"/>
          <w:sz w:val="24"/>
          <w:szCs w:val="24"/>
        </w:rPr>
      </w:pPr>
      <w:r w:rsidRPr="009E4231">
        <w:rPr>
          <w:rFonts w:ascii="Times New Roman" w:hAnsi="Times New Roman" w:cs="Times New Roman"/>
          <w:sz w:val="24"/>
          <w:szCs w:val="24"/>
        </w:rPr>
        <w:t>Подробнее с информацией о законопроекте можно ознакомиться на сайте управления в разделе «О Закупках»/«Методология закупок по 44-ФЗ»/«</w:t>
      </w:r>
      <w:r w:rsidR="00886E52" w:rsidRPr="00886E52">
        <w:rPr>
          <w:rFonts w:ascii="Times New Roman" w:hAnsi="Times New Roman" w:cs="Times New Roman"/>
          <w:sz w:val="24"/>
          <w:szCs w:val="24"/>
        </w:rPr>
        <w:t>Обзор изменений законодательства в сфере закупок</w:t>
      </w:r>
      <w:r w:rsidRPr="009E4231">
        <w:rPr>
          <w:rFonts w:ascii="Times New Roman" w:hAnsi="Times New Roman" w:cs="Times New Roman"/>
          <w:sz w:val="24"/>
          <w:szCs w:val="24"/>
        </w:rPr>
        <w:t>» по ссылке:</w:t>
      </w:r>
      <w:r w:rsidR="00DB5AEC" w:rsidRPr="00DB5AEC">
        <w:t xml:space="preserve"> </w:t>
      </w:r>
      <w:r w:rsidR="00DB5AEC" w:rsidRPr="00DB5AEC">
        <w:rPr>
          <w:rFonts w:ascii="Times New Roman" w:hAnsi="Times New Roman" w:cs="Times New Roman"/>
          <w:sz w:val="24"/>
          <w:szCs w:val="24"/>
        </w:rPr>
        <w:t>https://belgoszakaz.ru/media/site_platform_media/2024/8/2/obzor-na-zakonoproekt--504954-8.docx</w:t>
      </w:r>
      <w:bookmarkStart w:id="0" w:name="_GoBack"/>
      <w:bookmarkEnd w:id="0"/>
    </w:p>
    <w:p w:rsidR="001012B6" w:rsidRPr="00CD44E9" w:rsidRDefault="001012B6" w:rsidP="0031215B">
      <w:pPr>
        <w:spacing w:after="0" w:line="240" w:lineRule="auto"/>
        <w:ind w:firstLine="709"/>
        <w:jc w:val="both"/>
        <w:rPr>
          <w:rFonts w:ascii="Times New Roman" w:hAnsi="Times New Roman" w:cs="Times New Roman"/>
          <w:b/>
          <w:sz w:val="24"/>
          <w:szCs w:val="24"/>
        </w:rPr>
      </w:pPr>
    </w:p>
    <w:sectPr w:rsidR="001012B6" w:rsidRPr="00CD44E9" w:rsidSect="00440F7A">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3DD" w:rsidRDefault="006A13DD" w:rsidP="004E0CF6">
      <w:pPr>
        <w:spacing w:after="0" w:line="240" w:lineRule="auto"/>
      </w:pPr>
      <w:r>
        <w:separator/>
      </w:r>
    </w:p>
  </w:endnote>
  <w:endnote w:type="continuationSeparator" w:id="0">
    <w:p w:rsidR="006A13DD" w:rsidRDefault="006A13DD" w:rsidP="004E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3DD" w:rsidRDefault="006A13DD" w:rsidP="004E0CF6">
      <w:pPr>
        <w:spacing w:after="0" w:line="240" w:lineRule="auto"/>
      </w:pPr>
      <w:r>
        <w:separator/>
      </w:r>
    </w:p>
  </w:footnote>
  <w:footnote w:type="continuationSeparator" w:id="0">
    <w:p w:rsidR="006A13DD" w:rsidRDefault="006A13DD" w:rsidP="004E0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0372"/>
    <w:multiLevelType w:val="multilevel"/>
    <w:tmpl w:val="B7909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025F2"/>
    <w:multiLevelType w:val="hybridMultilevel"/>
    <w:tmpl w:val="FE52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B3B5A5B"/>
    <w:multiLevelType w:val="multilevel"/>
    <w:tmpl w:val="1B54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C1408D"/>
    <w:multiLevelType w:val="multilevel"/>
    <w:tmpl w:val="268AE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81B8E"/>
    <w:multiLevelType w:val="multilevel"/>
    <w:tmpl w:val="955E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C237FE"/>
    <w:multiLevelType w:val="multilevel"/>
    <w:tmpl w:val="7EA4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1C64A9"/>
    <w:multiLevelType w:val="multilevel"/>
    <w:tmpl w:val="E6D4E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935859"/>
    <w:multiLevelType w:val="multilevel"/>
    <w:tmpl w:val="408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53658A"/>
    <w:multiLevelType w:val="hybridMultilevel"/>
    <w:tmpl w:val="504A9AC6"/>
    <w:lvl w:ilvl="0" w:tplc="24CE53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8E95054"/>
    <w:multiLevelType w:val="hybridMultilevel"/>
    <w:tmpl w:val="677EB958"/>
    <w:lvl w:ilvl="0" w:tplc="4C9A28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9C6BA2"/>
    <w:multiLevelType w:val="hybridMultilevel"/>
    <w:tmpl w:val="D7D481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0832B44"/>
    <w:multiLevelType w:val="multilevel"/>
    <w:tmpl w:val="24A4F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554C81"/>
    <w:multiLevelType w:val="multilevel"/>
    <w:tmpl w:val="4D3A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D13A52"/>
    <w:multiLevelType w:val="multilevel"/>
    <w:tmpl w:val="3EDC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4"/>
  </w:num>
  <w:num w:numId="4">
    <w:abstractNumId w:val="3"/>
  </w:num>
  <w:num w:numId="5">
    <w:abstractNumId w:val="2"/>
  </w:num>
  <w:num w:numId="6">
    <w:abstractNumId w:val="11"/>
  </w:num>
  <w:num w:numId="7">
    <w:abstractNumId w:val="5"/>
  </w:num>
  <w:num w:numId="8">
    <w:abstractNumId w:val="13"/>
  </w:num>
  <w:num w:numId="9">
    <w:abstractNumId w:val="0"/>
  </w:num>
  <w:num w:numId="10">
    <w:abstractNumId w:val="1"/>
  </w:num>
  <w:num w:numId="11">
    <w:abstractNumId w:val="7"/>
  </w:num>
  <w:num w:numId="12">
    <w:abstractNumId w:val="6"/>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B5"/>
    <w:rsid w:val="00000ACF"/>
    <w:rsid w:val="0000646A"/>
    <w:rsid w:val="00013220"/>
    <w:rsid w:val="00014899"/>
    <w:rsid w:val="000163C1"/>
    <w:rsid w:val="000211A2"/>
    <w:rsid w:val="0002279C"/>
    <w:rsid w:val="000267F7"/>
    <w:rsid w:val="000270D7"/>
    <w:rsid w:val="00030165"/>
    <w:rsid w:val="00042F67"/>
    <w:rsid w:val="000532AB"/>
    <w:rsid w:val="00061FC5"/>
    <w:rsid w:val="0006544F"/>
    <w:rsid w:val="00067049"/>
    <w:rsid w:val="00077533"/>
    <w:rsid w:val="000776C6"/>
    <w:rsid w:val="000A06C8"/>
    <w:rsid w:val="000A3D07"/>
    <w:rsid w:val="000B1F57"/>
    <w:rsid w:val="000D1988"/>
    <w:rsid w:val="000D41CD"/>
    <w:rsid w:val="000E3221"/>
    <w:rsid w:val="000E37BE"/>
    <w:rsid w:val="000F2DE7"/>
    <w:rsid w:val="000F5C0B"/>
    <w:rsid w:val="001012B6"/>
    <w:rsid w:val="00105EB6"/>
    <w:rsid w:val="001176FB"/>
    <w:rsid w:val="00120BAA"/>
    <w:rsid w:val="00122BAF"/>
    <w:rsid w:val="00127589"/>
    <w:rsid w:val="00144B7F"/>
    <w:rsid w:val="001478AE"/>
    <w:rsid w:val="001622A7"/>
    <w:rsid w:val="001711C2"/>
    <w:rsid w:val="00181C84"/>
    <w:rsid w:val="001A6A06"/>
    <w:rsid w:val="001A6CBA"/>
    <w:rsid w:val="001B171B"/>
    <w:rsid w:val="001C7B25"/>
    <w:rsid w:val="001F6226"/>
    <w:rsid w:val="001F6BBB"/>
    <w:rsid w:val="001F7C3E"/>
    <w:rsid w:val="002026AE"/>
    <w:rsid w:val="00204ED0"/>
    <w:rsid w:val="0021432C"/>
    <w:rsid w:val="00216BCE"/>
    <w:rsid w:val="002279FA"/>
    <w:rsid w:val="002325C8"/>
    <w:rsid w:val="00234F1E"/>
    <w:rsid w:val="00245881"/>
    <w:rsid w:val="00261646"/>
    <w:rsid w:val="00270E84"/>
    <w:rsid w:val="00271095"/>
    <w:rsid w:val="00280E52"/>
    <w:rsid w:val="00285279"/>
    <w:rsid w:val="002860C5"/>
    <w:rsid w:val="00296C21"/>
    <w:rsid w:val="002B0668"/>
    <w:rsid w:val="002B664D"/>
    <w:rsid w:val="002C4C08"/>
    <w:rsid w:val="002D1DE8"/>
    <w:rsid w:val="002D343B"/>
    <w:rsid w:val="002E40B4"/>
    <w:rsid w:val="002E4608"/>
    <w:rsid w:val="002E6B2B"/>
    <w:rsid w:val="002F2440"/>
    <w:rsid w:val="00302E1A"/>
    <w:rsid w:val="0031215B"/>
    <w:rsid w:val="00317B58"/>
    <w:rsid w:val="0032701C"/>
    <w:rsid w:val="00331E7E"/>
    <w:rsid w:val="0033426B"/>
    <w:rsid w:val="0033695A"/>
    <w:rsid w:val="00337D39"/>
    <w:rsid w:val="00343ECF"/>
    <w:rsid w:val="00345FF7"/>
    <w:rsid w:val="003463F9"/>
    <w:rsid w:val="0034730D"/>
    <w:rsid w:val="0035324C"/>
    <w:rsid w:val="00354EB0"/>
    <w:rsid w:val="0035727F"/>
    <w:rsid w:val="003802E3"/>
    <w:rsid w:val="0039305A"/>
    <w:rsid w:val="003C6224"/>
    <w:rsid w:val="003D0B5C"/>
    <w:rsid w:val="003F2532"/>
    <w:rsid w:val="004109E3"/>
    <w:rsid w:val="00412ECF"/>
    <w:rsid w:val="00416779"/>
    <w:rsid w:val="00421C3A"/>
    <w:rsid w:val="00435C5B"/>
    <w:rsid w:val="00436A07"/>
    <w:rsid w:val="004374AB"/>
    <w:rsid w:val="00440F7A"/>
    <w:rsid w:val="00444291"/>
    <w:rsid w:val="00447E73"/>
    <w:rsid w:val="00450D69"/>
    <w:rsid w:val="00451838"/>
    <w:rsid w:val="00453CC4"/>
    <w:rsid w:val="00463A67"/>
    <w:rsid w:val="00464B27"/>
    <w:rsid w:val="00491ACB"/>
    <w:rsid w:val="004A0FDD"/>
    <w:rsid w:val="004B37BF"/>
    <w:rsid w:val="004E0CF6"/>
    <w:rsid w:val="004F1450"/>
    <w:rsid w:val="004F5466"/>
    <w:rsid w:val="00504C4E"/>
    <w:rsid w:val="00515349"/>
    <w:rsid w:val="00515E10"/>
    <w:rsid w:val="00522A12"/>
    <w:rsid w:val="00533DC7"/>
    <w:rsid w:val="00536E20"/>
    <w:rsid w:val="00540330"/>
    <w:rsid w:val="00540C6B"/>
    <w:rsid w:val="00545DD4"/>
    <w:rsid w:val="00554B7F"/>
    <w:rsid w:val="00566ADA"/>
    <w:rsid w:val="00576E9D"/>
    <w:rsid w:val="00584951"/>
    <w:rsid w:val="00585EA0"/>
    <w:rsid w:val="005A0F8B"/>
    <w:rsid w:val="005A6E90"/>
    <w:rsid w:val="005B7AEA"/>
    <w:rsid w:val="005C3086"/>
    <w:rsid w:val="005D2E7F"/>
    <w:rsid w:val="005E0AC2"/>
    <w:rsid w:val="005E2CA3"/>
    <w:rsid w:val="005F3666"/>
    <w:rsid w:val="005F6A14"/>
    <w:rsid w:val="006054DB"/>
    <w:rsid w:val="00623F5F"/>
    <w:rsid w:val="00634519"/>
    <w:rsid w:val="0065088E"/>
    <w:rsid w:val="00663100"/>
    <w:rsid w:val="00664E37"/>
    <w:rsid w:val="00667B3F"/>
    <w:rsid w:val="00694125"/>
    <w:rsid w:val="00694382"/>
    <w:rsid w:val="006A13DD"/>
    <w:rsid w:val="006A2562"/>
    <w:rsid w:val="006A62C7"/>
    <w:rsid w:val="006B0A32"/>
    <w:rsid w:val="006C65EF"/>
    <w:rsid w:val="006D7531"/>
    <w:rsid w:val="006D78FD"/>
    <w:rsid w:val="006F6680"/>
    <w:rsid w:val="0070068B"/>
    <w:rsid w:val="007023B9"/>
    <w:rsid w:val="0070532A"/>
    <w:rsid w:val="00714E7E"/>
    <w:rsid w:val="00715472"/>
    <w:rsid w:val="00716A27"/>
    <w:rsid w:val="00754135"/>
    <w:rsid w:val="0075592D"/>
    <w:rsid w:val="007747D5"/>
    <w:rsid w:val="00780D5A"/>
    <w:rsid w:val="007845C2"/>
    <w:rsid w:val="00787E3D"/>
    <w:rsid w:val="007903F5"/>
    <w:rsid w:val="007A6B9F"/>
    <w:rsid w:val="007A7DA6"/>
    <w:rsid w:val="007B2F1D"/>
    <w:rsid w:val="007B4E8F"/>
    <w:rsid w:val="007B6629"/>
    <w:rsid w:val="007B7457"/>
    <w:rsid w:val="007C5C16"/>
    <w:rsid w:val="007D1CFE"/>
    <w:rsid w:val="007D7D1C"/>
    <w:rsid w:val="007E4A91"/>
    <w:rsid w:val="007E6973"/>
    <w:rsid w:val="007F41FB"/>
    <w:rsid w:val="00804D73"/>
    <w:rsid w:val="008050F5"/>
    <w:rsid w:val="00821618"/>
    <w:rsid w:val="0082636B"/>
    <w:rsid w:val="00836347"/>
    <w:rsid w:val="00843F5A"/>
    <w:rsid w:val="008459E9"/>
    <w:rsid w:val="00855AB5"/>
    <w:rsid w:val="008615DF"/>
    <w:rsid w:val="008732D7"/>
    <w:rsid w:val="00875DAF"/>
    <w:rsid w:val="00877D0F"/>
    <w:rsid w:val="008807F0"/>
    <w:rsid w:val="0088454F"/>
    <w:rsid w:val="00886E52"/>
    <w:rsid w:val="00894155"/>
    <w:rsid w:val="00896B32"/>
    <w:rsid w:val="008A49F4"/>
    <w:rsid w:val="008B6AFD"/>
    <w:rsid w:val="008C5DA1"/>
    <w:rsid w:val="008C6573"/>
    <w:rsid w:val="008D0391"/>
    <w:rsid w:val="008D3936"/>
    <w:rsid w:val="008E15E6"/>
    <w:rsid w:val="008E4E2F"/>
    <w:rsid w:val="008F0099"/>
    <w:rsid w:val="008F3CC8"/>
    <w:rsid w:val="00903746"/>
    <w:rsid w:val="00904030"/>
    <w:rsid w:val="00904E98"/>
    <w:rsid w:val="009068FA"/>
    <w:rsid w:val="0091014B"/>
    <w:rsid w:val="00923102"/>
    <w:rsid w:val="009305BA"/>
    <w:rsid w:val="0093182D"/>
    <w:rsid w:val="009441B7"/>
    <w:rsid w:val="009474AA"/>
    <w:rsid w:val="00953D70"/>
    <w:rsid w:val="00967199"/>
    <w:rsid w:val="00992411"/>
    <w:rsid w:val="009A26DD"/>
    <w:rsid w:val="009A2FDF"/>
    <w:rsid w:val="009C5DD9"/>
    <w:rsid w:val="009D2DD2"/>
    <w:rsid w:val="009D3D78"/>
    <w:rsid w:val="009E4231"/>
    <w:rsid w:val="009F5604"/>
    <w:rsid w:val="009F6FFC"/>
    <w:rsid w:val="00A04928"/>
    <w:rsid w:val="00A35079"/>
    <w:rsid w:val="00A435EE"/>
    <w:rsid w:val="00A60AA8"/>
    <w:rsid w:val="00A643CC"/>
    <w:rsid w:val="00A70018"/>
    <w:rsid w:val="00A807B5"/>
    <w:rsid w:val="00A907F4"/>
    <w:rsid w:val="00A93F9E"/>
    <w:rsid w:val="00AA0329"/>
    <w:rsid w:val="00AC6A59"/>
    <w:rsid w:val="00AD5181"/>
    <w:rsid w:val="00AD7765"/>
    <w:rsid w:val="00AE19B6"/>
    <w:rsid w:val="00AE297A"/>
    <w:rsid w:val="00AF1B19"/>
    <w:rsid w:val="00AF2D0C"/>
    <w:rsid w:val="00AF5FCE"/>
    <w:rsid w:val="00B02E0A"/>
    <w:rsid w:val="00B13EA3"/>
    <w:rsid w:val="00B4538B"/>
    <w:rsid w:val="00B4698B"/>
    <w:rsid w:val="00B5230F"/>
    <w:rsid w:val="00B526EE"/>
    <w:rsid w:val="00B541C4"/>
    <w:rsid w:val="00B625D7"/>
    <w:rsid w:val="00B7502A"/>
    <w:rsid w:val="00B75563"/>
    <w:rsid w:val="00B7707E"/>
    <w:rsid w:val="00B83EDC"/>
    <w:rsid w:val="00B8527F"/>
    <w:rsid w:val="00BA555C"/>
    <w:rsid w:val="00BA7DAA"/>
    <w:rsid w:val="00BD7512"/>
    <w:rsid w:val="00BF3A26"/>
    <w:rsid w:val="00BF4798"/>
    <w:rsid w:val="00C01C61"/>
    <w:rsid w:val="00C03963"/>
    <w:rsid w:val="00C06C99"/>
    <w:rsid w:val="00C074D7"/>
    <w:rsid w:val="00C11121"/>
    <w:rsid w:val="00C120EB"/>
    <w:rsid w:val="00C21991"/>
    <w:rsid w:val="00C61566"/>
    <w:rsid w:val="00C6411D"/>
    <w:rsid w:val="00C6718E"/>
    <w:rsid w:val="00C8596E"/>
    <w:rsid w:val="00C85A4B"/>
    <w:rsid w:val="00C9514B"/>
    <w:rsid w:val="00CA51D4"/>
    <w:rsid w:val="00CB3B84"/>
    <w:rsid w:val="00CC1CE3"/>
    <w:rsid w:val="00CD44E9"/>
    <w:rsid w:val="00CD47AC"/>
    <w:rsid w:val="00CD625E"/>
    <w:rsid w:val="00CE35F7"/>
    <w:rsid w:val="00D00F7E"/>
    <w:rsid w:val="00D261FA"/>
    <w:rsid w:val="00D35EE0"/>
    <w:rsid w:val="00D50950"/>
    <w:rsid w:val="00D65B39"/>
    <w:rsid w:val="00D65F3C"/>
    <w:rsid w:val="00D729DE"/>
    <w:rsid w:val="00D91709"/>
    <w:rsid w:val="00DA2586"/>
    <w:rsid w:val="00DA4161"/>
    <w:rsid w:val="00DB5AEC"/>
    <w:rsid w:val="00DC2A02"/>
    <w:rsid w:val="00DE6800"/>
    <w:rsid w:val="00DF76BA"/>
    <w:rsid w:val="00E07E8D"/>
    <w:rsid w:val="00E110B0"/>
    <w:rsid w:val="00E13893"/>
    <w:rsid w:val="00E140B7"/>
    <w:rsid w:val="00E305B1"/>
    <w:rsid w:val="00E33B05"/>
    <w:rsid w:val="00E33F87"/>
    <w:rsid w:val="00E373C9"/>
    <w:rsid w:val="00E400D5"/>
    <w:rsid w:val="00E55490"/>
    <w:rsid w:val="00E57347"/>
    <w:rsid w:val="00E6053A"/>
    <w:rsid w:val="00E77130"/>
    <w:rsid w:val="00E80F48"/>
    <w:rsid w:val="00E8458D"/>
    <w:rsid w:val="00E96933"/>
    <w:rsid w:val="00EA59C9"/>
    <w:rsid w:val="00EB4233"/>
    <w:rsid w:val="00EB437A"/>
    <w:rsid w:val="00EB5346"/>
    <w:rsid w:val="00EC26BF"/>
    <w:rsid w:val="00EC4DF7"/>
    <w:rsid w:val="00EC7C25"/>
    <w:rsid w:val="00EF7244"/>
    <w:rsid w:val="00F10DA1"/>
    <w:rsid w:val="00F17F92"/>
    <w:rsid w:val="00F212AC"/>
    <w:rsid w:val="00F34CF3"/>
    <w:rsid w:val="00F41F3A"/>
    <w:rsid w:val="00F44886"/>
    <w:rsid w:val="00F50D9D"/>
    <w:rsid w:val="00F512B8"/>
    <w:rsid w:val="00F550C7"/>
    <w:rsid w:val="00F74BC6"/>
    <w:rsid w:val="00F81763"/>
    <w:rsid w:val="00F84AB1"/>
    <w:rsid w:val="00F942E0"/>
    <w:rsid w:val="00FA0C9A"/>
    <w:rsid w:val="00FA6196"/>
    <w:rsid w:val="00FA731A"/>
    <w:rsid w:val="00FD2617"/>
    <w:rsid w:val="00FD7C0A"/>
    <w:rsid w:val="00FE04B4"/>
    <w:rsid w:val="00FE1993"/>
    <w:rsid w:val="00FF1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0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A73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FFC"/>
    <w:pPr>
      <w:ind w:left="720"/>
      <w:contextualSpacing/>
    </w:pPr>
  </w:style>
  <w:style w:type="paragraph" w:customStyle="1" w:styleId="s74">
    <w:name w:val="s_74"/>
    <w:basedOn w:val="a"/>
    <w:rsid w:val="002B06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B0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B0668"/>
    <w:rPr>
      <w:color w:val="0000FF"/>
      <w:u w:val="single"/>
    </w:rPr>
  </w:style>
  <w:style w:type="paragraph" w:customStyle="1" w:styleId="Default">
    <w:name w:val="Default"/>
    <w:rsid w:val="00464B2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semiHidden/>
    <w:unhideWhenUsed/>
    <w:rsid w:val="003C6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4E0CF6"/>
    <w:pPr>
      <w:spacing w:after="0" w:line="240" w:lineRule="auto"/>
    </w:pPr>
    <w:rPr>
      <w:sz w:val="20"/>
      <w:szCs w:val="20"/>
    </w:rPr>
  </w:style>
  <w:style w:type="character" w:customStyle="1" w:styleId="a7">
    <w:name w:val="Текст сноски Знак"/>
    <w:basedOn w:val="a0"/>
    <w:link w:val="a6"/>
    <w:uiPriority w:val="99"/>
    <w:semiHidden/>
    <w:rsid w:val="004E0CF6"/>
    <w:rPr>
      <w:sz w:val="20"/>
      <w:szCs w:val="20"/>
    </w:rPr>
  </w:style>
  <w:style w:type="character" w:styleId="a8">
    <w:name w:val="footnote reference"/>
    <w:basedOn w:val="a0"/>
    <w:uiPriority w:val="99"/>
    <w:semiHidden/>
    <w:unhideWhenUsed/>
    <w:rsid w:val="004E0CF6"/>
    <w:rPr>
      <w:vertAlign w:val="superscript"/>
    </w:rPr>
  </w:style>
  <w:style w:type="paragraph" w:customStyle="1" w:styleId="copyright-info">
    <w:name w:val="copyright-info"/>
    <w:basedOn w:val="a"/>
    <w:rsid w:val="001F6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A731A"/>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000ACF"/>
    <w:rPr>
      <w:rFonts w:asciiTheme="majorHAnsi" w:eastAsiaTheme="majorEastAsia" w:hAnsiTheme="majorHAnsi" w:cstheme="majorBidi"/>
      <w:b/>
      <w:bCs/>
      <w:color w:val="365F91" w:themeColor="accent1" w:themeShade="BF"/>
      <w:sz w:val="28"/>
      <w:szCs w:val="28"/>
    </w:rPr>
  </w:style>
  <w:style w:type="character" w:styleId="a9">
    <w:name w:val="FollowedHyperlink"/>
    <w:basedOn w:val="a0"/>
    <w:uiPriority w:val="99"/>
    <w:semiHidden/>
    <w:unhideWhenUsed/>
    <w:rsid w:val="008807F0"/>
    <w:rPr>
      <w:color w:val="800080" w:themeColor="followedHyperlink"/>
      <w:u w:val="single"/>
    </w:rPr>
  </w:style>
  <w:style w:type="paragraph" w:styleId="aa">
    <w:name w:val="Title"/>
    <w:basedOn w:val="a"/>
    <w:next w:val="a"/>
    <w:link w:val="ab"/>
    <w:uiPriority w:val="10"/>
    <w:qFormat/>
    <w:rsid w:val="00F448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F4488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0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A73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FFC"/>
    <w:pPr>
      <w:ind w:left="720"/>
      <w:contextualSpacing/>
    </w:pPr>
  </w:style>
  <w:style w:type="paragraph" w:customStyle="1" w:styleId="s74">
    <w:name w:val="s_74"/>
    <w:basedOn w:val="a"/>
    <w:rsid w:val="002B06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B0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B0668"/>
    <w:rPr>
      <w:color w:val="0000FF"/>
      <w:u w:val="single"/>
    </w:rPr>
  </w:style>
  <w:style w:type="paragraph" w:customStyle="1" w:styleId="Default">
    <w:name w:val="Default"/>
    <w:rsid w:val="00464B2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semiHidden/>
    <w:unhideWhenUsed/>
    <w:rsid w:val="003C6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4E0CF6"/>
    <w:pPr>
      <w:spacing w:after="0" w:line="240" w:lineRule="auto"/>
    </w:pPr>
    <w:rPr>
      <w:sz w:val="20"/>
      <w:szCs w:val="20"/>
    </w:rPr>
  </w:style>
  <w:style w:type="character" w:customStyle="1" w:styleId="a7">
    <w:name w:val="Текст сноски Знак"/>
    <w:basedOn w:val="a0"/>
    <w:link w:val="a6"/>
    <w:uiPriority w:val="99"/>
    <w:semiHidden/>
    <w:rsid w:val="004E0CF6"/>
    <w:rPr>
      <w:sz w:val="20"/>
      <w:szCs w:val="20"/>
    </w:rPr>
  </w:style>
  <w:style w:type="character" w:styleId="a8">
    <w:name w:val="footnote reference"/>
    <w:basedOn w:val="a0"/>
    <w:uiPriority w:val="99"/>
    <w:semiHidden/>
    <w:unhideWhenUsed/>
    <w:rsid w:val="004E0CF6"/>
    <w:rPr>
      <w:vertAlign w:val="superscript"/>
    </w:rPr>
  </w:style>
  <w:style w:type="paragraph" w:customStyle="1" w:styleId="copyright-info">
    <w:name w:val="copyright-info"/>
    <w:basedOn w:val="a"/>
    <w:rsid w:val="001F6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A731A"/>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000ACF"/>
    <w:rPr>
      <w:rFonts w:asciiTheme="majorHAnsi" w:eastAsiaTheme="majorEastAsia" w:hAnsiTheme="majorHAnsi" w:cstheme="majorBidi"/>
      <w:b/>
      <w:bCs/>
      <w:color w:val="365F91" w:themeColor="accent1" w:themeShade="BF"/>
      <w:sz w:val="28"/>
      <w:szCs w:val="28"/>
    </w:rPr>
  </w:style>
  <w:style w:type="character" w:styleId="a9">
    <w:name w:val="FollowedHyperlink"/>
    <w:basedOn w:val="a0"/>
    <w:uiPriority w:val="99"/>
    <w:semiHidden/>
    <w:unhideWhenUsed/>
    <w:rsid w:val="008807F0"/>
    <w:rPr>
      <w:color w:val="800080" w:themeColor="followedHyperlink"/>
      <w:u w:val="single"/>
    </w:rPr>
  </w:style>
  <w:style w:type="paragraph" w:styleId="aa">
    <w:name w:val="Title"/>
    <w:basedOn w:val="a"/>
    <w:next w:val="a"/>
    <w:link w:val="ab"/>
    <w:uiPriority w:val="10"/>
    <w:qFormat/>
    <w:rsid w:val="00F448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F4488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083">
      <w:bodyDiv w:val="1"/>
      <w:marLeft w:val="0"/>
      <w:marRight w:val="0"/>
      <w:marTop w:val="0"/>
      <w:marBottom w:val="0"/>
      <w:divBdr>
        <w:top w:val="none" w:sz="0" w:space="0" w:color="auto"/>
        <w:left w:val="none" w:sz="0" w:space="0" w:color="auto"/>
        <w:bottom w:val="none" w:sz="0" w:space="0" w:color="auto"/>
        <w:right w:val="none" w:sz="0" w:space="0" w:color="auto"/>
      </w:divBdr>
    </w:div>
    <w:div w:id="136143300">
      <w:bodyDiv w:val="1"/>
      <w:marLeft w:val="0"/>
      <w:marRight w:val="0"/>
      <w:marTop w:val="0"/>
      <w:marBottom w:val="0"/>
      <w:divBdr>
        <w:top w:val="none" w:sz="0" w:space="0" w:color="auto"/>
        <w:left w:val="none" w:sz="0" w:space="0" w:color="auto"/>
        <w:bottom w:val="none" w:sz="0" w:space="0" w:color="auto"/>
        <w:right w:val="none" w:sz="0" w:space="0" w:color="auto"/>
      </w:divBdr>
    </w:div>
    <w:div w:id="174734828">
      <w:bodyDiv w:val="1"/>
      <w:marLeft w:val="0"/>
      <w:marRight w:val="0"/>
      <w:marTop w:val="0"/>
      <w:marBottom w:val="0"/>
      <w:divBdr>
        <w:top w:val="none" w:sz="0" w:space="0" w:color="auto"/>
        <w:left w:val="none" w:sz="0" w:space="0" w:color="auto"/>
        <w:bottom w:val="none" w:sz="0" w:space="0" w:color="auto"/>
        <w:right w:val="none" w:sz="0" w:space="0" w:color="auto"/>
      </w:divBdr>
    </w:div>
    <w:div w:id="354425481">
      <w:bodyDiv w:val="1"/>
      <w:marLeft w:val="0"/>
      <w:marRight w:val="0"/>
      <w:marTop w:val="0"/>
      <w:marBottom w:val="0"/>
      <w:divBdr>
        <w:top w:val="none" w:sz="0" w:space="0" w:color="auto"/>
        <w:left w:val="none" w:sz="0" w:space="0" w:color="auto"/>
        <w:bottom w:val="none" w:sz="0" w:space="0" w:color="auto"/>
        <w:right w:val="none" w:sz="0" w:space="0" w:color="auto"/>
      </w:divBdr>
    </w:div>
    <w:div w:id="435103090">
      <w:bodyDiv w:val="1"/>
      <w:marLeft w:val="0"/>
      <w:marRight w:val="0"/>
      <w:marTop w:val="0"/>
      <w:marBottom w:val="0"/>
      <w:divBdr>
        <w:top w:val="none" w:sz="0" w:space="0" w:color="auto"/>
        <w:left w:val="none" w:sz="0" w:space="0" w:color="auto"/>
        <w:bottom w:val="none" w:sz="0" w:space="0" w:color="auto"/>
        <w:right w:val="none" w:sz="0" w:space="0" w:color="auto"/>
      </w:divBdr>
    </w:div>
    <w:div w:id="459498290">
      <w:bodyDiv w:val="1"/>
      <w:marLeft w:val="0"/>
      <w:marRight w:val="0"/>
      <w:marTop w:val="0"/>
      <w:marBottom w:val="0"/>
      <w:divBdr>
        <w:top w:val="none" w:sz="0" w:space="0" w:color="auto"/>
        <w:left w:val="none" w:sz="0" w:space="0" w:color="auto"/>
        <w:bottom w:val="none" w:sz="0" w:space="0" w:color="auto"/>
        <w:right w:val="none" w:sz="0" w:space="0" w:color="auto"/>
      </w:divBdr>
    </w:div>
    <w:div w:id="474839872">
      <w:bodyDiv w:val="1"/>
      <w:marLeft w:val="0"/>
      <w:marRight w:val="0"/>
      <w:marTop w:val="0"/>
      <w:marBottom w:val="0"/>
      <w:divBdr>
        <w:top w:val="none" w:sz="0" w:space="0" w:color="auto"/>
        <w:left w:val="none" w:sz="0" w:space="0" w:color="auto"/>
        <w:bottom w:val="none" w:sz="0" w:space="0" w:color="auto"/>
        <w:right w:val="none" w:sz="0" w:space="0" w:color="auto"/>
      </w:divBdr>
    </w:div>
    <w:div w:id="564997883">
      <w:bodyDiv w:val="1"/>
      <w:marLeft w:val="0"/>
      <w:marRight w:val="0"/>
      <w:marTop w:val="0"/>
      <w:marBottom w:val="0"/>
      <w:divBdr>
        <w:top w:val="none" w:sz="0" w:space="0" w:color="auto"/>
        <w:left w:val="none" w:sz="0" w:space="0" w:color="auto"/>
        <w:bottom w:val="none" w:sz="0" w:space="0" w:color="auto"/>
        <w:right w:val="none" w:sz="0" w:space="0" w:color="auto"/>
      </w:divBdr>
    </w:div>
    <w:div w:id="726032463">
      <w:bodyDiv w:val="1"/>
      <w:marLeft w:val="0"/>
      <w:marRight w:val="0"/>
      <w:marTop w:val="0"/>
      <w:marBottom w:val="0"/>
      <w:divBdr>
        <w:top w:val="none" w:sz="0" w:space="0" w:color="auto"/>
        <w:left w:val="none" w:sz="0" w:space="0" w:color="auto"/>
        <w:bottom w:val="none" w:sz="0" w:space="0" w:color="auto"/>
        <w:right w:val="none" w:sz="0" w:space="0" w:color="auto"/>
      </w:divBdr>
    </w:div>
    <w:div w:id="803044120">
      <w:bodyDiv w:val="1"/>
      <w:marLeft w:val="0"/>
      <w:marRight w:val="0"/>
      <w:marTop w:val="0"/>
      <w:marBottom w:val="0"/>
      <w:divBdr>
        <w:top w:val="none" w:sz="0" w:space="0" w:color="auto"/>
        <w:left w:val="none" w:sz="0" w:space="0" w:color="auto"/>
        <w:bottom w:val="none" w:sz="0" w:space="0" w:color="auto"/>
        <w:right w:val="none" w:sz="0" w:space="0" w:color="auto"/>
      </w:divBdr>
    </w:div>
    <w:div w:id="1013067920">
      <w:bodyDiv w:val="1"/>
      <w:marLeft w:val="0"/>
      <w:marRight w:val="0"/>
      <w:marTop w:val="0"/>
      <w:marBottom w:val="0"/>
      <w:divBdr>
        <w:top w:val="none" w:sz="0" w:space="0" w:color="auto"/>
        <w:left w:val="none" w:sz="0" w:space="0" w:color="auto"/>
        <w:bottom w:val="none" w:sz="0" w:space="0" w:color="auto"/>
        <w:right w:val="none" w:sz="0" w:space="0" w:color="auto"/>
      </w:divBdr>
    </w:div>
    <w:div w:id="1023286149">
      <w:bodyDiv w:val="1"/>
      <w:marLeft w:val="0"/>
      <w:marRight w:val="0"/>
      <w:marTop w:val="0"/>
      <w:marBottom w:val="0"/>
      <w:divBdr>
        <w:top w:val="none" w:sz="0" w:space="0" w:color="auto"/>
        <w:left w:val="none" w:sz="0" w:space="0" w:color="auto"/>
        <w:bottom w:val="none" w:sz="0" w:space="0" w:color="auto"/>
        <w:right w:val="none" w:sz="0" w:space="0" w:color="auto"/>
      </w:divBdr>
    </w:div>
    <w:div w:id="1068455846">
      <w:bodyDiv w:val="1"/>
      <w:marLeft w:val="0"/>
      <w:marRight w:val="0"/>
      <w:marTop w:val="0"/>
      <w:marBottom w:val="0"/>
      <w:divBdr>
        <w:top w:val="none" w:sz="0" w:space="0" w:color="auto"/>
        <w:left w:val="none" w:sz="0" w:space="0" w:color="auto"/>
        <w:bottom w:val="none" w:sz="0" w:space="0" w:color="auto"/>
        <w:right w:val="none" w:sz="0" w:space="0" w:color="auto"/>
      </w:divBdr>
    </w:div>
    <w:div w:id="1207984315">
      <w:bodyDiv w:val="1"/>
      <w:marLeft w:val="0"/>
      <w:marRight w:val="0"/>
      <w:marTop w:val="0"/>
      <w:marBottom w:val="0"/>
      <w:divBdr>
        <w:top w:val="none" w:sz="0" w:space="0" w:color="auto"/>
        <w:left w:val="none" w:sz="0" w:space="0" w:color="auto"/>
        <w:bottom w:val="none" w:sz="0" w:space="0" w:color="auto"/>
        <w:right w:val="none" w:sz="0" w:space="0" w:color="auto"/>
      </w:divBdr>
    </w:div>
    <w:div w:id="1209607988">
      <w:bodyDiv w:val="1"/>
      <w:marLeft w:val="0"/>
      <w:marRight w:val="0"/>
      <w:marTop w:val="0"/>
      <w:marBottom w:val="0"/>
      <w:divBdr>
        <w:top w:val="none" w:sz="0" w:space="0" w:color="auto"/>
        <w:left w:val="none" w:sz="0" w:space="0" w:color="auto"/>
        <w:bottom w:val="none" w:sz="0" w:space="0" w:color="auto"/>
        <w:right w:val="none" w:sz="0" w:space="0" w:color="auto"/>
      </w:divBdr>
    </w:div>
    <w:div w:id="1277984716">
      <w:bodyDiv w:val="1"/>
      <w:marLeft w:val="0"/>
      <w:marRight w:val="0"/>
      <w:marTop w:val="0"/>
      <w:marBottom w:val="0"/>
      <w:divBdr>
        <w:top w:val="none" w:sz="0" w:space="0" w:color="auto"/>
        <w:left w:val="none" w:sz="0" w:space="0" w:color="auto"/>
        <w:bottom w:val="none" w:sz="0" w:space="0" w:color="auto"/>
        <w:right w:val="none" w:sz="0" w:space="0" w:color="auto"/>
      </w:divBdr>
    </w:div>
    <w:div w:id="1299409321">
      <w:bodyDiv w:val="1"/>
      <w:marLeft w:val="0"/>
      <w:marRight w:val="0"/>
      <w:marTop w:val="0"/>
      <w:marBottom w:val="0"/>
      <w:divBdr>
        <w:top w:val="none" w:sz="0" w:space="0" w:color="auto"/>
        <w:left w:val="none" w:sz="0" w:space="0" w:color="auto"/>
        <w:bottom w:val="none" w:sz="0" w:space="0" w:color="auto"/>
        <w:right w:val="none" w:sz="0" w:space="0" w:color="auto"/>
      </w:divBdr>
    </w:div>
    <w:div w:id="1420371079">
      <w:bodyDiv w:val="1"/>
      <w:marLeft w:val="0"/>
      <w:marRight w:val="0"/>
      <w:marTop w:val="0"/>
      <w:marBottom w:val="0"/>
      <w:divBdr>
        <w:top w:val="none" w:sz="0" w:space="0" w:color="auto"/>
        <w:left w:val="none" w:sz="0" w:space="0" w:color="auto"/>
        <w:bottom w:val="none" w:sz="0" w:space="0" w:color="auto"/>
        <w:right w:val="none" w:sz="0" w:space="0" w:color="auto"/>
      </w:divBdr>
    </w:div>
    <w:div w:id="1438326496">
      <w:bodyDiv w:val="1"/>
      <w:marLeft w:val="0"/>
      <w:marRight w:val="0"/>
      <w:marTop w:val="0"/>
      <w:marBottom w:val="0"/>
      <w:divBdr>
        <w:top w:val="none" w:sz="0" w:space="0" w:color="auto"/>
        <w:left w:val="none" w:sz="0" w:space="0" w:color="auto"/>
        <w:bottom w:val="none" w:sz="0" w:space="0" w:color="auto"/>
        <w:right w:val="none" w:sz="0" w:space="0" w:color="auto"/>
      </w:divBdr>
    </w:div>
    <w:div w:id="1471560305">
      <w:bodyDiv w:val="1"/>
      <w:marLeft w:val="0"/>
      <w:marRight w:val="0"/>
      <w:marTop w:val="0"/>
      <w:marBottom w:val="0"/>
      <w:divBdr>
        <w:top w:val="none" w:sz="0" w:space="0" w:color="auto"/>
        <w:left w:val="none" w:sz="0" w:space="0" w:color="auto"/>
        <w:bottom w:val="none" w:sz="0" w:space="0" w:color="auto"/>
        <w:right w:val="none" w:sz="0" w:space="0" w:color="auto"/>
      </w:divBdr>
    </w:div>
    <w:div w:id="1629509528">
      <w:bodyDiv w:val="1"/>
      <w:marLeft w:val="0"/>
      <w:marRight w:val="0"/>
      <w:marTop w:val="0"/>
      <w:marBottom w:val="0"/>
      <w:divBdr>
        <w:top w:val="none" w:sz="0" w:space="0" w:color="auto"/>
        <w:left w:val="none" w:sz="0" w:space="0" w:color="auto"/>
        <w:bottom w:val="none" w:sz="0" w:space="0" w:color="auto"/>
        <w:right w:val="none" w:sz="0" w:space="0" w:color="auto"/>
      </w:divBdr>
    </w:div>
    <w:div w:id="1712725596">
      <w:bodyDiv w:val="1"/>
      <w:marLeft w:val="0"/>
      <w:marRight w:val="0"/>
      <w:marTop w:val="0"/>
      <w:marBottom w:val="0"/>
      <w:divBdr>
        <w:top w:val="none" w:sz="0" w:space="0" w:color="auto"/>
        <w:left w:val="none" w:sz="0" w:space="0" w:color="auto"/>
        <w:bottom w:val="none" w:sz="0" w:space="0" w:color="auto"/>
        <w:right w:val="none" w:sz="0" w:space="0" w:color="auto"/>
      </w:divBdr>
    </w:div>
    <w:div w:id="1837646956">
      <w:bodyDiv w:val="1"/>
      <w:marLeft w:val="0"/>
      <w:marRight w:val="0"/>
      <w:marTop w:val="0"/>
      <w:marBottom w:val="0"/>
      <w:divBdr>
        <w:top w:val="none" w:sz="0" w:space="0" w:color="auto"/>
        <w:left w:val="none" w:sz="0" w:space="0" w:color="auto"/>
        <w:bottom w:val="none" w:sz="0" w:space="0" w:color="auto"/>
        <w:right w:val="none" w:sz="0" w:space="0" w:color="auto"/>
      </w:divBdr>
    </w:div>
    <w:div w:id="1876767350">
      <w:bodyDiv w:val="1"/>
      <w:marLeft w:val="0"/>
      <w:marRight w:val="0"/>
      <w:marTop w:val="0"/>
      <w:marBottom w:val="0"/>
      <w:divBdr>
        <w:top w:val="none" w:sz="0" w:space="0" w:color="auto"/>
        <w:left w:val="none" w:sz="0" w:space="0" w:color="auto"/>
        <w:bottom w:val="none" w:sz="0" w:space="0" w:color="auto"/>
        <w:right w:val="none" w:sz="0" w:space="0" w:color="auto"/>
      </w:divBdr>
    </w:div>
    <w:div w:id="1983844454">
      <w:bodyDiv w:val="1"/>
      <w:marLeft w:val="0"/>
      <w:marRight w:val="0"/>
      <w:marTop w:val="0"/>
      <w:marBottom w:val="0"/>
      <w:divBdr>
        <w:top w:val="none" w:sz="0" w:space="0" w:color="auto"/>
        <w:left w:val="none" w:sz="0" w:space="0" w:color="auto"/>
        <w:bottom w:val="none" w:sz="0" w:space="0" w:color="auto"/>
        <w:right w:val="none" w:sz="0" w:space="0" w:color="auto"/>
      </w:divBdr>
    </w:div>
    <w:div w:id="2047288375">
      <w:bodyDiv w:val="1"/>
      <w:marLeft w:val="0"/>
      <w:marRight w:val="0"/>
      <w:marTop w:val="0"/>
      <w:marBottom w:val="0"/>
      <w:divBdr>
        <w:top w:val="none" w:sz="0" w:space="0" w:color="auto"/>
        <w:left w:val="none" w:sz="0" w:space="0" w:color="auto"/>
        <w:bottom w:val="none" w:sz="0" w:space="0" w:color="auto"/>
        <w:right w:val="none" w:sz="0" w:space="0" w:color="auto"/>
      </w:divBdr>
    </w:div>
    <w:div w:id="2120679930">
      <w:bodyDiv w:val="1"/>
      <w:marLeft w:val="0"/>
      <w:marRight w:val="0"/>
      <w:marTop w:val="0"/>
      <w:marBottom w:val="0"/>
      <w:divBdr>
        <w:top w:val="none" w:sz="0" w:space="0" w:color="auto"/>
        <w:left w:val="none" w:sz="0" w:space="0" w:color="auto"/>
        <w:bottom w:val="none" w:sz="0" w:space="0" w:color="auto"/>
        <w:right w:val="none" w:sz="0" w:space="0" w:color="auto"/>
      </w:divBdr>
    </w:div>
    <w:div w:id="214369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863EB-DA04-4E31-8048-2360D929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6</Pages>
  <Words>3292</Words>
  <Characters>18766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 Долуденко</cp:lastModifiedBy>
  <cp:revision>87</cp:revision>
  <cp:lastPrinted>2024-06-27T12:36:00Z</cp:lastPrinted>
  <dcterms:created xsi:type="dcterms:W3CDTF">2024-06-25T07:32:00Z</dcterms:created>
  <dcterms:modified xsi:type="dcterms:W3CDTF">2024-08-01T11:13:00Z</dcterms:modified>
</cp:coreProperties>
</file>