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DC" w:rsidRDefault="00B83EDC" w:rsidP="00877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6FB" w:rsidRDefault="009F6FFC" w:rsidP="00877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D0F">
        <w:rPr>
          <w:rFonts w:ascii="Times New Roman" w:hAnsi="Times New Roman" w:cs="Times New Roman"/>
          <w:b/>
          <w:sz w:val="24"/>
          <w:szCs w:val="24"/>
          <w:u w:val="single"/>
        </w:rPr>
        <w:t>Обзор изменения законодательства в сфере закупок</w:t>
      </w:r>
    </w:p>
    <w:p w:rsidR="0070532A" w:rsidRDefault="009F6FFC" w:rsidP="00877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D0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C17C1E">
        <w:rPr>
          <w:rFonts w:ascii="Times New Roman" w:hAnsi="Times New Roman" w:cs="Times New Roman"/>
          <w:b/>
          <w:sz w:val="24"/>
          <w:szCs w:val="24"/>
          <w:u w:val="single"/>
        </w:rPr>
        <w:t>август</w:t>
      </w:r>
      <w:r w:rsidRPr="00877D0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 года</w:t>
      </w:r>
    </w:p>
    <w:p w:rsidR="008A7ED7" w:rsidRDefault="008A7ED7" w:rsidP="00877D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1C61" w:rsidRPr="00877D0F" w:rsidRDefault="00C01C61" w:rsidP="00877D0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8454F" w:rsidRPr="00402CAA" w:rsidRDefault="00540C6B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C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402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1840" w:rsidRPr="00402CAA">
        <w:rPr>
          <w:rFonts w:ascii="Times New Roman" w:hAnsi="Times New Roman" w:cs="Times New Roman"/>
          <w:b/>
          <w:sz w:val="24"/>
          <w:szCs w:val="24"/>
        </w:rPr>
        <w:t xml:space="preserve">Федеральный закон от 08.08.2024 № 318-ФЗ «О внесении изменений в отдельные законодательные акты Российской Федерации и признании </w:t>
      </w:r>
      <w:proofErr w:type="gramStart"/>
      <w:r w:rsidR="00B81840" w:rsidRPr="00402CAA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B81840" w:rsidRPr="00402CAA">
        <w:rPr>
          <w:rFonts w:ascii="Times New Roman" w:hAnsi="Times New Roman" w:cs="Times New Roman"/>
          <w:b/>
          <w:sz w:val="24"/>
          <w:szCs w:val="24"/>
        </w:rPr>
        <w:t xml:space="preserve"> силу отдельных положений законодательных актов Российской Федерации».</w:t>
      </w:r>
    </w:p>
    <w:p w:rsidR="00A60AA8" w:rsidRPr="00402CAA" w:rsidRDefault="005E2CA3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C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Документ</w:t>
      </w:r>
      <w:r w:rsidR="00402C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ом</w:t>
      </w:r>
      <w:r w:rsidRPr="00402C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вне</w:t>
      </w:r>
      <w:r w:rsidR="00402C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сены</w:t>
      </w:r>
      <w:r w:rsidRPr="00402C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изменения в </w:t>
      </w:r>
      <w:r w:rsidR="00AD3A24" w:rsidRPr="00402C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ряд </w:t>
      </w:r>
      <w:r w:rsidR="00B81840" w:rsidRPr="00402C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норм</w:t>
      </w:r>
      <w:r w:rsidRPr="00402C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305BA" w:rsidRPr="00402CAA">
        <w:rPr>
          <w:rFonts w:ascii="Times New Roman" w:hAnsi="Times New Roman" w:cs="Times New Roman"/>
          <w:color w:val="000000" w:themeColor="text1"/>
          <w:sz w:val="24"/>
          <w:szCs w:val="24"/>
        </w:rPr>
        <w:t>Закон</w:t>
      </w:r>
      <w:r w:rsidR="00EC7C25" w:rsidRPr="00402CA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305BA" w:rsidRPr="00402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73F4" w:rsidRPr="00402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A60AA8" w:rsidRPr="00402CAA">
        <w:rPr>
          <w:rFonts w:ascii="Times New Roman" w:hAnsi="Times New Roman" w:cs="Times New Roman"/>
          <w:color w:val="000000" w:themeColor="text1"/>
          <w:sz w:val="24"/>
          <w:szCs w:val="24"/>
        </w:rPr>
        <w:t>44-ФЗ</w:t>
      </w:r>
      <w:r w:rsidR="009305BA" w:rsidRPr="00402CAA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AD3A24" w:rsidRPr="00402CAA">
        <w:rPr>
          <w:rFonts w:ascii="Times New Roman" w:hAnsi="Times New Roman" w:cs="Times New Roman"/>
          <w:color w:val="000000" w:themeColor="text1"/>
          <w:sz w:val="24"/>
          <w:szCs w:val="24"/>
        </w:rPr>
        <w:t>, в частности:</w:t>
      </w:r>
    </w:p>
    <w:p w:rsidR="00B81840" w:rsidRPr="00402CAA" w:rsidRDefault="00AD3A24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02C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000756" w:rsidRPr="00402C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изменяются сроки вступления в силу законов, вносящих изменения в Закон              № 44-ФЗ</w:t>
      </w:r>
      <w:r w:rsidRPr="00402C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D3A24" w:rsidRPr="00402CAA" w:rsidRDefault="001C7D9D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- из сведений, содержащихся в ЕИС, исключается информация о национальном режиме;</w:t>
      </w:r>
    </w:p>
    <w:p w:rsidR="001C7D9D" w:rsidRPr="00402CAA" w:rsidRDefault="001C7D9D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- оптимизируются нормы, регулирующие национальный режим в сфере закупок;</w:t>
      </w:r>
    </w:p>
    <w:p w:rsidR="001C7D9D" w:rsidRPr="00402CAA" w:rsidRDefault="001C7D9D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- расшир</w:t>
      </w:r>
      <w:r w:rsidR="00000756" w:rsidRPr="00402CAA">
        <w:rPr>
          <w:rFonts w:ascii="Times New Roman" w:hAnsi="Times New Roman" w:cs="Times New Roman"/>
          <w:sz w:val="24"/>
          <w:szCs w:val="24"/>
        </w:rPr>
        <w:t>яется</w:t>
      </w:r>
      <w:r w:rsidRPr="00402CAA">
        <w:rPr>
          <w:rFonts w:ascii="Times New Roman" w:hAnsi="Times New Roman" w:cs="Times New Roman"/>
          <w:sz w:val="24"/>
          <w:szCs w:val="24"/>
        </w:rPr>
        <w:t xml:space="preserve"> перечень заказчиков, осуществляющих закупки товаров, работ, услуг с применением закрытых способов закупки, а также уточн</w:t>
      </w:r>
      <w:r w:rsidR="00402CAA">
        <w:rPr>
          <w:rFonts w:ascii="Times New Roman" w:hAnsi="Times New Roman" w:cs="Times New Roman"/>
          <w:sz w:val="24"/>
          <w:szCs w:val="24"/>
        </w:rPr>
        <w:t>яется</w:t>
      </w:r>
      <w:r w:rsidRPr="00402CAA">
        <w:rPr>
          <w:rFonts w:ascii="Times New Roman" w:hAnsi="Times New Roman" w:cs="Times New Roman"/>
          <w:sz w:val="24"/>
          <w:szCs w:val="24"/>
        </w:rPr>
        <w:t xml:space="preserve"> регламент закупок товаров, работ, услуг с применением закрытых способов закупки для отдельных заказчиков;</w:t>
      </w:r>
    </w:p>
    <w:p w:rsidR="001C7D9D" w:rsidRPr="00402CAA" w:rsidRDefault="001C7D9D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- уточняются нормы к осуществлению проверки соответствия участника закупки требованиям статьи 31 Закона № 44-ФЗ;</w:t>
      </w:r>
    </w:p>
    <w:p w:rsidR="001C7D9D" w:rsidRPr="00402CAA" w:rsidRDefault="001C7D9D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- утвержд</w:t>
      </w:r>
      <w:r w:rsidR="00000756" w:rsidRPr="00402CAA">
        <w:rPr>
          <w:rFonts w:ascii="Times New Roman" w:hAnsi="Times New Roman" w:cs="Times New Roman"/>
          <w:sz w:val="24"/>
          <w:szCs w:val="24"/>
        </w:rPr>
        <w:t>ается</w:t>
      </w:r>
      <w:r w:rsidRPr="00402CAA">
        <w:rPr>
          <w:rFonts w:ascii="Times New Roman" w:hAnsi="Times New Roman" w:cs="Times New Roman"/>
          <w:sz w:val="24"/>
          <w:szCs w:val="24"/>
        </w:rPr>
        <w:t xml:space="preserve"> правомочность приемочной комиссии при наличии не менее чем пятидесяти процентов общего числа ее членов;</w:t>
      </w:r>
    </w:p>
    <w:p w:rsidR="001C7D9D" w:rsidRPr="00402CAA" w:rsidRDefault="001C7D9D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- уточн</w:t>
      </w:r>
      <w:r w:rsidR="00000756" w:rsidRPr="00402CAA">
        <w:rPr>
          <w:rFonts w:ascii="Times New Roman" w:hAnsi="Times New Roman" w:cs="Times New Roman"/>
          <w:sz w:val="24"/>
          <w:szCs w:val="24"/>
        </w:rPr>
        <w:t>яются</w:t>
      </w:r>
      <w:r w:rsidRPr="00402CAA">
        <w:rPr>
          <w:rFonts w:ascii="Times New Roman" w:hAnsi="Times New Roman" w:cs="Times New Roman"/>
          <w:sz w:val="24"/>
          <w:szCs w:val="24"/>
        </w:rPr>
        <w:t xml:space="preserve"> полномочия Федерального казначейства РФ на осуществление контроля, предусмотренного частью 5 статьи 99 Закона № 44-ФЗ;</w:t>
      </w:r>
    </w:p>
    <w:p w:rsidR="001C7D9D" w:rsidRPr="00402CAA" w:rsidRDefault="001C7D9D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- корректируется порядок приостановления определения поставщика (подрядчика, исполнителя) в части заключения контракта контрольным органом до рассмотрения жалобы по существу.</w:t>
      </w:r>
    </w:p>
    <w:p w:rsidR="00343321" w:rsidRPr="00402CAA" w:rsidRDefault="00343321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Кроме того, документом внесены изменения в Закон № 360-ФЗ</w:t>
      </w:r>
      <w:r w:rsidRPr="00402CAA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 w:rsidR="00000756" w:rsidRPr="00402CAA">
        <w:rPr>
          <w:rFonts w:ascii="Times New Roman" w:hAnsi="Times New Roman" w:cs="Times New Roman"/>
          <w:sz w:val="24"/>
          <w:szCs w:val="24"/>
        </w:rPr>
        <w:t>, в частности:</w:t>
      </w:r>
    </w:p>
    <w:p w:rsidR="00343321" w:rsidRPr="00402CAA" w:rsidRDefault="00000756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- о</w:t>
      </w:r>
      <w:r w:rsidR="00343321" w:rsidRPr="00402CAA">
        <w:rPr>
          <w:rFonts w:ascii="Times New Roman" w:hAnsi="Times New Roman" w:cs="Times New Roman"/>
          <w:sz w:val="24"/>
          <w:szCs w:val="24"/>
        </w:rPr>
        <w:t>бязанность по заключению контрактов с единственным поставщиком (подрядчиком, исполнителем) на основании пунктов 24, 25 части 1 статьи 9</w:t>
      </w:r>
      <w:r w:rsidRPr="00402CAA">
        <w:rPr>
          <w:rFonts w:ascii="Times New Roman" w:hAnsi="Times New Roman" w:cs="Times New Roman"/>
          <w:sz w:val="24"/>
          <w:szCs w:val="24"/>
        </w:rPr>
        <w:t>3</w:t>
      </w:r>
      <w:r w:rsidR="00343321" w:rsidRPr="00402CAA">
        <w:rPr>
          <w:rFonts w:ascii="Times New Roman" w:hAnsi="Times New Roman" w:cs="Times New Roman"/>
          <w:sz w:val="24"/>
          <w:szCs w:val="24"/>
        </w:rPr>
        <w:t xml:space="preserve"> </w:t>
      </w:r>
      <w:r w:rsidRPr="00402CAA">
        <w:rPr>
          <w:rFonts w:ascii="Times New Roman" w:hAnsi="Times New Roman" w:cs="Times New Roman"/>
          <w:sz w:val="24"/>
          <w:szCs w:val="24"/>
        </w:rPr>
        <w:t xml:space="preserve">Закона             №  44-ФЗ </w:t>
      </w:r>
      <w:r w:rsidR="00343321" w:rsidRPr="00402CAA">
        <w:rPr>
          <w:rFonts w:ascii="Times New Roman" w:hAnsi="Times New Roman" w:cs="Times New Roman"/>
          <w:sz w:val="24"/>
          <w:szCs w:val="24"/>
        </w:rPr>
        <w:t>с использованием ЕИС возникает у заказчика после 30 июня 2025 года</w:t>
      </w:r>
      <w:r w:rsidRPr="00402CAA">
        <w:rPr>
          <w:rFonts w:ascii="Times New Roman" w:hAnsi="Times New Roman" w:cs="Times New Roman"/>
          <w:sz w:val="24"/>
          <w:szCs w:val="24"/>
        </w:rPr>
        <w:t>;</w:t>
      </w:r>
    </w:p>
    <w:p w:rsidR="00000756" w:rsidRPr="00402CAA" w:rsidRDefault="00000756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- обязанность по заключению с использованием ЕИС соглашений об изменении условий контракта и расторжении контракта распространяется на контракты, заключенные после 1 апреля 2025 года;</w:t>
      </w:r>
    </w:p>
    <w:p w:rsidR="00000756" w:rsidRPr="00402CAA" w:rsidRDefault="00000756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- изменены сроки вступления в силу положений, определяющих обязанность заключать с использованием ЕИС контракты с единственным поставщиком (подрядчиком, исполнителем), соглашения об изменении условий и расторжении контрактов с использованием ЕИС.</w:t>
      </w:r>
    </w:p>
    <w:p w:rsidR="008A7ED7" w:rsidRDefault="001C7D9D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Начало действия документа - 01.10.2024 (за исключением отдельных положений).</w:t>
      </w:r>
    </w:p>
    <w:p w:rsidR="008A7ED7" w:rsidRDefault="008A7ED7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3EC" w:rsidRDefault="00C17C1E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3EC">
        <w:rPr>
          <w:rFonts w:ascii="Times New Roman" w:hAnsi="Times New Roman" w:cs="Times New Roman"/>
          <w:b/>
          <w:sz w:val="24"/>
          <w:szCs w:val="24"/>
        </w:rPr>
        <w:t>Подробнее с изменениями, внесенными в Закон</w:t>
      </w:r>
      <w:r w:rsidR="00000756" w:rsidRPr="00C673EC">
        <w:rPr>
          <w:rFonts w:ascii="Times New Roman" w:hAnsi="Times New Roman" w:cs="Times New Roman"/>
          <w:b/>
          <w:sz w:val="24"/>
          <w:szCs w:val="24"/>
        </w:rPr>
        <w:t>ы</w:t>
      </w:r>
      <w:r w:rsidRPr="00C673E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E73F4" w:rsidRPr="00C673EC">
        <w:rPr>
          <w:rFonts w:ascii="Times New Roman" w:hAnsi="Times New Roman" w:cs="Times New Roman"/>
          <w:b/>
          <w:sz w:val="24"/>
          <w:szCs w:val="24"/>
        </w:rPr>
        <w:t xml:space="preserve"> 44</w:t>
      </w:r>
      <w:r w:rsidRPr="00C673EC">
        <w:rPr>
          <w:rFonts w:ascii="Times New Roman" w:hAnsi="Times New Roman" w:cs="Times New Roman"/>
          <w:b/>
          <w:sz w:val="24"/>
          <w:szCs w:val="24"/>
        </w:rPr>
        <w:t>-ФЗ</w:t>
      </w:r>
      <w:r w:rsidR="00000756" w:rsidRPr="00C673EC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C673EC">
        <w:rPr>
          <w:rFonts w:ascii="Times New Roman" w:hAnsi="Times New Roman" w:cs="Times New Roman"/>
          <w:b/>
          <w:sz w:val="24"/>
          <w:szCs w:val="24"/>
        </w:rPr>
        <w:t xml:space="preserve">№ 360-ФЗ можно ознакомиться на сайте управления в </w:t>
      </w:r>
      <w:r w:rsidR="00AE73F4" w:rsidRPr="00C673EC">
        <w:rPr>
          <w:rFonts w:ascii="Times New Roman" w:hAnsi="Times New Roman" w:cs="Times New Roman"/>
          <w:b/>
          <w:sz w:val="24"/>
          <w:szCs w:val="24"/>
        </w:rPr>
        <w:t>разделе «</w:t>
      </w:r>
      <w:r w:rsidRPr="00C673EC">
        <w:rPr>
          <w:rFonts w:ascii="Times New Roman" w:hAnsi="Times New Roman" w:cs="Times New Roman"/>
          <w:b/>
          <w:sz w:val="24"/>
          <w:szCs w:val="24"/>
        </w:rPr>
        <w:t>Обзор изменений законодательства в сфере закупок</w:t>
      </w:r>
      <w:r w:rsidR="00AE73F4" w:rsidRPr="00C673EC">
        <w:rPr>
          <w:rFonts w:ascii="Times New Roman" w:hAnsi="Times New Roman" w:cs="Times New Roman"/>
          <w:b/>
          <w:sz w:val="24"/>
          <w:szCs w:val="24"/>
        </w:rPr>
        <w:t>»</w:t>
      </w:r>
      <w:r w:rsidRPr="00C673EC">
        <w:rPr>
          <w:rFonts w:ascii="Times New Roman" w:hAnsi="Times New Roman" w:cs="Times New Roman"/>
          <w:b/>
          <w:sz w:val="24"/>
          <w:szCs w:val="24"/>
        </w:rPr>
        <w:t xml:space="preserve"> или по ссылке:</w:t>
      </w:r>
    </w:p>
    <w:p w:rsidR="00C17C1E" w:rsidRPr="00402CAA" w:rsidRDefault="00666B89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C17C1E" w:rsidRPr="00402CAA">
          <w:rPr>
            <w:rStyle w:val="a4"/>
            <w:rFonts w:ascii="Times New Roman" w:hAnsi="Times New Roman" w:cs="Times New Roman"/>
            <w:sz w:val="24"/>
            <w:szCs w:val="24"/>
          </w:rPr>
          <w:t>https://belgoszakaz.ru/media/site_platform_media/2024/8/14/zakon--318-fz-izmeneniya-v-360-fz.docx</w:t>
        </w:r>
      </w:hyperlink>
    </w:p>
    <w:p w:rsidR="008A7ED7" w:rsidRDefault="008A7ED7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73F4" w:rsidRPr="00C673EC" w:rsidRDefault="00AE73F4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73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Кроме того, на сайте управления в разделе «Мероприятия» </w:t>
      </w:r>
      <w:proofErr w:type="gramStart"/>
      <w:r w:rsidRPr="00C673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размещен</w:t>
      </w:r>
      <w:proofErr w:type="gramEnd"/>
      <w:r w:rsidRPr="00C673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вебинар от 22.08.2024 по теме «Новое в национальном режиме». Ссылка на вебинар:</w:t>
      </w:r>
    </w:p>
    <w:p w:rsidR="00AE73F4" w:rsidRPr="00402CAA" w:rsidRDefault="00666B89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10" w:history="1">
        <w:r w:rsidR="00AE73F4" w:rsidRPr="00402CAA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https://belgoszakaz.ru/dokumenty/vse-dokumenty/22082024-g-vebinar-novoe-v-nacionalnom-rezhime/</w:t>
        </w:r>
      </w:hyperlink>
    </w:p>
    <w:p w:rsidR="00AE73F4" w:rsidRPr="00402CAA" w:rsidRDefault="00AE73F4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7ED7" w:rsidRDefault="008A7ED7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6933" w:rsidRPr="00402CAA" w:rsidRDefault="00E96933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C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2. </w:t>
      </w:r>
      <w:r w:rsidR="005922C9" w:rsidRPr="00402C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Постановление Правительства РФ от 22.08.2024 № 1130 «О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товаров, работ и услуг в сфере транспортного машиностроения»</w:t>
      </w:r>
      <w:r w:rsidRPr="00402C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35EE0" w:rsidRPr="00402CAA" w:rsidRDefault="00CE1907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Правительство РФ постановило, что при осуществлении закупок по Закону № 44-ФЗ товаров, работ и услуг в сфере транспортного машиностроения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устанавливает Минпромторг России.</w:t>
      </w:r>
    </w:p>
    <w:p w:rsidR="00CE1907" w:rsidRPr="00402CAA" w:rsidRDefault="00CE1907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Начало действия документа – 31.08.2024.</w:t>
      </w:r>
    </w:p>
    <w:p w:rsidR="00CE1907" w:rsidRPr="00402CAA" w:rsidRDefault="00CE1907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B9F" w:rsidRPr="00402CAA" w:rsidRDefault="00FD2617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CAA">
        <w:rPr>
          <w:rFonts w:ascii="Times New Roman" w:hAnsi="Times New Roman" w:cs="Times New Roman"/>
          <w:b/>
          <w:sz w:val="24"/>
          <w:szCs w:val="24"/>
        </w:rPr>
        <w:t>3</w:t>
      </w:r>
      <w:r w:rsidR="0088454F" w:rsidRPr="00402C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13E9" w:rsidRPr="00402CAA">
        <w:rPr>
          <w:rFonts w:ascii="Times New Roman" w:hAnsi="Times New Roman" w:cs="Times New Roman"/>
          <w:b/>
          <w:sz w:val="24"/>
          <w:szCs w:val="24"/>
        </w:rPr>
        <w:t>Распоряжение Правительства РФ от 25.07.2024 № 1972-р «Об утверждении перечня российских программ для электронных вычислительных машин, которые должны быть предварительно установлены на отдельные виды технически сложных товаров в 2025 году и о признании утратившими силу некоторых распоряжений Правительства РФ</w:t>
      </w:r>
      <w:r w:rsidR="007A6B9F" w:rsidRPr="00402CAA">
        <w:rPr>
          <w:rFonts w:ascii="Times New Roman" w:hAnsi="Times New Roman" w:cs="Times New Roman"/>
          <w:b/>
          <w:sz w:val="24"/>
          <w:szCs w:val="24"/>
        </w:rPr>
        <w:t>».</w:t>
      </w:r>
    </w:p>
    <w:p w:rsidR="009F68D8" w:rsidRPr="00402CAA" w:rsidRDefault="009F68D8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CAA">
        <w:rPr>
          <w:rFonts w:ascii="Times New Roman" w:hAnsi="Times New Roman" w:cs="Times New Roman"/>
          <w:bCs/>
          <w:sz w:val="24"/>
          <w:szCs w:val="24"/>
        </w:rPr>
        <w:t>Правительство утвердило список программ для предустановки на некоторые устройства в 2025 году.</w:t>
      </w:r>
    </w:p>
    <w:p w:rsidR="009F68D8" w:rsidRPr="00402CAA" w:rsidRDefault="009F68D8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CAA">
        <w:rPr>
          <w:rFonts w:ascii="Times New Roman" w:hAnsi="Times New Roman" w:cs="Times New Roman"/>
          <w:bCs/>
          <w:sz w:val="24"/>
          <w:szCs w:val="24"/>
        </w:rPr>
        <w:t xml:space="preserve">На смартфонах и планшетах будет установлено 19 программ, среди которых, в частности, приложения </w:t>
      </w:r>
      <w:proofErr w:type="spellStart"/>
      <w:r w:rsidRPr="00402CAA">
        <w:rPr>
          <w:rFonts w:ascii="Times New Roman" w:hAnsi="Times New Roman" w:cs="Times New Roman"/>
          <w:bCs/>
          <w:sz w:val="24"/>
          <w:szCs w:val="24"/>
        </w:rPr>
        <w:t>RuStore</w:t>
      </w:r>
      <w:proofErr w:type="spellEnd"/>
      <w:r w:rsidRPr="00402CAA">
        <w:rPr>
          <w:rFonts w:ascii="Times New Roman" w:hAnsi="Times New Roman" w:cs="Times New Roman"/>
          <w:bCs/>
          <w:sz w:val="24"/>
          <w:szCs w:val="24"/>
        </w:rPr>
        <w:t xml:space="preserve">, Дзен, </w:t>
      </w:r>
      <w:proofErr w:type="spellStart"/>
      <w:r w:rsidRPr="00402CAA">
        <w:rPr>
          <w:rFonts w:ascii="Times New Roman" w:hAnsi="Times New Roman" w:cs="Times New Roman"/>
          <w:bCs/>
          <w:sz w:val="24"/>
          <w:szCs w:val="24"/>
        </w:rPr>
        <w:t>Rutube</w:t>
      </w:r>
      <w:proofErr w:type="spellEnd"/>
      <w:r w:rsidRPr="00402CA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02CAA">
        <w:rPr>
          <w:rFonts w:ascii="Times New Roman" w:hAnsi="Times New Roman" w:cs="Times New Roman"/>
          <w:bCs/>
          <w:sz w:val="24"/>
          <w:szCs w:val="24"/>
        </w:rPr>
        <w:t>Госуслуги</w:t>
      </w:r>
      <w:proofErr w:type="spellEnd"/>
      <w:r w:rsidRPr="00402CAA">
        <w:rPr>
          <w:rFonts w:ascii="Times New Roman" w:hAnsi="Times New Roman" w:cs="Times New Roman"/>
          <w:bCs/>
          <w:sz w:val="24"/>
          <w:szCs w:val="24"/>
        </w:rPr>
        <w:t xml:space="preserve"> и Честный знак.</w:t>
      </w:r>
    </w:p>
    <w:p w:rsidR="009F68D8" w:rsidRPr="00402CAA" w:rsidRDefault="009F68D8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CAA">
        <w:rPr>
          <w:rFonts w:ascii="Times New Roman" w:hAnsi="Times New Roman" w:cs="Times New Roman"/>
          <w:bCs/>
          <w:sz w:val="24"/>
          <w:szCs w:val="24"/>
        </w:rPr>
        <w:t xml:space="preserve">На стационарные и портативные компьютеры необходимо будет предустанавливать Яндекс Браузер, офисное ПО и антивирусную программу </w:t>
      </w:r>
      <w:proofErr w:type="spellStart"/>
      <w:r w:rsidRPr="00402CAA">
        <w:rPr>
          <w:rFonts w:ascii="Times New Roman" w:hAnsi="Times New Roman" w:cs="Times New Roman"/>
          <w:bCs/>
          <w:sz w:val="24"/>
          <w:szCs w:val="24"/>
        </w:rPr>
        <w:t>Kaspersky</w:t>
      </w:r>
      <w:proofErr w:type="spellEnd"/>
      <w:r w:rsidRPr="00402C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2CAA">
        <w:rPr>
          <w:rFonts w:ascii="Times New Roman" w:hAnsi="Times New Roman" w:cs="Times New Roman"/>
          <w:bCs/>
          <w:sz w:val="24"/>
          <w:szCs w:val="24"/>
        </w:rPr>
        <w:t>Free</w:t>
      </w:r>
      <w:proofErr w:type="spellEnd"/>
      <w:r w:rsidRPr="00402CAA">
        <w:rPr>
          <w:rFonts w:ascii="Times New Roman" w:hAnsi="Times New Roman" w:cs="Times New Roman"/>
          <w:bCs/>
          <w:sz w:val="24"/>
          <w:szCs w:val="24"/>
        </w:rPr>
        <w:t>.</w:t>
      </w:r>
    </w:p>
    <w:p w:rsidR="009F68D8" w:rsidRPr="00402CAA" w:rsidRDefault="009F68D8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CAA">
        <w:rPr>
          <w:rFonts w:ascii="Times New Roman" w:hAnsi="Times New Roman" w:cs="Times New Roman"/>
          <w:bCs/>
          <w:sz w:val="24"/>
          <w:szCs w:val="24"/>
        </w:rPr>
        <w:t xml:space="preserve">На телевизорах будет предустановлено 18 программ, в том числе </w:t>
      </w:r>
      <w:proofErr w:type="spellStart"/>
      <w:r w:rsidRPr="00402CAA">
        <w:rPr>
          <w:rFonts w:ascii="Times New Roman" w:hAnsi="Times New Roman" w:cs="Times New Roman"/>
          <w:bCs/>
          <w:sz w:val="24"/>
          <w:szCs w:val="24"/>
        </w:rPr>
        <w:t>КиноПоиск</w:t>
      </w:r>
      <w:proofErr w:type="spellEnd"/>
      <w:r w:rsidRPr="00402CAA">
        <w:rPr>
          <w:rFonts w:ascii="Times New Roman" w:hAnsi="Times New Roman" w:cs="Times New Roman"/>
          <w:bCs/>
          <w:sz w:val="24"/>
          <w:szCs w:val="24"/>
        </w:rPr>
        <w:t xml:space="preserve">, Билайн ТВ, Яндекс Браузер и VK Видео для </w:t>
      </w:r>
      <w:proofErr w:type="spellStart"/>
      <w:r w:rsidRPr="00402CAA">
        <w:rPr>
          <w:rFonts w:ascii="Times New Roman" w:hAnsi="Times New Roman" w:cs="Times New Roman"/>
          <w:bCs/>
          <w:sz w:val="24"/>
          <w:szCs w:val="24"/>
        </w:rPr>
        <w:t>Smart</w:t>
      </w:r>
      <w:proofErr w:type="spellEnd"/>
      <w:r w:rsidRPr="00402CAA">
        <w:rPr>
          <w:rFonts w:ascii="Times New Roman" w:hAnsi="Times New Roman" w:cs="Times New Roman"/>
          <w:bCs/>
          <w:sz w:val="24"/>
          <w:szCs w:val="24"/>
        </w:rPr>
        <w:t xml:space="preserve"> TV.</w:t>
      </w:r>
    </w:p>
    <w:p w:rsidR="009F68D8" w:rsidRPr="00402CAA" w:rsidRDefault="009F68D8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CAA">
        <w:rPr>
          <w:rFonts w:ascii="Times New Roman" w:hAnsi="Times New Roman" w:cs="Times New Roman"/>
          <w:bCs/>
          <w:sz w:val="24"/>
          <w:szCs w:val="24"/>
        </w:rPr>
        <w:t>Поисковая система Яндекс определена в качестве поисковой системы, используемой без дополнительных настроек (по умолчанию).</w:t>
      </w:r>
    </w:p>
    <w:p w:rsidR="009F68D8" w:rsidRPr="00402CAA" w:rsidRDefault="009F68D8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Признаются утратившими силу распоряжение Правительства от 01.08.2023 № 2063-р</w:t>
      </w:r>
      <w:r w:rsidRPr="00402CAA"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  <w:r w:rsidRPr="00402CAA">
        <w:rPr>
          <w:rFonts w:ascii="Times New Roman" w:hAnsi="Times New Roman" w:cs="Times New Roman"/>
          <w:sz w:val="24"/>
          <w:szCs w:val="24"/>
        </w:rPr>
        <w:t xml:space="preserve"> и изменяющие его акты.</w:t>
      </w:r>
    </w:p>
    <w:p w:rsidR="00FA731A" w:rsidRPr="00402CAA" w:rsidRDefault="00AA0329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 xml:space="preserve">Начало действия документа – </w:t>
      </w:r>
      <w:r w:rsidR="00573C2C" w:rsidRPr="00402CAA">
        <w:rPr>
          <w:rFonts w:ascii="Times New Roman" w:hAnsi="Times New Roman" w:cs="Times New Roman"/>
          <w:sz w:val="24"/>
          <w:szCs w:val="24"/>
        </w:rPr>
        <w:t>01.01.2025</w:t>
      </w:r>
      <w:r w:rsidRPr="00402CAA">
        <w:rPr>
          <w:rFonts w:ascii="Times New Roman" w:hAnsi="Times New Roman" w:cs="Times New Roman"/>
          <w:sz w:val="24"/>
          <w:szCs w:val="24"/>
        </w:rPr>
        <w:t>.</w:t>
      </w:r>
    </w:p>
    <w:p w:rsidR="000B1F57" w:rsidRPr="00402CAA" w:rsidRDefault="000B1F57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31A" w:rsidRPr="00402CAA" w:rsidRDefault="00BE631E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b/>
          <w:sz w:val="24"/>
          <w:szCs w:val="24"/>
        </w:rPr>
        <w:t>4</w:t>
      </w:r>
      <w:r w:rsidR="000B1F57" w:rsidRPr="00402CAA">
        <w:rPr>
          <w:rFonts w:ascii="Times New Roman" w:hAnsi="Times New Roman" w:cs="Times New Roman"/>
          <w:b/>
          <w:sz w:val="24"/>
          <w:szCs w:val="24"/>
        </w:rPr>
        <w:t>.</w:t>
      </w:r>
      <w:r w:rsidR="000B1F57" w:rsidRPr="00402C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="00C74099" w:rsidRPr="00402CAA">
        <w:rPr>
          <w:rFonts w:ascii="Times New Roman" w:hAnsi="Times New Roman" w:cs="Times New Roman"/>
          <w:b/>
          <w:sz w:val="24"/>
          <w:szCs w:val="24"/>
        </w:rPr>
        <w:t>Распоряжение Правительства РФ от 13.08.2024 № 2144-р «Об утверждении Плана мероприятий по реализации Концепции совершенствования закупок товаров, работ, услуг для обеспечения государственных и муниципальных нужд малого объема на период до 2027 года и Плана мероприятий по созданию и ведению каталога, содержащего описание введенных в гражданский оборот товаров конкретного товарного знака, и (или) торговой марки, и (или) модели, созданного для целей осуществления</w:t>
      </w:r>
      <w:proofErr w:type="gramEnd"/>
      <w:r w:rsidR="00C74099" w:rsidRPr="00402CAA">
        <w:rPr>
          <w:rFonts w:ascii="Times New Roman" w:hAnsi="Times New Roman" w:cs="Times New Roman"/>
          <w:b/>
          <w:sz w:val="24"/>
          <w:szCs w:val="24"/>
        </w:rPr>
        <w:t xml:space="preserve"> закупок товаров, работ, услуг, осуществляемых в упрощенном порядке в пределах размеров сумм и годовых объемов, при которых допускается осуществлять закупки у единственного поставщика (подрядчика, исполнителя), для оперативного удовлетворения отдельных неотложных потребностей заказчика»</w:t>
      </w:r>
      <w:r w:rsidR="00000ACF" w:rsidRPr="00402CAA">
        <w:rPr>
          <w:rFonts w:ascii="Times New Roman" w:hAnsi="Times New Roman" w:cs="Times New Roman"/>
          <w:b/>
          <w:sz w:val="24"/>
          <w:szCs w:val="24"/>
        </w:rPr>
        <w:t>.</w:t>
      </w:r>
      <w:r w:rsidR="000B1F57" w:rsidRPr="00402C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4099" w:rsidRPr="00402CAA" w:rsidRDefault="00C74099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Распоряжением утвержден план мероприятий (</w:t>
      </w:r>
      <w:r w:rsidR="008A7ED7">
        <w:rPr>
          <w:rFonts w:ascii="Times New Roman" w:hAnsi="Times New Roman" w:cs="Times New Roman"/>
          <w:sz w:val="24"/>
          <w:szCs w:val="24"/>
        </w:rPr>
        <w:t>«</w:t>
      </w:r>
      <w:r w:rsidRPr="00402CAA">
        <w:rPr>
          <w:rFonts w:ascii="Times New Roman" w:hAnsi="Times New Roman" w:cs="Times New Roman"/>
          <w:sz w:val="24"/>
          <w:szCs w:val="24"/>
        </w:rPr>
        <w:t>дорожная карта</w:t>
      </w:r>
      <w:r w:rsidR="008A7ED7">
        <w:rPr>
          <w:rFonts w:ascii="Times New Roman" w:hAnsi="Times New Roman" w:cs="Times New Roman"/>
          <w:sz w:val="24"/>
          <w:szCs w:val="24"/>
        </w:rPr>
        <w:t>»</w:t>
      </w:r>
      <w:r w:rsidRPr="00402CAA">
        <w:rPr>
          <w:rFonts w:ascii="Times New Roman" w:hAnsi="Times New Roman" w:cs="Times New Roman"/>
          <w:sz w:val="24"/>
          <w:szCs w:val="24"/>
        </w:rPr>
        <w:t>) по реализации Концепции совершенствования закупок товаров, работ, услуг для обеспечения государственных и муниципальных нужд малого объема на период до 2027 года.</w:t>
      </w:r>
    </w:p>
    <w:p w:rsidR="00C74099" w:rsidRPr="00402CAA" w:rsidRDefault="00C74099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Дорожной картой определен перечень соответствующих мероприятий, сроки их исполнения и ответственны</w:t>
      </w:r>
      <w:r w:rsidR="00236798" w:rsidRPr="00402CAA">
        <w:rPr>
          <w:rFonts w:ascii="Times New Roman" w:hAnsi="Times New Roman" w:cs="Times New Roman"/>
          <w:sz w:val="24"/>
          <w:szCs w:val="24"/>
        </w:rPr>
        <w:t>е</w:t>
      </w:r>
      <w:r w:rsidRPr="00402CAA">
        <w:rPr>
          <w:rFonts w:ascii="Times New Roman" w:hAnsi="Times New Roman" w:cs="Times New Roman"/>
          <w:sz w:val="24"/>
          <w:szCs w:val="24"/>
        </w:rPr>
        <w:t xml:space="preserve"> лиц</w:t>
      </w:r>
      <w:r w:rsidR="00236798" w:rsidRPr="00402CAA">
        <w:rPr>
          <w:rFonts w:ascii="Times New Roman" w:hAnsi="Times New Roman" w:cs="Times New Roman"/>
          <w:sz w:val="24"/>
          <w:szCs w:val="24"/>
        </w:rPr>
        <w:t>а</w:t>
      </w:r>
      <w:r w:rsidRPr="00402CAA">
        <w:rPr>
          <w:rFonts w:ascii="Times New Roman" w:hAnsi="Times New Roman" w:cs="Times New Roman"/>
          <w:sz w:val="24"/>
          <w:szCs w:val="24"/>
        </w:rPr>
        <w:t xml:space="preserve">. В частности, подготовка согласованной модели осуществления закупки малого объема должна быть завершена Минфином России, ФАС России, Казначейством России к октябрю 2024 года. Также к указанной дате </w:t>
      </w:r>
      <w:proofErr w:type="spellStart"/>
      <w:r w:rsidRPr="00402CAA">
        <w:rPr>
          <w:rFonts w:ascii="Times New Roman" w:hAnsi="Times New Roman" w:cs="Times New Roman"/>
          <w:sz w:val="24"/>
          <w:szCs w:val="24"/>
        </w:rPr>
        <w:t>Минпромторгу</w:t>
      </w:r>
      <w:proofErr w:type="spellEnd"/>
      <w:r w:rsidRPr="00402CAA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402CAA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402CAA">
        <w:rPr>
          <w:rFonts w:ascii="Times New Roman" w:hAnsi="Times New Roman" w:cs="Times New Roman"/>
          <w:sz w:val="24"/>
          <w:szCs w:val="24"/>
        </w:rPr>
        <w:t xml:space="preserve"> России, Минфину России, Казначейству России и ФАС России предстоит согласовать концепцию создания и развития единого каталога конкретных товаров.</w:t>
      </w:r>
    </w:p>
    <w:p w:rsidR="00C74099" w:rsidRPr="00402CAA" w:rsidRDefault="00C74099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2CAA">
        <w:rPr>
          <w:rFonts w:ascii="Times New Roman" w:hAnsi="Times New Roman" w:cs="Times New Roman"/>
          <w:sz w:val="24"/>
          <w:szCs w:val="24"/>
        </w:rPr>
        <w:lastRenderedPageBreak/>
        <w:t xml:space="preserve">Среди мероприятий, необходимых для реализации </w:t>
      </w:r>
      <w:r w:rsidR="00236798" w:rsidRPr="00402CAA">
        <w:rPr>
          <w:rFonts w:ascii="Times New Roman" w:hAnsi="Times New Roman" w:cs="Times New Roman"/>
          <w:sz w:val="24"/>
          <w:szCs w:val="24"/>
        </w:rPr>
        <w:t xml:space="preserve">Концепции, названы, в частности: </w:t>
      </w:r>
      <w:r w:rsidRPr="00402CAA">
        <w:rPr>
          <w:rFonts w:ascii="Times New Roman" w:hAnsi="Times New Roman" w:cs="Times New Roman"/>
          <w:sz w:val="24"/>
          <w:szCs w:val="24"/>
        </w:rPr>
        <w:t>унификация порядка проведения малых закупок в электронной форме; создание и ведение каталога, содержащего описание введенных в гражданский оборот товаров конкретного товарного знака, торговой марки или модели, созданного для целей осуществления малых закупок; установление единых требований к функционированию информационных систем, используемых для проведения малых закупок;</w:t>
      </w:r>
      <w:proofErr w:type="gramEnd"/>
      <w:r w:rsidRPr="00402CAA">
        <w:rPr>
          <w:rFonts w:ascii="Times New Roman" w:hAnsi="Times New Roman" w:cs="Times New Roman"/>
          <w:sz w:val="24"/>
          <w:szCs w:val="24"/>
        </w:rPr>
        <w:t xml:space="preserve"> определение случаев, при которых допускается осуществление малых закупок с использованием бумажного документооборота, и др.</w:t>
      </w:r>
    </w:p>
    <w:p w:rsidR="00C74099" w:rsidRPr="00402CAA" w:rsidRDefault="00C74099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2CAA">
        <w:rPr>
          <w:rFonts w:ascii="Times New Roman" w:hAnsi="Times New Roman" w:cs="Times New Roman"/>
          <w:sz w:val="24"/>
          <w:szCs w:val="24"/>
        </w:rPr>
        <w:t>Также распоряжением утвержден план мероприятий ("дорожная карта") по созданию и ведению каталога, содержащего описание введенных в гражданский оборот товаров конкретного товарного знака, и (или) торговой марки, и (или) модели, созданного для целей осуществления закупок товаров, работ, услуг, осуществляемых в упрощенном порядке в пределах размеров сумм и годовых объемов, при которых допускается осуществлять закупки у единственного поставщика (подрядчика, исполнителя), для оперативного</w:t>
      </w:r>
      <w:proofErr w:type="gramEnd"/>
      <w:r w:rsidRPr="00402CAA">
        <w:rPr>
          <w:rFonts w:ascii="Times New Roman" w:hAnsi="Times New Roman" w:cs="Times New Roman"/>
          <w:sz w:val="24"/>
          <w:szCs w:val="24"/>
        </w:rPr>
        <w:t xml:space="preserve"> удовлетворения отдельных неотложных потребностей заказчика в соответствии с требованиями Закона </w:t>
      </w:r>
      <w:r w:rsidR="00236798" w:rsidRPr="00402CAA">
        <w:rPr>
          <w:rFonts w:ascii="Times New Roman" w:hAnsi="Times New Roman" w:cs="Times New Roman"/>
          <w:sz w:val="24"/>
          <w:szCs w:val="24"/>
        </w:rPr>
        <w:t xml:space="preserve">       </w:t>
      </w:r>
      <w:r w:rsidRPr="00402CAA">
        <w:rPr>
          <w:rFonts w:ascii="Times New Roman" w:hAnsi="Times New Roman" w:cs="Times New Roman"/>
          <w:sz w:val="24"/>
          <w:szCs w:val="24"/>
        </w:rPr>
        <w:t>№ 44-ФЗ.</w:t>
      </w:r>
    </w:p>
    <w:p w:rsidR="00B4538B" w:rsidRPr="00402CAA" w:rsidRDefault="00B4538B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 xml:space="preserve">Начало действия документа – </w:t>
      </w:r>
      <w:r w:rsidR="00236798" w:rsidRPr="00402CAA">
        <w:rPr>
          <w:rFonts w:ascii="Times New Roman" w:hAnsi="Times New Roman" w:cs="Times New Roman"/>
          <w:sz w:val="24"/>
          <w:szCs w:val="24"/>
        </w:rPr>
        <w:t>13.08</w:t>
      </w:r>
      <w:r w:rsidRPr="00402CAA">
        <w:rPr>
          <w:rFonts w:ascii="Times New Roman" w:hAnsi="Times New Roman" w:cs="Times New Roman"/>
          <w:sz w:val="24"/>
          <w:szCs w:val="24"/>
        </w:rPr>
        <w:t>.2024.</w:t>
      </w:r>
    </w:p>
    <w:p w:rsidR="00F17F92" w:rsidRPr="00402CAA" w:rsidRDefault="00F17F92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230F" w:rsidRPr="00402CAA" w:rsidRDefault="00D95F46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CAA">
        <w:rPr>
          <w:rFonts w:ascii="Times New Roman" w:hAnsi="Times New Roman" w:cs="Times New Roman"/>
          <w:b/>
          <w:sz w:val="24"/>
          <w:szCs w:val="24"/>
        </w:rPr>
        <w:t>5</w:t>
      </w:r>
      <w:r w:rsidR="00F17F92" w:rsidRPr="00402C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7BBC" w:rsidRPr="00402CAA">
        <w:rPr>
          <w:rFonts w:ascii="Times New Roman" w:hAnsi="Times New Roman" w:cs="Times New Roman"/>
          <w:b/>
          <w:sz w:val="24"/>
          <w:szCs w:val="24"/>
        </w:rPr>
        <w:t>Письмо Минстроя России от 29.07.2024 № 42831-АВ/09 «Об изменении (увеличении) цены контракта</w:t>
      </w:r>
      <w:r w:rsidR="00B5230F" w:rsidRPr="00402CA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97BBC" w:rsidRPr="00402C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7BBC" w:rsidRPr="00402CAA" w:rsidRDefault="00E97BBC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2CAA">
        <w:rPr>
          <w:rFonts w:ascii="Times New Roman" w:hAnsi="Times New Roman" w:cs="Times New Roman"/>
          <w:sz w:val="24"/>
          <w:szCs w:val="24"/>
        </w:rPr>
        <w:t>В письме рассмотрен вопрос о</w:t>
      </w:r>
      <w:r w:rsidR="002117DB">
        <w:rPr>
          <w:rFonts w:ascii="Times New Roman" w:hAnsi="Times New Roman" w:cs="Times New Roman"/>
          <w:sz w:val="24"/>
          <w:szCs w:val="24"/>
        </w:rPr>
        <w:t xml:space="preserve"> возможности </w:t>
      </w:r>
      <w:r w:rsidRPr="00402CAA">
        <w:rPr>
          <w:rFonts w:ascii="Times New Roman" w:hAnsi="Times New Roman" w:cs="Times New Roman"/>
          <w:sz w:val="24"/>
          <w:szCs w:val="24"/>
        </w:rPr>
        <w:t>изменени</w:t>
      </w:r>
      <w:r w:rsidR="002117DB">
        <w:rPr>
          <w:rFonts w:ascii="Times New Roman" w:hAnsi="Times New Roman" w:cs="Times New Roman"/>
          <w:sz w:val="24"/>
          <w:szCs w:val="24"/>
        </w:rPr>
        <w:t>й</w:t>
      </w:r>
      <w:r w:rsidRPr="00402CAA">
        <w:rPr>
          <w:rFonts w:ascii="Times New Roman" w:hAnsi="Times New Roman" w:cs="Times New Roman"/>
          <w:sz w:val="24"/>
          <w:szCs w:val="24"/>
        </w:rPr>
        <w:t xml:space="preserve"> существенных условий контракта в связи с увеличением цен на строительные ресурсы</w:t>
      </w:r>
      <w:proofErr w:type="gramEnd"/>
      <w:r w:rsidRPr="00402CAA">
        <w:rPr>
          <w:rFonts w:ascii="Times New Roman" w:hAnsi="Times New Roman" w:cs="Times New Roman"/>
          <w:sz w:val="24"/>
          <w:szCs w:val="24"/>
        </w:rPr>
        <w:t>.</w:t>
      </w:r>
    </w:p>
    <w:p w:rsidR="00E97BBC" w:rsidRPr="00402CAA" w:rsidRDefault="00E97BBC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По мнению ведомства, у Постановления № 1315</w:t>
      </w:r>
      <w:r w:rsidRPr="00402CAA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Pr="00402CAA">
        <w:rPr>
          <w:rFonts w:ascii="Times New Roman" w:hAnsi="Times New Roman" w:cs="Times New Roman"/>
          <w:sz w:val="24"/>
          <w:szCs w:val="24"/>
        </w:rPr>
        <w:t xml:space="preserve">, которое разрешает менять существенные условия строительных контрактов из-за удорожания материалов, нет </w:t>
      </w:r>
      <w:r w:rsidR="002E4F5B" w:rsidRPr="00402CAA">
        <w:rPr>
          <w:rFonts w:ascii="Times New Roman" w:hAnsi="Times New Roman" w:cs="Times New Roman"/>
          <w:sz w:val="24"/>
          <w:szCs w:val="24"/>
        </w:rPr>
        <w:t xml:space="preserve">ограничения </w:t>
      </w:r>
      <w:r w:rsidRPr="00402CAA">
        <w:rPr>
          <w:rFonts w:ascii="Times New Roman" w:hAnsi="Times New Roman" w:cs="Times New Roman"/>
          <w:sz w:val="24"/>
          <w:szCs w:val="24"/>
        </w:rPr>
        <w:t>срока действия. Допускается пересчет цены и в 2024 году</w:t>
      </w:r>
      <w:r w:rsidR="00347F2D" w:rsidRPr="00347F2D">
        <w:t xml:space="preserve"> </w:t>
      </w:r>
      <w:r w:rsidR="00347F2D" w:rsidRPr="00347F2D">
        <w:rPr>
          <w:rFonts w:ascii="Times New Roman" w:hAnsi="Times New Roman" w:cs="Times New Roman"/>
          <w:sz w:val="24"/>
          <w:szCs w:val="24"/>
        </w:rPr>
        <w:t>при условии, что контракт заключен до 31 декабря 2022 года и обязательства по нему на дату заключения соглашения об изменении условий контракта не исполнены.</w:t>
      </w:r>
    </w:p>
    <w:p w:rsidR="00E97BBC" w:rsidRPr="00402CAA" w:rsidRDefault="00E97BBC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Сторонам контрактов ценой выше 30 млн. руб. следует учитывать, что коэффициент корректировки цены (</w:t>
      </w:r>
      <w:proofErr w:type="spellStart"/>
      <w:r w:rsidRPr="00402CAA">
        <w:rPr>
          <w:rFonts w:ascii="Times New Roman" w:hAnsi="Times New Roman" w:cs="Times New Roman"/>
          <w:sz w:val="24"/>
          <w:szCs w:val="24"/>
        </w:rPr>
        <w:t>Ккор</w:t>
      </w:r>
      <w:proofErr w:type="spellEnd"/>
      <w:r w:rsidRPr="00402CAA">
        <w:rPr>
          <w:rFonts w:ascii="Times New Roman" w:hAnsi="Times New Roman" w:cs="Times New Roman"/>
          <w:sz w:val="24"/>
          <w:szCs w:val="24"/>
        </w:rPr>
        <w:t>):</w:t>
      </w:r>
    </w:p>
    <w:p w:rsidR="00E97BBC" w:rsidRPr="00402CAA" w:rsidRDefault="002E4F5B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 xml:space="preserve">- </w:t>
      </w:r>
      <w:r w:rsidR="00E97BBC" w:rsidRPr="00402CAA">
        <w:rPr>
          <w:rFonts w:ascii="Times New Roman" w:hAnsi="Times New Roman" w:cs="Times New Roman"/>
          <w:sz w:val="24"/>
          <w:szCs w:val="24"/>
        </w:rPr>
        <w:t>применяется к работам, выполненным и оплаченным от даты выполнения расчета до даты заключения соглашения об изменении цены;</w:t>
      </w:r>
    </w:p>
    <w:p w:rsidR="00E97BBC" w:rsidRPr="00402CAA" w:rsidRDefault="002E4F5B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 xml:space="preserve">- </w:t>
      </w:r>
      <w:r w:rsidR="00E97BBC" w:rsidRPr="00402CAA">
        <w:rPr>
          <w:rFonts w:ascii="Times New Roman" w:hAnsi="Times New Roman" w:cs="Times New Roman"/>
          <w:sz w:val="24"/>
          <w:szCs w:val="24"/>
        </w:rPr>
        <w:t>не применяется к работам, выполненным и оплаченным в 2023 и 2024 годах.</w:t>
      </w:r>
    </w:p>
    <w:p w:rsidR="00D95F46" w:rsidRPr="00402CAA" w:rsidRDefault="00D95F46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5F46" w:rsidRPr="00402CAA" w:rsidRDefault="00D95F46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CAA">
        <w:rPr>
          <w:rFonts w:ascii="Times New Roman" w:hAnsi="Times New Roman" w:cs="Times New Roman"/>
          <w:b/>
          <w:sz w:val="24"/>
          <w:szCs w:val="24"/>
        </w:rPr>
        <w:t>6. Письмо Минфина России от 30.07.2024 № 02-06-06/70843 «Методические рекомендации по применению отдельных унифицированных форм электронных документов, утвержденных приказом № 61н, в рамках реализации электронного документооборота».</w:t>
      </w:r>
    </w:p>
    <w:p w:rsidR="00D95F46" w:rsidRPr="00402CAA" w:rsidRDefault="00D95F46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Минфином изданы методические рекомендации по применению отдельных форм электронных первичных учетных документов. Рекомендации предназначены для государственных и муниципальных учреждений, внедряющих электронный документооборот в своих бухгалтерских процессах.</w:t>
      </w:r>
    </w:p>
    <w:p w:rsidR="00D95F46" w:rsidRPr="00402CAA" w:rsidRDefault="00D95F46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 xml:space="preserve">Рекомендации подготовлены в целях методологического </w:t>
      </w:r>
      <w:proofErr w:type="gramStart"/>
      <w:r w:rsidRPr="00402CAA">
        <w:rPr>
          <w:rFonts w:ascii="Times New Roman" w:hAnsi="Times New Roman" w:cs="Times New Roman"/>
          <w:sz w:val="24"/>
          <w:szCs w:val="24"/>
        </w:rPr>
        <w:t>сопровождения применения следующих форм электронных документов бухгалтерского учета</w:t>
      </w:r>
      <w:proofErr w:type="gramEnd"/>
      <w:r w:rsidRPr="00402CAA">
        <w:rPr>
          <w:rFonts w:ascii="Times New Roman" w:hAnsi="Times New Roman" w:cs="Times New Roman"/>
          <w:sz w:val="24"/>
          <w:szCs w:val="24"/>
        </w:rPr>
        <w:t>: Накладной на внутреннее перемещение объектов нефинансовых активов (ф. 0510450), Требования-накладной (ф. 0510451), Заявки-обоснования закупки товаров, работ, услуг малого объема через подотчетное лицо (ф. 0510521), Акта о результатах инвентаризации наличных денежных средств (ф. 0510836).</w:t>
      </w:r>
    </w:p>
    <w:p w:rsidR="00D95F46" w:rsidRPr="00402CAA" w:rsidRDefault="00D95F46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В методических рекомендациях подробно описан порядок и особенно</w:t>
      </w:r>
      <w:r w:rsidR="00870789">
        <w:rPr>
          <w:rFonts w:ascii="Times New Roman" w:hAnsi="Times New Roman" w:cs="Times New Roman"/>
          <w:sz w:val="24"/>
          <w:szCs w:val="24"/>
        </w:rPr>
        <w:t xml:space="preserve">сти заполнения форм с примерами, а также </w:t>
      </w:r>
      <w:r w:rsidRPr="00402CAA">
        <w:rPr>
          <w:rFonts w:ascii="Times New Roman" w:hAnsi="Times New Roman" w:cs="Times New Roman"/>
          <w:sz w:val="24"/>
          <w:szCs w:val="24"/>
        </w:rPr>
        <w:t>приведены схемы бизнес-процессов к каждой форме.</w:t>
      </w:r>
    </w:p>
    <w:p w:rsidR="00D95F46" w:rsidRPr="00402CAA" w:rsidRDefault="00D95F46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4F5B" w:rsidRPr="00402CAA" w:rsidRDefault="002E4F5B" w:rsidP="00402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CAA">
        <w:rPr>
          <w:rFonts w:ascii="Times New Roman" w:hAnsi="Times New Roman" w:cs="Times New Roman"/>
          <w:b/>
          <w:sz w:val="24"/>
          <w:szCs w:val="24"/>
        </w:rPr>
        <w:t>7</w:t>
      </w:r>
      <w:r w:rsidR="00667B3F" w:rsidRPr="00402C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2CAA">
        <w:rPr>
          <w:rFonts w:ascii="Times New Roman" w:hAnsi="Times New Roman" w:cs="Times New Roman"/>
          <w:b/>
          <w:sz w:val="24"/>
          <w:szCs w:val="24"/>
        </w:rPr>
        <w:t>Письмо Минфина России от 21.08.2024 № 24-06-09/78817</w:t>
      </w:r>
      <w:r w:rsidR="0050692C" w:rsidRPr="00402CAA">
        <w:rPr>
          <w:rFonts w:ascii="Times New Roman" w:hAnsi="Times New Roman" w:cs="Times New Roman"/>
          <w:b/>
          <w:sz w:val="24"/>
          <w:szCs w:val="24"/>
        </w:rPr>
        <w:t>.</w:t>
      </w:r>
    </w:p>
    <w:p w:rsidR="0050692C" w:rsidRPr="00402CAA" w:rsidRDefault="0050692C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В письме ведомство перечислило основные правила, которые нужно соблюдать заказчикам в закупке подготовки проектной документации или выполнения инженерных изысканий.</w:t>
      </w:r>
    </w:p>
    <w:p w:rsidR="0050692C" w:rsidRPr="00402CAA" w:rsidRDefault="0050692C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lastRenderedPageBreak/>
        <w:t>Согласно части 3 статьи 110.2. Закона №44-ФЗ результатом выполненной работы по контракту, предметом которого являются подготовка проектной документации и (или) выполнение инженерных изысканий в соответствии с законодательством РФ о градостроительной деятельности, являются проектная документация и (или) документ, содержащий результаты инженерных изысканий. В случае</w:t>
      </w:r>
      <w:proofErr w:type="gramStart"/>
      <w:r w:rsidRPr="00402C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02CAA">
        <w:rPr>
          <w:rFonts w:ascii="Times New Roman" w:hAnsi="Times New Roman" w:cs="Times New Roman"/>
          <w:sz w:val="24"/>
          <w:szCs w:val="24"/>
        </w:rPr>
        <w:t xml:space="preserve"> если в соответствии с Градостроительным Кодексом РФ проведение экспертизы проектной документации и (или) результатов инженерных изысканий является обязательным, проектная документация и (или) документ, содержащий результаты инженерных изысканий, признаются результатом выполненных проектных и (или) изыскательских работ по такому контракту при наличии положительного заключения экспертизы проектной документации и (или) результатов инженерных изысканий.</w:t>
      </w:r>
    </w:p>
    <w:p w:rsidR="003F4082" w:rsidRPr="00402CAA" w:rsidRDefault="003F4082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402C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Ведомство отмечает, что приемка и оплата выполненных работ, предусмотренных контрактом, предметом которого являются подготовка проектной документации и (или) выполнение инженерных изысканий, возможны только после получения положительного заключения экспертизы проектной документации и (или) результатов инженерных изысканий (в случае, если в соответствии с </w:t>
      </w:r>
      <w:r w:rsidR="00AC2B63" w:rsidRPr="00402CAA">
        <w:rPr>
          <w:rFonts w:ascii="Times New Roman" w:hAnsi="Times New Roman" w:cs="Times New Roman"/>
          <w:sz w:val="24"/>
          <w:szCs w:val="24"/>
        </w:rPr>
        <w:t xml:space="preserve">Градостроительным Кодексом РФ </w:t>
      </w:r>
      <w:r w:rsidRPr="00402C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проведение экспертизы проектной документации и (или) результатов инженерных изысканий является обязательным).</w:t>
      </w:r>
      <w:proofErr w:type="gramEnd"/>
    </w:p>
    <w:p w:rsidR="003F4082" w:rsidRPr="00402CAA" w:rsidRDefault="003F4082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2CAA">
        <w:rPr>
          <w:rFonts w:ascii="Times New Roman" w:hAnsi="Times New Roman" w:cs="Times New Roman"/>
          <w:sz w:val="24"/>
          <w:szCs w:val="24"/>
        </w:rPr>
        <w:t>Если объектом закупки являются услуги по гос</w:t>
      </w:r>
      <w:r w:rsidR="00AC2B63" w:rsidRPr="00402CAA">
        <w:rPr>
          <w:rFonts w:ascii="Times New Roman" w:hAnsi="Times New Roman" w:cs="Times New Roman"/>
          <w:sz w:val="24"/>
          <w:szCs w:val="24"/>
        </w:rPr>
        <w:t xml:space="preserve">ударственной </w:t>
      </w:r>
      <w:r w:rsidRPr="00402CAA">
        <w:rPr>
          <w:rFonts w:ascii="Times New Roman" w:hAnsi="Times New Roman" w:cs="Times New Roman"/>
          <w:sz w:val="24"/>
          <w:szCs w:val="24"/>
        </w:rPr>
        <w:t xml:space="preserve">экспертизе проектной документации и результатов инженерных изысканий, то заказчику рекомендовано </w:t>
      </w:r>
      <w:r w:rsidRPr="00402C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применять конкурентные способы определения исполнителя. Заключить контракт с единственным поставщиком по пункту 6 части 1 статьи 93 Закона № 44-ФЗ можно только в случае, если исключительность полномочий исполнителя подтверждается </w:t>
      </w:r>
      <w:r w:rsidR="006F74FA" w:rsidRPr="006F74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</w:t>
      </w:r>
      <w:r w:rsidR="006F74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2E4F5B" w:rsidRPr="00402CAA" w:rsidRDefault="002E4F5B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F5B" w:rsidRPr="00402CAA" w:rsidRDefault="00D95F46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CAA">
        <w:rPr>
          <w:rFonts w:ascii="Times New Roman" w:hAnsi="Times New Roman" w:cs="Times New Roman"/>
          <w:b/>
          <w:sz w:val="24"/>
          <w:szCs w:val="24"/>
        </w:rPr>
        <w:t>8. Письмо Росздравнадзора от 19.08.2024 № 01и-93</w:t>
      </w:r>
      <w:r w:rsidR="00E416B6" w:rsidRPr="00402CAA">
        <w:rPr>
          <w:rFonts w:ascii="Times New Roman" w:hAnsi="Times New Roman" w:cs="Times New Roman"/>
          <w:b/>
          <w:sz w:val="24"/>
          <w:szCs w:val="24"/>
        </w:rPr>
        <w:t>7</w:t>
      </w:r>
      <w:r w:rsidRPr="00402CAA">
        <w:rPr>
          <w:rFonts w:ascii="Times New Roman" w:hAnsi="Times New Roman" w:cs="Times New Roman"/>
          <w:b/>
          <w:sz w:val="24"/>
          <w:szCs w:val="24"/>
        </w:rPr>
        <w:t>/24 «О внесении изменений в Положение о лицензировании деятельности по техническому обслуживанию медицинских изделий».</w:t>
      </w:r>
    </w:p>
    <w:p w:rsidR="00E416B6" w:rsidRPr="00402CAA" w:rsidRDefault="00E416B6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Росздравнадзор разъяснил принципы организации конкурсов на поставку излучателей и сервисного обслуживания компьютерных томографов. Ведомство предложило медицинским учреждениям активно использовать отечественные технологии для поддержания работоспособности диагностического оборудования.</w:t>
      </w:r>
    </w:p>
    <w:p w:rsidR="00E416B6" w:rsidRPr="00402CAA" w:rsidRDefault="00E416B6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Росздравнадзор сообщ</w:t>
      </w:r>
      <w:r w:rsidR="00CA3127">
        <w:rPr>
          <w:rFonts w:ascii="Times New Roman" w:hAnsi="Times New Roman" w:cs="Times New Roman"/>
          <w:sz w:val="24"/>
          <w:szCs w:val="24"/>
        </w:rPr>
        <w:t>ил</w:t>
      </w:r>
      <w:r w:rsidRPr="00402CAA">
        <w:rPr>
          <w:rFonts w:ascii="Times New Roman" w:hAnsi="Times New Roman" w:cs="Times New Roman"/>
          <w:sz w:val="24"/>
          <w:szCs w:val="24"/>
        </w:rPr>
        <w:t xml:space="preserve"> о возможности использования рентгеновских излучателей российского производства в компьютерных томографах при соблюдении условий, утвержденных постановлением Правительства РФ от 01.04.2022 № 552</w:t>
      </w:r>
      <w:r w:rsidRPr="00402CAA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Pr="00402CAA">
        <w:rPr>
          <w:rFonts w:ascii="Times New Roman" w:hAnsi="Times New Roman" w:cs="Times New Roman"/>
          <w:sz w:val="24"/>
          <w:szCs w:val="24"/>
        </w:rPr>
        <w:t>, позволяющих использовать неоригинальные комплектующие, если их безопасность подтверждена ФГБУ «ВНИИИМТ» Росздравнадзора. Информацию о таких облучателях можно найти на официальном сайте ФГБУ «ВНИИИМТ» Росздравнадзора</w:t>
      </w:r>
      <w:r w:rsidR="00CA3127">
        <w:rPr>
          <w:rFonts w:ascii="Times New Roman" w:hAnsi="Times New Roman" w:cs="Times New Roman"/>
          <w:sz w:val="24"/>
          <w:szCs w:val="24"/>
        </w:rPr>
        <w:t>.</w:t>
      </w:r>
    </w:p>
    <w:p w:rsidR="00E416B6" w:rsidRPr="00402CAA" w:rsidRDefault="00E416B6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В письме также говорится о мерах стимулирования производства радиоэлектронной продукции на территории России. При закупках для государственных и муниципальных нужд приоритет должен отдаваться продукции, произведенной в странах Евразийского экономического союза. Это касается и рентгеновских излучателей (</w:t>
      </w:r>
      <w:r w:rsidRPr="00402C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ОКПД</w:t>
      </w:r>
      <w:proofErr w:type="gramStart"/>
      <w:r w:rsidRPr="00402C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proofErr w:type="gramEnd"/>
      <w:r w:rsidRPr="00402C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26.60.11.130)</w:t>
      </w:r>
      <w:r w:rsidRPr="00402C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7D0D" w:rsidRPr="00402CAA" w:rsidRDefault="00FB7D0D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В письме Росздравнадзор отмечает, что заказчикам не следует объединять в один лот работы по тех</w:t>
      </w:r>
      <w:r w:rsidR="00CA3127">
        <w:rPr>
          <w:rFonts w:ascii="Times New Roman" w:hAnsi="Times New Roman" w:cs="Times New Roman"/>
          <w:sz w:val="24"/>
          <w:szCs w:val="24"/>
        </w:rPr>
        <w:t xml:space="preserve">ническому </w:t>
      </w:r>
      <w:r w:rsidRPr="00402CAA">
        <w:rPr>
          <w:rFonts w:ascii="Times New Roman" w:hAnsi="Times New Roman" w:cs="Times New Roman"/>
          <w:sz w:val="24"/>
          <w:szCs w:val="24"/>
        </w:rPr>
        <w:t>обслуживанию медицинских изделий и поставку рентгеноборудования. Данные действия могут помешать реализации механизмов поддержки отечественных производителей.</w:t>
      </w:r>
    </w:p>
    <w:p w:rsidR="00431847" w:rsidRPr="00402CAA" w:rsidRDefault="00431847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847" w:rsidRPr="00402CAA" w:rsidRDefault="00431847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CAA">
        <w:rPr>
          <w:rFonts w:ascii="Times New Roman" w:hAnsi="Times New Roman" w:cs="Times New Roman"/>
          <w:b/>
          <w:sz w:val="24"/>
          <w:szCs w:val="24"/>
        </w:rPr>
        <w:t>9. Письмо МЧС России от 26.08.2024 № ИГ-19-16-1045.</w:t>
      </w:r>
    </w:p>
    <w:p w:rsidR="00431847" w:rsidRPr="00402CAA" w:rsidRDefault="00431847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Ведомство дало разъяснения по спорным вопросам осуществления деятельности лицензиата в сфере пожарной безопасности.</w:t>
      </w:r>
    </w:p>
    <w:p w:rsidR="00431847" w:rsidRPr="00402CAA" w:rsidRDefault="00431847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 xml:space="preserve">МЧС России указывает в письме, что по общему правилу, лицензиат вправе осуществлять деятельность, на которую предоставлена лицензия, на всей территории </w:t>
      </w:r>
      <w:r w:rsidRPr="00402CAA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и на иных территориях, над которыми Россия осуществляет свою юрисдикцию. Такую деятельность можно вести со дня, следующего за днём принятия решения о предоставлении лицензии.</w:t>
      </w:r>
    </w:p>
    <w:p w:rsidR="004C0440" w:rsidRPr="00402CAA" w:rsidRDefault="004C0440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>Также ведомство разъяснило, какую специфику следует учесть при закупке работ в сфере пожарной безопасности. В частности, подача уведомлений, предусмотренных частью 5 статьи 9 Федерального закона от 04.05.2011 № 99-ФЗ «О лицензировании отдельных видов деятельности» лицензиатом, осуществляющим деятельность в области пожарной безопасности, не требуется. В то же время лицензиат должен подавать уведомления о начале (окончании) выполнения работ (оказания услуг) согласно пунктам 51.1 и 51.2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утвержденного постановлением Правительства РФ от 28.07.2020 № 1128.</w:t>
      </w:r>
    </w:p>
    <w:p w:rsidR="004C0440" w:rsidRPr="00402CAA" w:rsidRDefault="004C0440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CAA">
        <w:rPr>
          <w:rFonts w:ascii="Times New Roman" w:hAnsi="Times New Roman" w:cs="Times New Roman"/>
          <w:sz w:val="24"/>
          <w:szCs w:val="24"/>
        </w:rPr>
        <w:t xml:space="preserve">Ведомство также обратило внимание на необходимость </w:t>
      </w:r>
      <w:proofErr w:type="gramStart"/>
      <w:r w:rsidRPr="00402CAA">
        <w:rPr>
          <w:rFonts w:ascii="Times New Roman" w:hAnsi="Times New Roman" w:cs="Times New Roman"/>
          <w:sz w:val="24"/>
          <w:szCs w:val="24"/>
        </w:rPr>
        <w:t>указания адреса места нахождения лицензиата</w:t>
      </w:r>
      <w:proofErr w:type="gramEnd"/>
      <w:r w:rsidRPr="00402CAA">
        <w:rPr>
          <w:rFonts w:ascii="Times New Roman" w:hAnsi="Times New Roman" w:cs="Times New Roman"/>
          <w:sz w:val="24"/>
          <w:szCs w:val="24"/>
        </w:rPr>
        <w:t xml:space="preserve"> и (или) его филиала в разделе лицензии «место осуществления лицензируемого вида деятельности».</w:t>
      </w:r>
    </w:p>
    <w:p w:rsidR="004C0440" w:rsidRPr="00402CAA" w:rsidRDefault="004C0440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B5B" w:rsidRPr="00402CAA" w:rsidRDefault="00431847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CAA">
        <w:rPr>
          <w:rFonts w:ascii="Times New Roman" w:hAnsi="Times New Roman" w:cs="Times New Roman"/>
          <w:b/>
          <w:sz w:val="24"/>
          <w:szCs w:val="24"/>
        </w:rPr>
        <w:t>10</w:t>
      </w:r>
      <w:r w:rsidR="00CD44E9" w:rsidRPr="00402CAA">
        <w:rPr>
          <w:rFonts w:ascii="Times New Roman" w:hAnsi="Times New Roman" w:cs="Times New Roman"/>
          <w:b/>
          <w:sz w:val="24"/>
          <w:szCs w:val="24"/>
        </w:rPr>
        <w:t xml:space="preserve">. ВНИМАНИЕ! </w:t>
      </w:r>
    </w:p>
    <w:p w:rsidR="00D41B5B" w:rsidRPr="00402CAA" w:rsidRDefault="00CD44E9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2CAA">
        <w:rPr>
          <w:rFonts w:ascii="Times New Roman" w:hAnsi="Times New Roman" w:cs="Times New Roman"/>
          <w:b/>
          <w:sz w:val="24"/>
          <w:szCs w:val="24"/>
        </w:rPr>
        <w:t xml:space="preserve">С 1 </w:t>
      </w:r>
      <w:r w:rsidR="00D41B5B" w:rsidRPr="00402CAA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402CAA">
        <w:rPr>
          <w:rFonts w:ascii="Times New Roman" w:hAnsi="Times New Roman" w:cs="Times New Roman"/>
          <w:b/>
          <w:sz w:val="24"/>
          <w:szCs w:val="24"/>
        </w:rPr>
        <w:t xml:space="preserve"> 2024 г</w:t>
      </w:r>
      <w:r w:rsidR="00D41B5B" w:rsidRPr="00402CAA">
        <w:rPr>
          <w:rFonts w:ascii="Times New Roman" w:hAnsi="Times New Roman" w:cs="Times New Roman"/>
          <w:b/>
          <w:sz w:val="24"/>
          <w:szCs w:val="24"/>
        </w:rPr>
        <w:t>ода</w:t>
      </w:r>
      <w:r w:rsidRPr="00402CAA">
        <w:rPr>
          <w:rFonts w:ascii="Times New Roman" w:hAnsi="Times New Roman" w:cs="Times New Roman"/>
          <w:sz w:val="24"/>
          <w:szCs w:val="24"/>
        </w:rPr>
        <w:t xml:space="preserve"> вступают в силу изменения </w:t>
      </w:r>
      <w:r w:rsidR="00D41B5B" w:rsidRPr="00402CAA">
        <w:rPr>
          <w:rFonts w:ascii="Times New Roman" w:hAnsi="Times New Roman" w:cs="Times New Roman"/>
          <w:bCs/>
          <w:sz w:val="24"/>
          <w:szCs w:val="24"/>
        </w:rPr>
        <w:t>в Федеральный закон от 06.04.2011 № 63-ФЗ «Об электронной подписи», согласно которым становится обязательным применение машиночитаемой доверенности (далее – МЧД) сотрудниками юридических лиц и индивидуальных предпринимателей при совершении юридически значимых действий от лица организации, в частности при подписании документов в единой информационной системе в сфере закупок (далее - ЕИС) и на электронных площадках (ЭТП).</w:t>
      </w:r>
      <w:proofErr w:type="gramEnd"/>
    </w:p>
    <w:p w:rsidR="00D41B5B" w:rsidRPr="00402CAA" w:rsidRDefault="00D41B5B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CAA">
        <w:rPr>
          <w:rFonts w:ascii="Times New Roman" w:hAnsi="Times New Roman" w:cs="Times New Roman"/>
          <w:bCs/>
          <w:sz w:val="24"/>
          <w:szCs w:val="24"/>
        </w:rPr>
        <w:t xml:space="preserve">Для подписания электронных документов сотруднику организации потребуется усиленная квалифицированная электронная подпись (КЭП) физического лица и МЧД. </w:t>
      </w:r>
    </w:p>
    <w:p w:rsidR="00D41B5B" w:rsidRPr="00402CAA" w:rsidRDefault="00D41B5B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CAA">
        <w:rPr>
          <w:rFonts w:ascii="Times New Roman" w:hAnsi="Times New Roman" w:cs="Times New Roman"/>
          <w:bCs/>
          <w:sz w:val="24"/>
          <w:szCs w:val="24"/>
        </w:rPr>
        <w:t>Подписывать электронные документы без применения МЧД может только руководитель организации, если сведения о нем, как о единоличном исполнительном  органе, имеются в Едином государственном реестре юридических лиц (ЕГРЮЛ).</w:t>
      </w:r>
    </w:p>
    <w:p w:rsidR="001012B6" w:rsidRPr="00402CAA" w:rsidRDefault="00D41B5B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CAA">
        <w:rPr>
          <w:rFonts w:ascii="Times New Roman" w:hAnsi="Times New Roman" w:cs="Times New Roman"/>
          <w:bCs/>
          <w:sz w:val="24"/>
          <w:szCs w:val="24"/>
        </w:rPr>
        <w:t xml:space="preserve">Заказчики, осуществляющие закупки в соответствии с </w:t>
      </w:r>
      <w:r w:rsidR="000D2D11">
        <w:rPr>
          <w:rFonts w:ascii="Times New Roman" w:hAnsi="Times New Roman" w:cs="Times New Roman"/>
          <w:bCs/>
          <w:sz w:val="24"/>
          <w:szCs w:val="24"/>
        </w:rPr>
        <w:t>Законом № 44-ФЗ</w:t>
      </w:r>
      <w:r w:rsidRPr="00402CAA">
        <w:rPr>
          <w:rFonts w:ascii="Times New Roman" w:hAnsi="Times New Roman" w:cs="Times New Roman"/>
          <w:bCs/>
          <w:sz w:val="24"/>
          <w:szCs w:val="24"/>
        </w:rPr>
        <w:t>,  оформляют машиночитаемые доверенности в личном кабинете ЕИС.</w:t>
      </w:r>
    </w:p>
    <w:p w:rsidR="00D41B5B" w:rsidRPr="00402CAA" w:rsidRDefault="00D41B5B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2CAA">
        <w:rPr>
          <w:rFonts w:ascii="Times New Roman" w:hAnsi="Times New Roman" w:cs="Times New Roman"/>
          <w:sz w:val="24"/>
          <w:szCs w:val="24"/>
        </w:rPr>
        <w:t>С информацией о работе функционала можно ознакомиться в руководстве пользователя «Реестр машиночитаемых доверенностей», размещенном в личном кабинете пользователя в ЕИС в разделе «База знаний» – «Администрирование пользователей и организаций», в открытой части ЕИС в разделе «Новости»  - «НПА в сфере закупок» - «Обязательное применение машиночитаемых доверенностей с 01.09.2024»  - Памятки по выдаче МЧД (по 44-ФЗ, 223-ФЗ), в презентационных материалах совещания Казначейства России «Машиночитаемые доверенности</w:t>
      </w:r>
      <w:proofErr w:type="gramEnd"/>
      <w:r w:rsidRPr="00402CAA">
        <w:rPr>
          <w:rFonts w:ascii="Times New Roman" w:hAnsi="Times New Roman" w:cs="Times New Roman"/>
          <w:sz w:val="24"/>
          <w:szCs w:val="24"/>
        </w:rPr>
        <w:t>: применение в ГИС ЕИС ЗАКУПКИ и ГИС ТОРГИ» от 16.08.2024, размещенных в личном кабинете пользователя в ЕИС в разделе «Руководства пользователя и видеоролики» – «Презентационные материалы», а также на сайте управления по ссылке:</w:t>
      </w:r>
    </w:p>
    <w:p w:rsidR="00D41B5B" w:rsidRPr="00402CAA" w:rsidRDefault="00666B89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85D3F" w:rsidRPr="00402CAA">
          <w:rPr>
            <w:rStyle w:val="a4"/>
            <w:rFonts w:ascii="Times New Roman" w:hAnsi="Times New Roman" w:cs="Times New Roman"/>
            <w:sz w:val="24"/>
            <w:szCs w:val="24"/>
          </w:rPr>
          <w:t>https://belgoszakaz.ru/media/site_platform_media/2024/8/21/informatsionnoe-soobschenie-mashinochitaemaya-doverennost.pdf</w:t>
        </w:r>
      </w:hyperlink>
    </w:p>
    <w:p w:rsidR="00585D3F" w:rsidRPr="00402CAA" w:rsidRDefault="00585D3F" w:rsidP="00402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5D3F" w:rsidRPr="00402CAA" w:rsidSect="002E6B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89" w:rsidRDefault="00666B89" w:rsidP="004E0CF6">
      <w:pPr>
        <w:spacing w:after="0" w:line="240" w:lineRule="auto"/>
      </w:pPr>
      <w:r>
        <w:separator/>
      </w:r>
    </w:p>
  </w:endnote>
  <w:endnote w:type="continuationSeparator" w:id="0">
    <w:p w:rsidR="00666B89" w:rsidRDefault="00666B89" w:rsidP="004E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89" w:rsidRDefault="00666B89" w:rsidP="004E0CF6">
      <w:pPr>
        <w:spacing w:after="0" w:line="240" w:lineRule="auto"/>
      </w:pPr>
      <w:r>
        <w:separator/>
      </w:r>
    </w:p>
  </w:footnote>
  <w:footnote w:type="continuationSeparator" w:id="0">
    <w:p w:rsidR="00666B89" w:rsidRDefault="00666B89" w:rsidP="004E0CF6">
      <w:pPr>
        <w:spacing w:after="0" w:line="240" w:lineRule="auto"/>
      </w:pPr>
      <w:r>
        <w:continuationSeparator/>
      </w:r>
    </w:p>
  </w:footnote>
  <w:footnote w:id="1">
    <w:p w:rsidR="009305BA" w:rsidRPr="00E96933" w:rsidRDefault="009305BA" w:rsidP="00E96933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B13EA3">
        <w:rPr>
          <w:rFonts w:ascii="Times New Roman" w:hAnsi="Times New Roman" w:cs="Times New Roman"/>
          <w:sz w:val="16"/>
          <w:szCs w:val="16"/>
        </w:rPr>
        <w:t xml:space="preserve">Федеральный закон от 05.04.2013 № 44-ФЗ «О контрактной системе в сфере закупок товаров, работ, услуг для обеспечения </w:t>
      </w:r>
      <w:r w:rsidRPr="00E96933">
        <w:rPr>
          <w:rFonts w:ascii="Times New Roman" w:hAnsi="Times New Roman" w:cs="Times New Roman"/>
          <w:sz w:val="16"/>
          <w:szCs w:val="16"/>
        </w:rPr>
        <w:t>государственных и муниципальных нужд».</w:t>
      </w:r>
    </w:p>
  </w:footnote>
  <w:footnote w:id="2">
    <w:p w:rsidR="00343321" w:rsidRPr="00AE73F4" w:rsidRDefault="00343321" w:rsidP="00343321">
      <w:pPr>
        <w:pStyle w:val="a6"/>
        <w:rPr>
          <w:rFonts w:ascii="Times New Roman" w:hAnsi="Times New Roman" w:cs="Times New Roman"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AE73F4">
        <w:rPr>
          <w:rFonts w:ascii="Times New Roman" w:hAnsi="Times New Roman" w:cs="Times New Roman"/>
          <w:sz w:val="16"/>
          <w:szCs w:val="16"/>
        </w:rPr>
        <w:t>Ф</w:t>
      </w:r>
      <w:r>
        <w:rPr>
          <w:rFonts w:ascii="Times New Roman" w:hAnsi="Times New Roman" w:cs="Times New Roman"/>
          <w:sz w:val="16"/>
          <w:szCs w:val="16"/>
        </w:rPr>
        <w:t>едеральный закон от 02.07.2021 №</w:t>
      </w:r>
      <w:r w:rsidRPr="00AE73F4">
        <w:rPr>
          <w:rFonts w:ascii="Times New Roman" w:hAnsi="Times New Roman" w:cs="Times New Roman"/>
          <w:sz w:val="16"/>
          <w:szCs w:val="16"/>
        </w:rPr>
        <w:t xml:space="preserve"> 360-ФЗ</w:t>
      </w:r>
      <w:r>
        <w:rPr>
          <w:rFonts w:ascii="Times New Roman" w:hAnsi="Times New Roman" w:cs="Times New Roman"/>
          <w:sz w:val="16"/>
          <w:szCs w:val="16"/>
        </w:rPr>
        <w:t xml:space="preserve"> «</w:t>
      </w:r>
      <w:r w:rsidRPr="00AE73F4">
        <w:rPr>
          <w:rFonts w:ascii="Times New Roman" w:hAnsi="Times New Roman" w:cs="Times New Roman"/>
          <w:sz w:val="16"/>
          <w:szCs w:val="16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16"/>
          <w:szCs w:val="16"/>
        </w:rPr>
        <w:t>».</w:t>
      </w:r>
    </w:p>
  </w:footnote>
  <w:footnote w:id="3">
    <w:p w:rsidR="009F68D8" w:rsidRPr="009F68D8" w:rsidRDefault="009F68D8" w:rsidP="009F6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9F68D8">
        <w:rPr>
          <w:rFonts w:ascii="Times New Roman" w:hAnsi="Times New Roman" w:cs="Times New Roman"/>
          <w:sz w:val="16"/>
          <w:szCs w:val="16"/>
        </w:rPr>
        <w:t>Распоряжение Правительства РФ от 01.08.2023 № 2063-р «Об утверждении перечня российских программ для электронных вычислительных машин, которые должны быть предварительно установлены на отдельные виды технически сложных товаров в 2024 году и о признании утратившими силу некоторых распоряжений Правительства РФ»</w:t>
      </w:r>
    </w:p>
    <w:p w:rsidR="009F68D8" w:rsidRDefault="009F68D8">
      <w:pPr>
        <w:pStyle w:val="a6"/>
      </w:pPr>
    </w:p>
  </w:footnote>
  <w:footnote w:id="4">
    <w:p w:rsidR="00E97BBC" w:rsidRPr="00E97BBC" w:rsidRDefault="00E97BBC" w:rsidP="00E97BBC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E97BBC">
        <w:rPr>
          <w:rFonts w:ascii="Times New Roman" w:hAnsi="Times New Roman" w:cs="Times New Roman"/>
          <w:sz w:val="16"/>
          <w:szCs w:val="16"/>
        </w:rPr>
        <w:t xml:space="preserve">Постановление Правительства РФ от 09.08.2021 </w:t>
      </w:r>
      <w:r>
        <w:rPr>
          <w:rFonts w:ascii="Times New Roman" w:hAnsi="Times New Roman" w:cs="Times New Roman"/>
          <w:sz w:val="16"/>
          <w:szCs w:val="16"/>
        </w:rPr>
        <w:t>№</w:t>
      </w:r>
      <w:r w:rsidRPr="00E97BBC">
        <w:rPr>
          <w:rFonts w:ascii="Times New Roman" w:hAnsi="Times New Roman" w:cs="Times New Roman"/>
          <w:sz w:val="16"/>
          <w:szCs w:val="16"/>
        </w:rPr>
        <w:t xml:space="preserve"> 1315</w:t>
      </w:r>
      <w:r>
        <w:rPr>
          <w:rFonts w:ascii="Times New Roman" w:hAnsi="Times New Roman" w:cs="Times New Roman"/>
          <w:sz w:val="16"/>
          <w:szCs w:val="16"/>
        </w:rPr>
        <w:t xml:space="preserve"> «</w:t>
      </w:r>
      <w:r w:rsidRPr="00E97BBC">
        <w:rPr>
          <w:rFonts w:ascii="Times New Roman" w:hAnsi="Times New Roman" w:cs="Times New Roman"/>
          <w:sz w:val="16"/>
          <w:szCs w:val="16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16"/>
          <w:szCs w:val="16"/>
        </w:rPr>
        <w:t>».</w:t>
      </w:r>
    </w:p>
  </w:footnote>
  <w:footnote w:id="5">
    <w:p w:rsidR="00E416B6" w:rsidRPr="00E416B6" w:rsidRDefault="00E416B6" w:rsidP="00E416B6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E416B6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E416B6">
        <w:rPr>
          <w:rFonts w:ascii="Times New Roman" w:hAnsi="Times New Roman" w:cs="Times New Roman"/>
          <w:sz w:val="16"/>
          <w:szCs w:val="16"/>
        </w:rPr>
        <w:t xml:space="preserve"> Постановление Правительства РФ от 01.04.2022 № 552 «Об утверждении особенностей обращения, включая особенности государственной регистрации, медицинских изделий в случае их </w:t>
      </w:r>
      <w:proofErr w:type="spellStart"/>
      <w:r w:rsidRPr="00E416B6">
        <w:rPr>
          <w:rFonts w:ascii="Times New Roman" w:hAnsi="Times New Roman" w:cs="Times New Roman"/>
          <w:sz w:val="16"/>
          <w:szCs w:val="16"/>
        </w:rPr>
        <w:t>дефектуры</w:t>
      </w:r>
      <w:proofErr w:type="spellEnd"/>
      <w:r w:rsidRPr="00E416B6">
        <w:rPr>
          <w:rFonts w:ascii="Times New Roman" w:hAnsi="Times New Roman" w:cs="Times New Roman"/>
          <w:sz w:val="16"/>
          <w:szCs w:val="16"/>
        </w:rPr>
        <w:t xml:space="preserve"> или риска возникновения </w:t>
      </w:r>
      <w:proofErr w:type="spellStart"/>
      <w:r w:rsidRPr="00E416B6">
        <w:rPr>
          <w:rFonts w:ascii="Times New Roman" w:hAnsi="Times New Roman" w:cs="Times New Roman"/>
          <w:sz w:val="16"/>
          <w:szCs w:val="16"/>
        </w:rPr>
        <w:t>дефектуры</w:t>
      </w:r>
      <w:proofErr w:type="spellEnd"/>
      <w:r w:rsidRPr="00E416B6">
        <w:rPr>
          <w:rFonts w:ascii="Times New Roman" w:hAnsi="Times New Roman" w:cs="Times New Roman"/>
          <w:sz w:val="16"/>
          <w:szCs w:val="16"/>
        </w:rPr>
        <w:t xml:space="preserve"> в связи с введением в отношении Российской Федерации ограничительных мер экономического характера»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0372"/>
    <w:multiLevelType w:val="multilevel"/>
    <w:tmpl w:val="B7909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025F2"/>
    <w:multiLevelType w:val="hybridMultilevel"/>
    <w:tmpl w:val="FE521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3B5A5B"/>
    <w:multiLevelType w:val="multilevel"/>
    <w:tmpl w:val="1B54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C1408D"/>
    <w:multiLevelType w:val="multilevel"/>
    <w:tmpl w:val="268AE9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81B8E"/>
    <w:multiLevelType w:val="multilevel"/>
    <w:tmpl w:val="955E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237FE"/>
    <w:multiLevelType w:val="multilevel"/>
    <w:tmpl w:val="7EA4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1C64A9"/>
    <w:multiLevelType w:val="multilevel"/>
    <w:tmpl w:val="E6D4E9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35859"/>
    <w:multiLevelType w:val="multilevel"/>
    <w:tmpl w:val="408A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53658A"/>
    <w:multiLevelType w:val="hybridMultilevel"/>
    <w:tmpl w:val="504A9AC6"/>
    <w:lvl w:ilvl="0" w:tplc="24CE53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E95054"/>
    <w:multiLevelType w:val="hybridMultilevel"/>
    <w:tmpl w:val="677EB958"/>
    <w:lvl w:ilvl="0" w:tplc="4C9A2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59C6BA2"/>
    <w:multiLevelType w:val="hybridMultilevel"/>
    <w:tmpl w:val="D7D481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832B44"/>
    <w:multiLevelType w:val="multilevel"/>
    <w:tmpl w:val="24A4FE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554C81"/>
    <w:multiLevelType w:val="multilevel"/>
    <w:tmpl w:val="4D3A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D13A52"/>
    <w:multiLevelType w:val="multilevel"/>
    <w:tmpl w:val="3EDC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6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B5"/>
    <w:rsid w:val="00000756"/>
    <w:rsid w:val="00000ACF"/>
    <w:rsid w:val="0000646A"/>
    <w:rsid w:val="00013220"/>
    <w:rsid w:val="00014899"/>
    <w:rsid w:val="0002279C"/>
    <w:rsid w:val="000267F7"/>
    <w:rsid w:val="000270D7"/>
    <w:rsid w:val="00030165"/>
    <w:rsid w:val="00042F67"/>
    <w:rsid w:val="000532AB"/>
    <w:rsid w:val="00061FC5"/>
    <w:rsid w:val="00067049"/>
    <w:rsid w:val="00077533"/>
    <w:rsid w:val="000A06C8"/>
    <w:rsid w:val="000A3D07"/>
    <w:rsid w:val="000B1F57"/>
    <w:rsid w:val="000D2D11"/>
    <w:rsid w:val="000D41CD"/>
    <w:rsid w:val="000E3221"/>
    <w:rsid w:val="000F2DE7"/>
    <w:rsid w:val="000F5C0B"/>
    <w:rsid w:val="001012B6"/>
    <w:rsid w:val="00105EB6"/>
    <w:rsid w:val="001176FB"/>
    <w:rsid w:val="00122BAF"/>
    <w:rsid w:val="00127589"/>
    <w:rsid w:val="00144B7F"/>
    <w:rsid w:val="001478AE"/>
    <w:rsid w:val="001622A7"/>
    <w:rsid w:val="00181C84"/>
    <w:rsid w:val="001A6A06"/>
    <w:rsid w:val="001A6CBA"/>
    <w:rsid w:val="001B171B"/>
    <w:rsid w:val="001C7B25"/>
    <w:rsid w:val="001C7D9D"/>
    <w:rsid w:val="001F6226"/>
    <w:rsid w:val="001F6BBB"/>
    <w:rsid w:val="001F7C3E"/>
    <w:rsid w:val="002026AE"/>
    <w:rsid w:val="00204ED0"/>
    <w:rsid w:val="002117DB"/>
    <w:rsid w:val="0021432C"/>
    <w:rsid w:val="002325C8"/>
    <w:rsid w:val="00234F1E"/>
    <w:rsid w:val="00236798"/>
    <w:rsid w:val="00245881"/>
    <w:rsid w:val="00261646"/>
    <w:rsid w:val="00271095"/>
    <w:rsid w:val="00280E52"/>
    <w:rsid w:val="00285279"/>
    <w:rsid w:val="002860C5"/>
    <w:rsid w:val="00296C21"/>
    <w:rsid w:val="002B0668"/>
    <w:rsid w:val="002B664D"/>
    <w:rsid w:val="002D1DE8"/>
    <w:rsid w:val="002E40B4"/>
    <w:rsid w:val="002E4608"/>
    <w:rsid w:val="002E4F5B"/>
    <w:rsid w:val="002E6B2B"/>
    <w:rsid w:val="002F2440"/>
    <w:rsid w:val="00302E1A"/>
    <w:rsid w:val="0031215B"/>
    <w:rsid w:val="00317B58"/>
    <w:rsid w:val="0032701C"/>
    <w:rsid w:val="00331E7E"/>
    <w:rsid w:val="0033695A"/>
    <w:rsid w:val="00343321"/>
    <w:rsid w:val="00343ECF"/>
    <w:rsid w:val="00345FF7"/>
    <w:rsid w:val="003463F9"/>
    <w:rsid w:val="0034730D"/>
    <w:rsid w:val="00347F2D"/>
    <w:rsid w:val="0035324C"/>
    <w:rsid w:val="00354EB0"/>
    <w:rsid w:val="0035727F"/>
    <w:rsid w:val="003802E3"/>
    <w:rsid w:val="0039305A"/>
    <w:rsid w:val="003C6224"/>
    <w:rsid w:val="003D0B5C"/>
    <w:rsid w:val="003F4082"/>
    <w:rsid w:val="00402CAA"/>
    <w:rsid w:val="004109E3"/>
    <w:rsid w:val="00412ECF"/>
    <w:rsid w:val="00416779"/>
    <w:rsid w:val="00431847"/>
    <w:rsid w:val="00435C5B"/>
    <w:rsid w:val="00436A07"/>
    <w:rsid w:val="00447E73"/>
    <w:rsid w:val="00450D69"/>
    <w:rsid w:val="00453CC4"/>
    <w:rsid w:val="00463A67"/>
    <w:rsid w:val="00464B27"/>
    <w:rsid w:val="00491ACB"/>
    <w:rsid w:val="004A0FDD"/>
    <w:rsid w:val="004B37BF"/>
    <w:rsid w:val="004C0440"/>
    <w:rsid w:val="004E0CF6"/>
    <w:rsid w:val="004F1450"/>
    <w:rsid w:val="004F5466"/>
    <w:rsid w:val="00504C4E"/>
    <w:rsid w:val="0050692C"/>
    <w:rsid w:val="00515349"/>
    <w:rsid w:val="00515E10"/>
    <w:rsid w:val="00533DC7"/>
    <w:rsid w:val="00536E20"/>
    <w:rsid w:val="00540C6B"/>
    <w:rsid w:val="00545DD4"/>
    <w:rsid w:val="00554B7F"/>
    <w:rsid w:val="00566ADA"/>
    <w:rsid w:val="00573C2C"/>
    <w:rsid w:val="00584951"/>
    <w:rsid w:val="00585D3F"/>
    <w:rsid w:val="00585EA0"/>
    <w:rsid w:val="00585F77"/>
    <w:rsid w:val="005922C9"/>
    <w:rsid w:val="005A0F8B"/>
    <w:rsid w:val="005B7AEA"/>
    <w:rsid w:val="005D2E7F"/>
    <w:rsid w:val="005E0AC2"/>
    <w:rsid w:val="005E2CA3"/>
    <w:rsid w:val="005E5BE3"/>
    <w:rsid w:val="005F6A14"/>
    <w:rsid w:val="006054DB"/>
    <w:rsid w:val="00623F5F"/>
    <w:rsid w:val="00634519"/>
    <w:rsid w:val="0065088E"/>
    <w:rsid w:val="00663100"/>
    <w:rsid w:val="00666B89"/>
    <w:rsid w:val="00667B3F"/>
    <w:rsid w:val="00694125"/>
    <w:rsid w:val="00694382"/>
    <w:rsid w:val="006A2562"/>
    <w:rsid w:val="006A62C7"/>
    <w:rsid w:val="006C65EF"/>
    <w:rsid w:val="006D78FD"/>
    <w:rsid w:val="006F74FA"/>
    <w:rsid w:val="0070068B"/>
    <w:rsid w:val="007023B9"/>
    <w:rsid w:val="0070532A"/>
    <w:rsid w:val="00714E7E"/>
    <w:rsid w:val="00715472"/>
    <w:rsid w:val="00716A27"/>
    <w:rsid w:val="00754135"/>
    <w:rsid w:val="0075592D"/>
    <w:rsid w:val="007747D5"/>
    <w:rsid w:val="00780D5A"/>
    <w:rsid w:val="007845C2"/>
    <w:rsid w:val="00787E3D"/>
    <w:rsid w:val="007903F5"/>
    <w:rsid w:val="007A6B9F"/>
    <w:rsid w:val="007A7DA6"/>
    <w:rsid w:val="007B2F1D"/>
    <w:rsid w:val="007B4E8F"/>
    <w:rsid w:val="007B6629"/>
    <w:rsid w:val="007B7457"/>
    <w:rsid w:val="007C5C16"/>
    <w:rsid w:val="007D7D1C"/>
    <w:rsid w:val="007F41FB"/>
    <w:rsid w:val="00804D73"/>
    <w:rsid w:val="008050F5"/>
    <w:rsid w:val="00821618"/>
    <w:rsid w:val="00836347"/>
    <w:rsid w:val="00843F5A"/>
    <w:rsid w:val="008459E9"/>
    <w:rsid w:val="00855AB5"/>
    <w:rsid w:val="008615DF"/>
    <w:rsid w:val="00870789"/>
    <w:rsid w:val="008732D7"/>
    <w:rsid w:val="00875DAF"/>
    <w:rsid w:val="00877D0F"/>
    <w:rsid w:val="008807F0"/>
    <w:rsid w:val="0088454F"/>
    <w:rsid w:val="00894155"/>
    <w:rsid w:val="00896B32"/>
    <w:rsid w:val="008A49F4"/>
    <w:rsid w:val="008A7ED7"/>
    <w:rsid w:val="008B6AFD"/>
    <w:rsid w:val="008C6573"/>
    <w:rsid w:val="008D3936"/>
    <w:rsid w:val="008E15E6"/>
    <w:rsid w:val="008F0099"/>
    <w:rsid w:val="008F3CC8"/>
    <w:rsid w:val="00903746"/>
    <w:rsid w:val="00904030"/>
    <w:rsid w:val="00904E98"/>
    <w:rsid w:val="00923102"/>
    <w:rsid w:val="009305BA"/>
    <w:rsid w:val="0093182D"/>
    <w:rsid w:val="009441B7"/>
    <w:rsid w:val="009474AA"/>
    <w:rsid w:val="00953D70"/>
    <w:rsid w:val="00967199"/>
    <w:rsid w:val="00992411"/>
    <w:rsid w:val="009A26DD"/>
    <w:rsid w:val="009A2FDF"/>
    <w:rsid w:val="009C5DD9"/>
    <w:rsid w:val="009D2DD2"/>
    <w:rsid w:val="009D3D78"/>
    <w:rsid w:val="009F5604"/>
    <w:rsid w:val="009F68D8"/>
    <w:rsid w:val="009F6FFC"/>
    <w:rsid w:val="00A04928"/>
    <w:rsid w:val="00A35079"/>
    <w:rsid w:val="00A435EE"/>
    <w:rsid w:val="00A60AA8"/>
    <w:rsid w:val="00A643CC"/>
    <w:rsid w:val="00A70018"/>
    <w:rsid w:val="00A807B5"/>
    <w:rsid w:val="00A907F4"/>
    <w:rsid w:val="00A93F9E"/>
    <w:rsid w:val="00AA0329"/>
    <w:rsid w:val="00AC2B63"/>
    <w:rsid w:val="00AC6A59"/>
    <w:rsid w:val="00AD3A24"/>
    <w:rsid w:val="00AD5181"/>
    <w:rsid w:val="00AD7765"/>
    <w:rsid w:val="00AE73F4"/>
    <w:rsid w:val="00AF1B19"/>
    <w:rsid w:val="00AF2D0C"/>
    <w:rsid w:val="00AF5FCE"/>
    <w:rsid w:val="00B02E0A"/>
    <w:rsid w:val="00B13EA3"/>
    <w:rsid w:val="00B4538B"/>
    <w:rsid w:val="00B4698B"/>
    <w:rsid w:val="00B5230F"/>
    <w:rsid w:val="00B526EE"/>
    <w:rsid w:val="00B625D7"/>
    <w:rsid w:val="00B75563"/>
    <w:rsid w:val="00B7707E"/>
    <w:rsid w:val="00B81840"/>
    <w:rsid w:val="00B8358E"/>
    <w:rsid w:val="00B83EDC"/>
    <w:rsid w:val="00B8527F"/>
    <w:rsid w:val="00BA555C"/>
    <w:rsid w:val="00BA7DAA"/>
    <w:rsid w:val="00BD7512"/>
    <w:rsid w:val="00BE631E"/>
    <w:rsid w:val="00BF3A26"/>
    <w:rsid w:val="00BF4798"/>
    <w:rsid w:val="00C01C61"/>
    <w:rsid w:val="00C03963"/>
    <w:rsid w:val="00C074D7"/>
    <w:rsid w:val="00C11121"/>
    <w:rsid w:val="00C120EB"/>
    <w:rsid w:val="00C17C1E"/>
    <w:rsid w:val="00C21991"/>
    <w:rsid w:val="00C61566"/>
    <w:rsid w:val="00C6411D"/>
    <w:rsid w:val="00C6718E"/>
    <w:rsid w:val="00C673EC"/>
    <w:rsid w:val="00C74099"/>
    <w:rsid w:val="00C85A4B"/>
    <w:rsid w:val="00C9514B"/>
    <w:rsid w:val="00CA3127"/>
    <w:rsid w:val="00CA51D4"/>
    <w:rsid w:val="00CB3B84"/>
    <w:rsid w:val="00CC1CE3"/>
    <w:rsid w:val="00CD44E9"/>
    <w:rsid w:val="00CD625E"/>
    <w:rsid w:val="00CE1907"/>
    <w:rsid w:val="00CE35F7"/>
    <w:rsid w:val="00D00F7E"/>
    <w:rsid w:val="00D261FA"/>
    <w:rsid w:val="00D35EE0"/>
    <w:rsid w:val="00D41B5B"/>
    <w:rsid w:val="00D50950"/>
    <w:rsid w:val="00D65B39"/>
    <w:rsid w:val="00D65F3C"/>
    <w:rsid w:val="00D729DE"/>
    <w:rsid w:val="00D91709"/>
    <w:rsid w:val="00D95F46"/>
    <w:rsid w:val="00DA2586"/>
    <w:rsid w:val="00DE6800"/>
    <w:rsid w:val="00DF76BA"/>
    <w:rsid w:val="00E013E9"/>
    <w:rsid w:val="00E07E8D"/>
    <w:rsid w:val="00E110B0"/>
    <w:rsid w:val="00E13893"/>
    <w:rsid w:val="00E140B7"/>
    <w:rsid w:val="00E305B1"/>
    <w:rsid w:val="00E33B05"/>
    <w:rsid w:val="00E33F87"/>
    <w:rsid w:val="00E400D5"/>
    <w:rsid w:val="00E416B6"/>
    <w:rsid w:val="00E55490"/>
    <w:rsid w:val="00E57347"/>
    <w:rsid w:val="00E6053A"/>
    <w:rsid w:val="00E80F48"/>
    <w:rsid w:val="00E8458D"/>
    <w:rsid w:val="00E96933"/>
    <w:rsid w:val="00E97BBC"/>
    <w:rsid w:val="00EA59C9"/>
    <w:rsid w:val="00EB4233"/>
    <w:rsid w:val="00EB437A"/>
    <w:rsid w:val="00EC26BF"/>
    <w:rsid w:val="00EC4DF7"/>
    <w:rsid w:val="00EC7C25"/>
    <w:rsid w:val="00EF7244"/>
    <w:rsid w:val="00F10DA1"/>
    <w:rsid w:val="00F17F92"/>
    <w:rsid w:val="00F212AC"/>
    <w:rsid w:val="00F34CF3"/>
    <w:rsid w:val="00F41F3A"/>
    <w:rsid w:val="00F44886"/>
    <w:rsid w:val="00F50D9D"/>
    <w:rsid w:val="00F550C7"/>
    <w:rsid w:val="00F74BC6"/>
    <w:rsid w:val="00F81763"/>
    <w:rsid w:val="00F84AB1"/>
    <w:rsid w:val="00F942E0"/>
    <w:rsid w:val="00FA0C9A"/>
    <w:rsid w:val="00FA731A"/>
    <w:rsid w:val="00FB7D0D"/>
    <w:rsid w:val="00FD2617"/>
    <w:rsid w:val="00FD7C0A"/>
    <w:rsid w:val="00FE04B4"/>
    <w:rsid w:val="00FE1993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A73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FFC"/>
    <w:pPr>
      <w:ind w:left="720"/>
      <w:contextualSpacing/>
    </w:pPr>
  </w:style>
  <w:style w:type="paragraph" w:customStyle="1" w:styleId="s74">
    <w:name w:val="s_74"/>
    <w:basedOn w:val="a"/>
    <w:rsid w:val="002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0668"/>
    <w:rPr>
      <w:color w:val="0000FF"/>
      <w:u w:val="single"/>
    </w:rPr>
  </w:style>
  <w:style w:type="paragraph" w:customStyle="1" w:styleId="Default">
    <w:name w:val="Default"/>
    <w:rsid w:val="00464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C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E0C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E0CF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E0CF6"/>
    <w:rPr>
      <w:vertAlign w:val="superscript"/>
    </w:rPr>
  </w:style>
  <w:style w:type="paragraph" w:customStyle="1" w:styleId="copyright-info">
    <w:name w:val="copyright-info"/>
    <w:basedOn w:val="a"/>
    <w:rsid w:val="001F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73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8807F0"/>
    <w:rPr>
      <w:color w:val="800080" w:themeColor="followedHyperlink"/>
      <w:u w:val="single"/>
    </w:rPr>
  </w:style>
  <w:style w:type="paragraph" w:styleId="aa">
    <w:name w:val="Title"/>
    <w:basedOn w:val="a"/>
    <w:next w:val="a"/>
    <w:link w:val="ab"/>
    <w:uiPriority w:val="10"/>
    <w:qFormat/>
    <w:rsid w:val="00F448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F44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rsid w:val="00B818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A73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FFC"/>
    <w:pPr>
      <w:ind w:left="720"/>
      <w:contextualSpacing/>
    </w:pPr>
  </w:style>
  <w:style w:type="paragraph" w:customStyle="1" w:styleId="s74">
    <w:name w:val="s_74"/>
    <w:basedOn w:val="a"/>
    <w:rsid w:val="002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0668"/>
    <w:rPr>
      <w:color w:val="0000FF"/>
      <w:u w:val="single"/>
    </w:rPr>
  </w:style>
  <w:style w:type="paragraph" w:customStyle="1" w:styleId="Default">
    <w:name w:val="Default"/>
    <w:rsid w:val="00464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C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E0C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E0CF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E0CF6"/>
    <w:rPr>
      <w:vertAlign w:val="superscript"/>
    </w:rPr>
  </w:style>
  <w:style w:type="paragraph" w:customStyle="1" w:styleId="copyright-info">
    <w:name w:val="copyright-info"/>
    <w:basedOn w:val="a"/>
    <w:rsid w:val="001F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73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8807F0"/>
    <w:rPr>
      <w:color w:val="800080" w:themeColor="followedHyperlink"/>
      <w:u w:val="single"/>
    </w:rPr>
  </w:style>
  <w:style w:type="paragraph" w:styleId="aa">
    <w:name w:val="Title"/>
    <w:basedOn w:val="a"/>
    <w:next w:val="a"/>
    <w:link w:val="ab"/>
    <w:uiPriority w:val="10"/>
    <w:qFormat/>
    <w:rsid w:val="00F448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F44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rsid w:val="00B81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lgoszakaz.ru/media/site_platform_media/2024/8/21/informatsionnoe-soobschenie-mashinochitaemaya-doverennost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elgoszakaz.ru/dokumenty/vse-dokumenty/22082024-g-vebinar-novoe-v-nacionalnom-rezhim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elgoszakaz.ru/media/site_platform_media/2024/8/14/zakon--318-fz-izmeneniya-v-360-fz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C356-E8E1-4F95-8C95-29052F9F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 Долуденко</cp:lastModifiedBy>
  <cp:revision>21</cp:revision>
  <cp:lastPrinted>2024-06-27T12:36:00Z</cp:lastPrinted>
  <dcterms:created xsi:type="dcterms:W3CDTF">2024-08-29T14:50:00Z</dcterms:created>
  <dcterms:modified xsi:type="dcterms:W3CDTF">2024-08-30T13:22:00Z</dcterms:modified>
</cp:coreProperties>
</file>