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F0" w:rsidRDefault="00B270F0">
      <w:pPr>
        <w:pStyle w:val="ConsPlusTitle"/>
        <w:spacing w:before="220"/>
        <w:jc w:val="center"/>
      </w:pPr>
      <w:bookmarkStart w:id="0" w:name="_GoBack"/>
      <w:bookmarkEnd w:id="0"/>
      <w:r>
        <w:t>МИНИСТЕРСТВО ФИНАНСОВ РОССИЙСКОЙ ФЕДЕРАЦИИ</w:t>
      </w:r>
    </w:p>
    <w:p w:rsidR="00B270F0" w:rsidRDefault="00B270F0">
      <w:pPr>
        <w:pStyle w:val="ConsPlusTitle"/>
        <w:jc w:val="center"/>
      </w:pPr>
    </w:p>
    <w:p w:rsidR="00B270F0" w:rsidRDefault="00B270F0">
      <w:pPr>
        <w:pStyle w:val="ConsPlusTitle"/>
        <w:jc w:val="center"/>
      </w:pPr>
      <w:r>
        <w:t>ПИСЬМО</w:t>
      </w:r>
    </w:p>
    <w:p w:rsidR="00B270F0" w:rsidRDefault="00B270F0">
      <w:pPr>
        <w:pStyle w:val="ConsPlusTitle"/>
        <w:jc w:val="center"/>
      </w:pPr>
      <w:r>
        <w:t>от 1 августа 2024 г. N 24-08-08/71743</w:t>
      </w:r>
    </w:p>
    <w:p w:rsidR="00B270F0" w:rsidRDefault="00B270F0">
      <w:pPr>
        <w:pStyle w:val="ConsPlusNormal"/>
        <w:jc w:val="both"/>
      </w:pPr>
    </w:p>
    <w:p w:rsidR="00B270F0" w:rsidRDefault="00B270F0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04.07.2024 по вопросу применения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 при заключении контракта с единственным поставщиком (подрядчиком, исполнителем), сообщает следующее.</w:t>
      </w:r>
      <w:proofErr w:type="gramEnd"/>
    </w:p>
    <w:p w:rsidR="00B270F0" w:rsidRDefault="00B270F0">
      <w:pPr>
        <w:pStyle w:val="ConsPlusNormal"/>
        <w:spacing w:before="220"/>
        <w:ind w:firstLine="540"/>
        <w:jc w:val="both"/>
      </w:pPr>
      <w:r>
        <w:t xml:space="preserve">Положениями </w:t>
      </w:r>
      <w:hyperlink r:id="rId6">
        <w:r>
          <w:rPr>
            <w:color w:val="0000FF"/>
          </w:rPr>
          <w:t>пунктов 11.8</w:t>
        </w:r>
      </w:hyperlink>
      <w:r>
        <w:t xml:space="preserve"> и </w:t>
      </w:r>
      <w:hyperlink r:id="rId7">
        <w:r>
          <w:rPr>
            <w:color w:val="0000FF"/>
          </w:rPr>
          <w:t>12.5</w:t>
        </w:r>
      </w:hyperlink>
      <w:r>
        <w:t xml:space="preserve"> Регламента Министерства финансов Российской Федерации, утвержденного приказом Минфина России от 14.09.2018 N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B270F0" w:rsidRDefault="00B270F0">
      <w:pPr>
        <w:pStyle w:val="ConsPlusNormal"/>
        <w:spacing w:before="220"/>
        <w:ind w:firstLine="540"/>
        <w:jc w:val="both"/>
      </w:pPr>
      <w:r>
        <w:t>Вместе с тем в рамках установленной компетенции Департамент полагает возможным отметить следующее.</w:t>
      </w:r>
    </w:p>
    <w:p w:rsidR="00B270F0" w:rsidRDefault="006F4079">
      <w:pPr>
        <w:pStyle w:val="ConsPlusNormal"/>
        <w:spacing w:before="220"/>
        <w:ind w:firstLine="540"/>
        <w:jc w:val="both"/>
      </w:pPr>
      <w:hyperlink r:id="rId8">
        <w:r w:rsidR="00B270F0">
          <w:rPr>
            <w:color w:val="0000FF"/>
          </w:rPr>
          <w:t>Частью 1 статьи 2</w:t>
        </w:r>
      </w:hyperlink>
      <w:r w:rsidR="00B270F0">
        <w:t xml:space="preserve"> Закона N 44-ФЗ установлено, что законодательство Российской Федерации о контрактной системе в сфере закупок </w:t>
      </w:r>
      <w:proofErr w:type="gramStart"/>
      <w:r w:rsidR="00B270F0">
        <w:t>основывается</w:t>
      </w:r>
      <w:proofErr w:type="gramEnd"/>
      <w:r w:rsidR="00B270F0">
        <w:t xml:space="preserve"> в том числе на положениях Гражданского </w:t>
      </w:r>
      <w:hyperlink r:id="rId9">
        <w:r w:rsidR="00B270F0">
          <w:rPr>
            <w:color w:val="0000FF"/>
          </w:rPr>
          <w:t>кодекса</w:t>
        </w:r>
      </w:hyperlink>
      <w:r w:rsidR="00B270F0">
        <w:t xml:space="preserve"> Российской Федерации (далее - ГК РФ).</w:t>
      </w:r>
    </w:p>
    <w:p w:rsidR="00B270F0" w:rsidRDefault="00B270F0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пунктом 2 статьи 425</w:t>
        </w:r>
      </w:hyperlink>
      <w:r>
        <w:t xml:space="preserve"> ГК РФ стороны вправе установить, что условия заключенного ими договора применяются к их отношениям, возникшим до заключения договора, если иное не установлено законом или не вытекает из существа соответствующих отношений.</w:t>
      </w:r>
    </w:p>
    <w:p w:rsidR="00B270F0" w:rsidRDefault="00B270F0">
      <w:pPr>
        <w:pStyle w:val="ConsPlusNormal"/>
        <w:spacing w:before="220"/>
        <w:ind w:firstLine="540"/>
        <w:jc w:val="both"/>
      </w:pPr>
      <w:r>
        <w:t xml:space="preserve">В этой связи следует отметить, что согласно </w:t>
      </w:r>
      <w:hyperlink r:id="rId11">
        <w:r>
          <w:rPr>
            <w:color w:val="0000FF"/>
          </w:rPr>
          <w:t>пункту 2 статьи 72</w:t>
        </w:r>
      </w:hyperlink>
      <w:r>
        <w:t xml:space="preserve"> БК РФ и </w:t>
      </w:r>
      <w:hyperlink r:id="rId12">
        <w:r>
          <w:rPr>
            <w:color w:val="0000FF"/>
          </w:rPr>
          <w:t>статье 16</w:t>
        </w:r>
      </w:hyperlink>
      <w:r>
        <w:t xml:space="preserve"> Закона N 44-ФЗ заказчик вправе начать закупку только после доведения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B270F0" w:rsidRDefault="006F4079">
      <w:pPr>
        <w:pStyle w:val="ConsPlusNormal"/>
        <w:spacing w:before="220"/>
        <w:ind w:firstLine="540"/>
        <w:jc w:val="both"/>
      </w:pPr>
      <w:hyperlink r:id="rId13">
        <w:r w:rsidR="00B270F0">
          <w:rPr>
            <w:color w:val="0000FF"/>
          </w:rPr>
          <w:t>Пунктом 3 части 1 статьи 3</w:t>
        </w:r>
      </w:hyperlink>
      <w:r w:rsidR="00B270F0">
        <w:t xml:space="preserve"> Закона N 44-ФЗ установлено, что закупка начинается с определения поставщика (подрядчика, исполнителя) и завершается исполнением обязатель</w:t>
      </w:r>
      <w:proofErr w:type="gramStart"/>
      <w:r w:rsidR="00B270F0">
        <w:t>ств ст</w:t>
      </w:r>
      <w:proofErr w:type="gramEnd"/>
      <w:r w:rsidR="00B270F0">
        <w:t>оронами контракта, а в случае осуществления закупки у единственного поставщика (подрядчика, исполнителя) - с заключения контракта и завершается исполнением обязательств сторонами контракта.</w:t>
      </w:r>
    </w:p>
    <w:p w:rsidR="00B270F0" w:rsidRDefault="00B270F0">
      <w:pPr>
        <w:pStyle w:val="ConsPlusNormal"/>
        <w:spacing w:before="220"/>
        <w:ind w:firstLine="540"/>
        <w:jc w:val="both"/>
      </w:pPr>
      <w:r>
        <w:t xml:space="preserve">При этом в соответствии с </w:t>
      </w:r>
      <w:hyperlink r:id="rId14">
        <w:r>
          <w:rPr>
            <w:color w:val="0000FF"/>
          </w:rPr>
          <w:t>частью 1 статьи 94</w:t>
        </w:r>
      </w:hyperlink>
      <w:r>
        <w:t xml:space="preserve"> Закона N 44-ФЗ исполнение контракта включает в себя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Законом N 44-ФЗ.</w:t>
      </w:r>
    </w:p>
    <w:p w:rsidR="00B270F0" w:rsidRDefault="00B270F0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порядок осуществления закупки, установленный </w:t>
      </w:r>
      <w:hyperlink r:id="rId15">
        <w:r>
          <w:rPr>
            <w:color w:val="0000FF"/>
          </w:rPr>
          <w:t>Законом</w:t>
        </w:r>
      </w:hyperlink>
      <w:r>
        <w:t xml:space="preserve"> N 44-ФЗ, не предусматривает возможности начала исполнения обязательств единственным поставщиком (подрядчиком, исполнителем) до заключения контракта, в том числе с учетом того, что поставка товара, выполнение работ, оказание услуг и их приемка при отсутствии заключенного контракта и соответствующих средств бюджетов бюджетной системы Российской Федерации влекут возникновение фактической задолженности, в том числе в условиях отсутствия</w:t>
      </w:r>
      <w:proofErr w:type="gramEnd"/>
      <w:r>
        <w:t xml:space="preserve"> постановки бюджетных обязательств на бюджетный учет.</w:t>
      </w:r>
    </w:p>
    <w:p w:rsidR="00B270F0" w:rsidRDefault="00B270F0">
      <w:pPr>
        <w:pStyle w:val="ConsPlusNormal"/>
        <w:spacing w:before="220"/>
        <w:ind w:firstLine="540"/>
        <w:jc w:val="both"/>
      </w:pPr>
      <w:proofErr w:type="gramStart"/>
      <w:r>
        <w:t xml:space="preserve">Учитывая изложенное, заключение контракта с единственным с поставщиком (подрядчиком, исполнителем), предусматривающего распространение его условий на отношения, возникшие до его заключения, не соответствует нормам законодательства Российской Федерации </w:t>
      </w:r>
      <w:r>
        <w:lastRenderedPageBreak/>
        <w:t>о контрактной системе в сфере закупок.</w:t>
      </w:r>
      <w:proofErr w:type="gramEnd"/>
    </w:p>
    <w:p w:rsidR="00B270F0" w:rsidRDefault="00B270F0">
      <w:pPr>
        <w:pStyle w:val="ConsPlusNormal"/>
        <w:jc w:val="both"/>
      </w:pPr>
    </w:p>
    <w:p w:rsidR="00B270F0" w:rsidRDefault="00B270F0">
      <w:pPr>
        <w:pStyle w:val="ConsPlusNormal"/>
        <w:jc w:val="right"/>
      </w:pPr>
      <w:r>
        <w:t>Заместитель директора Департамента</w:t>
      </w:r>
    </w:p>
    <w:p w:rsidR="00B270F0" w:rsidRDefault="00B270F0">
      <w:pPr>
        <w:pStyle w:val="ConsPlusNormal"/>
        <w:jc w:val="right"/>
      </w:pPr>
      <w:r>
        <w:t>Н.В.КОНКИНА</w:t>
      </w:r>
    </w:p>
    <w:p w:rsidR="00B270F0" w:rsidRDefault="00B270F0">
      <w:pPr>
        <w:pStyle w:val="ConsPlusNormal"/>
      </w:pPr>
      <w:r>
        <w:t>01.08.2024</w:t>
      </w:r>
    </w:p>
    <w:p w:rsidR="00B270F0" w:rsidRDefault="00B270F0">
      <w:pPr>
        <w:pStyle w:val="ConsPlusNormal"/>
        <w:jc w:val="both"/>
      </w:pPr>
    </w:p>
    <w:p w:rsidR="00B270F0" w:rsidRDefault="00B270F0">
      <w:pPr>
        <w:pStyle w:val="ConsPlusNormal"/>
        <w:jc w:val="both"/>
      </w:pPr>
    </w:p>
    <w:p w:rsidR="00B270F0" w:rsidRDefault="00B270F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1D9A" w:rsidRDefault="00CC1D9A"/>
    <w:sectPr w:rsidR="00CC1D9A" w:rsidSect="00083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F0"/>
    <w:rsid w:val="006F4079"/>
    <w:rsid w:val="00B270F0"/>
    <w:rsid w:val="00CC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70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270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270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70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270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270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0824&amp;dst=100023" TargetMode="External"/><Relationship Id="rId13" Type="http://schemas.openxmlformats.org/officeDocument/2006/relationships/hyperlink" Target="https://login.consultant.ru/link/?req=doc&amp;base=LAW&amp;n=450824&amp;dst=1000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6673&amp;dst=100537" TargetMode="External"/><Relationship Id="rId12" Type="http://schemas.openxmlformats.org/officeDocument/2006/relationships/hyperlink" Target="https://login.consultant.ru/link/?req=doc&amp;base=LAW&amp;n=450824&amp;dst=1353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6673&amp;dst=100509" TargetMode="External"/><Relationship Id="rId11" Type="http://schemas.openxmlformats.org/officeDocument/2006/relationships/hyperlink" Target="https://login.consultant.ru/link/?req=doc&amp;base=LAW&amp;n=480810&amp;dst=7606" TargetMode="External"/><Relationship Id="rId5" Type="http://schemas.openxmlformats.org/officeDocument/2006/relationships/hyperlink" Target="https://login.consultant.ru/link/?req=doc&amp;base=LAW&amp;n=450824" TargetMode="External"/><Relationship Id="rId15" Type="http://schemas.openxmlformats.org/officeDocument/2006/relationships/hyperlink" Target="https://login.consultant.ru/link/?req=doc&amp;base=LAW&amp;n=450824" TargetMode="External"/><Relationship Id="rId10" Type="http://schemas.openxmlformats.org/officeDocument/2006/relationships/hyperlink" Target="https://login.consultant.ru/link/?req=doc&amp;base=LAW&amp;n=471848&amp;dst=107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9455" TargetMode="External"/><Relationship Id="rId14" Type="http://schemas.openxmlformats.org/officeDocument/2006/relationships/hyperlink" Target="https://login.consultant.ru/link/?req=doc&amp;base=LAW&amp;n=450824&amp;dst=1012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2</cp:revision>
  <dcterms:created xsi:type="dcterms:W3CDTF">2024-09-24T08:05:00Z</dcterms:created>
  <dcterms:modified xsi:type="dcterms:W3CDTF">2024-09-27T11:28:00Z</dcterms:modified>
</cp:coreProperties>
</file>